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91" w:rsidRDefault="00926591" w:rsidP="00926591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附件3：</w:t>
      </w:r>
    </w:p>
    <w:p w:rsidR="00926591" w:rsidRDefault="00926591" w:rsidP="00926591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32"/>
        </w:rPr>
      </w:pPr>
    </w:p>
    <w:p w:rsidR="00926591" w:rsidRDefault="00926591" w:rsidP="00926591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32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32"/>
        </w:rPr>
        <w:t>失业</w:t>
      </w:r>
      <w:proofErr w:type="gramStart"/>
      <w:r>
        <w:rPr>
          <w:rFonts w:ascii="方正小标宋简体" w:eastAsia="方正小标宋简体" w:hAnsi="仿宋" w:hint="eastAsia"/>
          <w:sz w:val="44"/>
          <w:szCs w:val="32"/>
        </w:rPr>
        <w:t>保险稳岗</w:t>
      </w:r>
      <w:proofErr w:type="gramEnd"/>
      <w:r>
        <w:rPr>
          <w:rFonts w:ascii="方正小标宋简体" w:eastAsia="方正小标宋简体" w:hAnsi="仿宋" w:hint="eastAsia"/>
          <w:sz w:val="44"/>
          <w:szCs w:val="32"/>
        </w:rPr>
        <w:t>补贴发放情况表填报说明</w:t>
      </w:r>
      <w:bookmarkEnd w:id="0"/>
    </w:p>
    <w:p w:rsidR="00926591" w:rsidRDefault="00926591" w:rsidP="00926591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926591" w:rsidRDefault="00926591" w:rsidP="00926591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1．本表为季报表，由各市人力资源社会保障部门组织填报，每季度第一个月3日前上报。</w:t>
      </w:r>
    </w:p>
    <w:p w:rsidR="00926591" w:rsidRDefault="00926591" w:rsidP="00926591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2．“稳岗补贴发放情况”反映本地区按照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鲁政发</w:t>
      </w:r>
      <w:r>
        <w:rPr>
          <w:rFonts w:ascii="仿宋_GB2312" w:eastAsia="仿宋_GB2312" w:hAnsi="仿宋" w:hint="eastAsia"/>
          <w:sz w:val="32"/>
          <w:szCs w:val="32"/>
        </w:rPr>
        <w:t xml:space="preserve">〔2015〕  </w:t>
      </w:r>
      <w:r>
        <w:rPr>
          <w:rFonts w:ascii="仿宋_GB2312" w:eastAsia="仿宋_GB2312" w:hAnsi="仿宋"/>
          <w:sz w:val="32"/>
          <w:szCs w:val="32"/>
        </w:rPr>
        <w:t>21</w:t>
      </w:r>
      <w:r>
        <w:rPr>
          <w:rFonts w:ascii="仿宋_GB2312" w:eastAsia="仿宋_GB2312" w:hAnsi="仿宋" w:hint="eastAsia"/>
          <w:sz w:val="32"/>
          <w:szCs w:val="32"/>
        </w:rPr>
        <w:t>号和鲁人社发〔2015〕23文件规定，使用失业保险基金向符合条件的企业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发放稳岗补贴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情况。</w:t>
      </w:r>
    </w:p>
    <w:p w:rsidR="00926591" w:rsidRDefault="00926591" w:rsidP="00926591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3．“化解产能严重过剩企业”、“淘汰落后产能企业”、“节能减排企业”、“主辅分离企业”、“兼并重组企业”分别反映本地区按照鲁人社发〔2015〕23号文件规定，向符合条件的5类困难企业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发放稳岗补贴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情况。如果一户企业同时涉及一项以上产业结构调整情况，只按其中一项填写。</w:t>
      </w:r>
    </w:p>
    <w:p w:rsidR="00926591" w:rsidRDefault="00926591" w:rsidP="00926591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4．“小计”反映本地区按照鲁人社发〔2015〕23号文件规定，向在产业结构调整中涉及的上述5类企业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发放稳岗补贴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的情况，为5类企业相应数额的加总。</w:t>
      </w:r>
    </w:p>
    <w:p w:rsidR="00926591" w:rsidRDefault="00926591" w:rsidP="00926591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5.“补贴金额”反映本地区按规定向符合条件的企业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发放稳岗补贴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的金额。其中，“本季数”指本地区当季向符合条件的企业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发放稳岗补贴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的金额；“累计数”指截至当季，本地区当年累计向符合条件的企业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发放稳岗补贴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的金额。</w:t>
      </w:r>
    </w:p>
    <w:p w:rsidR="00926591" w:rsidRDefault="00926591" w:rsidP="00926591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6.“享受补贴企业户数”反映本地区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享受稳岗补贴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企业的户数。其中，“本季数”指本地区当季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享受稳岗补贴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的户数；“累计数”指截至当季，本地区当年累计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享受稳岗补贴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lastRenderedPageBreak/>
        <w:t>的企业户数。</w:t>
      </w:r>
    </w:p>
    <w:p w:rsidR="00926591" w:rsidRDefault="00926591" w:rsidP="00926591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7.“受惠职工人数”反映本地区因企业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享受稳岗补贴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，职工相应获得生活补助、缴纳社会保险费补助，以及参加转岗培训、技能提升培训等的人数。如果一名职工同时享受一项以上前述政策优惠，一年之内只计算为一人次。其中，“本季数”指本地区当季受惠职工人数；“累计数”指截至当季，本地区当年累计受惠职工人数。</w:t>
      </w:r>
    </w:p>
    <w:p w:rsidR="00926591" w:rsidRDefault="00926591" w:rsidP="00926591">
      <w:pPr>
        <w:spacing w:line="560" w:lineRule="exact"/>
        <w:ind w:firstLineChars="200" w:firstLine="640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8．补充资料中的“本地区稳岗补贴发放标准”，反映本地区按规定向符合条件企业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发放稳岗补贴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的标准，一般为企业上年度缴费的一定百分比。如果本地区针对不同类型企业规定了不同标准，应逐一列出。</w:t>
      </w:r>
    </w:p>
    <w:p w:rsidR="00926591" w:rsidRDefault="00926591" w:rsidP="00926591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1F21D1" w:rsidRPr="00926591" w:rsidRDefault="001F21D1"/>
    <w:sectPr w:rsidR="001F21D1" w:rsidRPr="00926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91"/>
    <w:rsid w:val="001F21D1"/>
    <w:rsid w:val="0092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>china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2015-09-30T07:37:00Z</dcterms:created>
  <dcterms:modified xsi:type="dcterms:W3CDTF">2015-09-30T07:37:00Z</dcterms:modified>
</cp:coreProperties>
</file>