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E0" w:rsidRPr="00C51FB4" w:rsidRDefault="00EA3DE0" w:rsidP="00EA3DE0">
      <w:pPr>
        <w:tabs>
          <w:tab w:val="center" w:pos="4153"/>
        </w:tabs>
        <w:jc w:val="center"/>
        <w:rPr>
          <w:rFonts w:ascii="方正小标宋简体" w:eastAsia="方正小标宋简体" w:hAnsi="华文中宋" w:hint="eastAsia"/>
          <w:bCs/>
          <w:sz w:val="36"/>
          <w:szCs w:val="36"/>
        </w:rPr>
      </w:pPr>
      <w:r w:rsidRPr="00C51FB4">
        <w:rPr>
          <w:rFonts w:ascii="方正小标宋简体" w:eastAsia="方正小标宋简体" w:hAnsi="华文中宋" w:hint="eastAsia"/>
          <w:bCs/>
          <w:sz w:val="36"/>
          <w:szCs w:val="36"/>
        </w:rPr>
        <w:t>学校报送毕业生就业方案及签发就业报到证</w:t>
      </w:r>
    </w:p>
    <w:p w:rsidR="00EA3DE0" w:rsidRPr="00C51FB4" w:rsidRDefault="00EA3DE0" w:rsidP="00EA3DE0">
      <w:pPr>
        <w:jc w:val="center"/>
        <w:rPr>
          <w:rFonts w:ascii="仿宋_GB2312" w:eastAsia="仿宋_GB2312" w:hAnsi="华文中宋" w:hint="eastAsia"/>
          <w:bCs/>
        </w:rPr>
      </w:pPr>
      <w:r w:rsidRPr="00C51FB4">
        <w:rPr>
          <w:rFonts w:ascii="仿宋_GB2312" w:eastAsia="仿宋_GB2312" w:hAnsi="华文中宋" w:hint="eastAsia"/>
          <w:bCs/>
        </w:rPr>
        <w:t>时  间  安  排</w:t>
      </w:r>
    </w:p>
    <w:tbl>
      <w:tblPr>
        <w:tblW w:w="99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1620"/>
        <w:gridCol w:w="1620"/>
      </w:tblGrid>
      <w:tr w:rsidR="00EA3DE0" w:rsidRPr="00C51FB4" w:rsidTr="00CD0B9D">
        <w:trPr>
          <w:cantSplit/>
          <w:trHeight w:val="544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eastAsia="楷体_GB2312"/>
                <w:sz w:val="28"/>
              </w:rPr>
            </w:pPr>
            <w:r w:rsidRPr="00C51FB4">
              <w:rPr>
                <w:rFonts w:eastAsia="楷体_GB2312" w:hint="eastAsia"/>
                <w:sz w:val="28"/>
              </w:rPr>
              <w:t>学</w:t>
            </w:r>
            <w:r w:rsidRPr="00C51FB4">
              <w:rPr>
                <w:rFonts w:eastAsia="楷体_GB2312"/>
                <w:sz w:val="28"/>
              </w:rPr>
              <w:t xml:space="preserve">  </w:t>
            </w:r>
            <w:r w:rsidRPr="00C51FB4">
              <w:rPr>
                <w:rFonts w:eastAsia="楷体_GB2312" w:hint="eastAsia"/>
                <w:sz w:val="28"/>
              </w:rPr>
              <w:t>校</w:t>
            </w:r>
            <w:r w:rsidRPr="00C51FB4">
              <w:rPr>
                <w:rFonts w:eastAsia="楷体_GB2312"/>
                <w:sz w:val="28"/>
              </w:rPr>
              <w:t xml:space="preserve">  </w:t>
            </w:r>
            <w:r w:rsidRPr="00C51FB4">
              <w:rPr>
                <w:rFonts w:eastAsia="楷体_GB2312" w:hint="eastAsia"/>
                <w:sz w:val="28"/>
              </w:rPr>
              <w:t>名</w:t>
            </w:r>
            <w:r w:rsidRPr="00C51FB4">
              <w:rPr>
                <w:rFonts w:eastAsia="楷体_GB2312"/>
                <w:sz w:val="28"/>
              </w:rPr>
              <w:t xml:space="preserve">  </w:t>
            </w:r>
            <w:r w:rsidRPr="00C51FB4">
              <w:rPr>
                <w:rFonts w:eastAsia="楷体_GB2312" w:hint="eastAsia"/>
                <w:sz w:val="28"/>
              </w:rPr>
              <w:t>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eastAsia="楷体_GB2312"/>
                <w:sz w:val="28"/>
              </w:rPr>
            </w:pPr>
            <w:r w:rsidRPr="00C51FB4">
              <w:rPr>
                <w:rFonts w:eastAsia="楷体_GB2312" w:hint="eastAsia"/>
                <w:sz w:val="28"/>
              </w:rPr>
              <w:t>报送就业</w:t>
            </w:r>
          </w:p>
          <w:p w:rsidR="00EA3DE0" w:rsidRPr="00C51FB4" w:rsidRDefault="00EA3DE0" w:rsidP="00CD0B9D">
            <w:pPr>
              <w:jc w:val="center"/>
              <w:rPr>
                <w:rFonts w:eastAsia="楷体_GB2312"/>
                <w:sz w:val="28"/>
              </w:rPr>
            </w:pPr>
            <w:r w:rsidRPr="00C51FB4">
              <w:rPr>
                <w:rFonts w:eastAsia="楷体_GB2312" w:hint="eastAsia"/>
                <w:sz w:val="28"/>
              </w:rPr>
              <w:t>方案时间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eastAsia="楷体_GB2312"/>
                <w:sz w:val="28"/>
              </w:rPr>
            </w:pPr>
            <w:r w:rsidRPr="00C51FB4">
              <w:rPr>
                <w:rFonts w:eastAsia="楷体_GB2312" w:hint="eastAsia"/>
                <w:sz w:val="28"/>
              </w:rPr>
              <w:t>签发就业</w:t>
            </w:r>
          </w:p>
          <w:p w:rsidR="00EA3DE0" w:rsidRPr="00C51FB4" w:rsidRDefault="00EA3DE0" w:rsidP="00CD0B9D">
            <w:pPr>
              <w:jc w:val="center"/>
              <w:rPr>
                <w:rFonts w:eastAsia="楷体_GB2312"/>
                <w:sz w:val="28"/>
              </w:rPr>
            </w:pPr>
            <w:r w:rsidRPr="00C51FB4">
              <w:rPr>
                <w:rFonts w:eastAsia="楷体_GB2312" w:hint="eastAsia"/>
                <w:sz w:val="28"/>
              </w:rPr>
              <w:t>报到</w:t>
            </w:r>
            <w:proofErr w:type="gramStart"/>
            <w:r w:rsidRPr="00C51FB4">
              <w:rPr>
                <w:rFonts w:eastAsia="楷体_GB2312" w:hint="eastAsia"/>
                <w:sz w:val="28"/>
              </w:rPr>
              <w:t>证时间</w:t>
            </w:r>
            <w:proofErr w:type="gramEnd"/>
          </w:p>
        </w:tc>
      </w:tr>
      <w:tr w:rsidR="00EA3DE0" w:rsidRPr="00C51FB4" w:rsidTr="00CD0B9D">
        <w:trPr>
          <w:cantSplit/>
          <w:trHeight w:val="1375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山东农业大学、山东大学（威海）、山东警察学院、烟台大学、烟台大学文经学院、济南大学泉城学院、青岛农业大学海都学院、青岛恒星科技学院、山东省经济管理干部学院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6"/>
                <w:attr w:name="Year" w:val="2014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6月12日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6月18日</w:t>
              </w:r>
            </w:smartTag>
          </w:p>
        </w:tc>
      </w:tr>
      <w:tr w:rsidR="00EA3DE0" w:rsidRPr="00C51FB4" w:rsidTr="00CD0B9D">
        <w:trPr>
          <w:cantSplit/>
          <w:trHeight w:val="1375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济南大学、泰山医学院、山东服装职业学院、聊城职业技术学院、山东电子职业技术学院、淄博职业学院、青岛求实职业技术学院、泰山护理职业学院、山东杏林科技职业学院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6月15日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6月19日</w:t>
              </w:r>
            </w:smartTag>
          </w:p>
        </w:tc>
      </w:tr>
      <w:tr w:rsidR="00EA3DE0" w:rsidRPr="00C51FB4" w:rsidTr="00CD0B9D">
        <w:trPr>
          <w:cantSplit/>
          <w:trHeight w:val="1322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山东科技大学、曲阜师范大学、山东科技大学泰山科技学院、潍坊学院、济宁学院、曲阜师范大学杏坛学院、山东商务职业学院、日照职业技术学院、青岛港湾职业技术学院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6月16日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6月23日</w:t>
              </w:r>
            </w:smartTag>
          </w:p>
        </w:tc>
      </w:tr>
      <w:tr w:rsidR="00EA3DE0" w:rsidRPr="00C51FB4" w:rsidTr="00CD0B9D">
        <w:trPr>
          <w:cantSplit/>
          <w:trHeight w:val="1360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山东大学、山东理工大学、山东中医药大学、德州学院、枣庄学院、山东铝业职业学院、青岛远洋船员职业学院、山东轻工职业学院、青岛飞洋职业技术学院、曲阜远东职业技术学院、山东省体育学校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6月17日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6月24日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spacing w:line="560" w:lineRule="exact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lastRenderedPageBreak/>
              <w:t>聊城大学、青岛农业大学、潍坊科技学院、泰山学院、山东艺术学院、中国石油大学胜利学院、山东畜牧兽医职业学院、山东工业职业学院、德州科技职业学院、山东艺术学院（中专部）、山东畜牧兽医职业学院（中专部）、山东工业职业学院（中专部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6月18日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6月25日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spacing w:line="560" w:lineRule="exact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国家海洋局第一海洋研究所、青岛科技大学、山东师范大学、齐鲁师范学院、山东女子学院、山东师范大学历山学院、山东财经大学东方学院、威海职业学院、淄博师范高等专科学校、山东力明科技职业学院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6月19日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6月26日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spacing w:line="560" w:lineRule="exact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山东财经大学、山东工商学院、山东农业工程学院、山东管理学院、山东万杰医学院、菏泽医学专科学校、济南职业学院、山东海事职业学院、枣庄职业学院、山东信息职业技术学院、山东信息职业技术学院（中专部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6月23日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6月29日</w:t>
              </w:r>
            </w:smartTag>
          </w:p>
        </w:tc>
      </w:tr>
      <w:tr w:rsidR="00EA3DE0" w:rsidRPr="00C51FB4" w:rsidTr="00CD0B9D">
        <w:trPr>
          <w:cantSplit/>
          <w:trHeight w:val="1322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spacing w:line="560" w:lineRule="exact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青岛大学、山东协和学院、青岛理工大学琴岛学院、青岛职业技术学院、山东旅游职业学院、山东医学高等专科学校、山东外事翻译职业学院、山东理工职业学院、山东省环境保护学校、山东省文化艺术学校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6月24日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6月30日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spacing w:line="560" w:lineRule="exact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中国科学院海洋研究所、齐鲁工业大学、山东体育学院、青岛黄海学院、山东商业职业技术学院、菏泽家政职业学院、东营职业学院、莱芜职业技术学院、潍坊工商职业学院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6月25日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7月1日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lastRenderedPageBreak/>
              <w:t>青岛理工大学、中国海洋大学、山东华宇工学院、青岛工学院、山东现代职业学院、山东交通职业学院、山东外国语职业学院、山东城市建设职业学院、山东科技职业学院、山东交通职业学院（中专部）、山东科技职业学院（中专部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6月26日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7月2日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中国石油大学（华东）、滨州医学院、山东交通学院、山东传媒职业学院、聊城大学东昌学院、山东职业学院、聊城教育学院、山东劳动职业技术学院、烟台职业学院、山东省交通运输学校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6月29日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7月3日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哈尔滨工业大学、山东建筑大学、潍坊医学院、山东中医药高等专科学校、山东化工职业学院、山东圣翰财贸职业学院、潍坊护理职业学院、济宁职业技术学院、山东水利职业学院、山东煤炭卫生学校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6月30日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7月6日</w:t>
              </w:r>
            </w:smartTag>
          </w:p>
        </w:tc>
      </w:tr>
      <w:tr w:rsidR="00EA3DE0" w:rsidRPr="00C51FB4" w:rsidTr="00CD0B9D">
        <w:trPr>
          <w:cantSplit/>
          <w:trHeight w:val="1323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鲁东大学、滨州学院、山东司法警官职业学院、烟台汽车工程职业学院、德州职业技术学院、滨州职业学院、临沂职业学院、泰山职业技术学院、山东电力高等专科学校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7月1日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7月7日</w:t>
              </w:r>
            </w:smartTag>
          </w:p>
        </w:tc>
      </w:tr>
      <w:tr w:rsidR="00EA3DE0" w:rsidRPr="00C51FB4" w:rsidTr="00CD0B9D">
        <w:trPr>
          <w:cantSplit/>
          <w:trHeight w:val="1859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临沂大学、济宁医学院、菏泽学院、青岛滨海学院、潍坊工程职业学院、山东凯文科技职业学院、东营科技职业学院、山东胜利职业学院、济南护理职业学院、青州烟草学校、胜利油田卫生学校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7月2日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7月8日</w:t>
              </w:r>
            </w:smartTag>
          </w:p>
        </w:tc>
      </w:tr>
      <w:tr w:rsidR="00EA3DE0" w:rsidRPr="00C51FB4" w:rsidTr="00CD0B9D">
        <w:trPr>
          <w:cantSplit/>
          <w:trHeight w:val="2332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lastRenderedPageBreak/>
              <w:t>山东非金属材料研究所、山东工艺美术学院、山东青年政治学院、山东财经大学燕山学院、北京电影学院现代创意媒体学院、山东英才学院、青岛酒店管理职业技术学院、山东经贸职业学院、济南工程职业技术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7月3日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7月9日</w:t>
              </w:r>
            </w:smartTag>
          </w:p>
        </w:tc>
      </w:tr>
      <w:tr w:rsidR="00EA3DE0" w:rsidRPr="00C51FB4" w:rsidTr="00CD0B9D">
        <w:trPr>
          <w:cantSplit/>
          <w:trHeight w:val="1894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C51FB4">
              <w:rPr>
                <w:rFonts w:ascii="楷体_GB2312" w:eastAsia="楷体_GB2312" w:hint="eastAsia"/>
                <w:sz w:val="28"/>
                <w:szCs w:val="28"/>
              </w:rPr>
              <w:t>中共山东省委党校、山东政法学院、烟台南山学院、枣庄科技职业学院、潍坊职业学院、烟台工程职业技术学院、山东外贸职业学院、山东药品食品职业学院、山东药品食品职业学院（中专部）、山东省特殊教育中专学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7月6日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5"/>
              </w:smartTagPr>
              <w:r w:rsidRPr="00C51FB4">
                <w:rPr>
                  <w:rFonts w:ascii="楷体_GB2312" w:eastAsia="楷体_GB2312" w:hint="eastAsia"/>
                  <w:sz w:val="28"/>
                  <w:szCs w:val="28"/>
                </w:rPr>
                <w:t>7月10日</w:t>
              </w:r>
            </w:smartTag>
          </w:p>
        </w:tc>
      </w:tr>
      <w:tr w:rsidR="00EA3DE0" w:rsidRPr="00C51FB4" w:rsidTr="00CD0B9D">
        <w:trPr>
          <w:cantSplit/>
          <w:trHeight w:val="2585"/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CD0B9D">
            <w:pPr>
              <w:rPr>
                <w:rFonts w:eastAsia="楷体_GB2312"/>
                <w:sz w:val="28"/>
              </w:rPr>
            </w:pPr>
            <w:r w:rsidRPr="00C51FB4">
              <w:rPr>
                <w:rFonts w:eastAsia="楷体_GB2312" w:hint="eastAsia"/>
                <w:sz w:val="28"/>
              </w:rPr>
              <w:t>济南、青岛、淄博、枣庄、东营、烟台、济宁、潍坊、泰安、威海、日照、莱芜、临沂、德州、滨州、聊城、菏泽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E0" w:rsidRPr="00C51FB4" w:rsidRDefault="00EA3DE0" w:rsidP="00EA3DE0">
            <w:pPr>
              <w:tabs>
                <w:tab w:val="left" w:pos="-32"/>
                <w:tab w:val="left" w:pos="9"/>
              </w:tabs>
              <w:ind w:leftChars="3" w:left="10" w:firstLine="1"/>
              <w:rPr>
                <w:rFonts w:ascii="楷体_GB2312" w:eastAsia="楷体_GB2312"/>
                <w:sz w:val="28"/>
              </w:rPr>
            </w:pPr>
            <w:r w:rsidRPr="00C51FB4">
              <w:rPr>
                <w:rFonts w:ascii="楷体_GB2312" w:eastAsia="楷体_GB2312" w:hint="eastAsia"/>
                <w:sz w:val="28"/>
              </w:rPr>
              <w:t>打印市属中专毕业生就业报到证时间，由各市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2"/>
              </w:smartTagPr>
              <w:r w:rsidRPr="00C51FB4">
                <w:rPr>
                  <w:rFonts w:ascii="楷体_GB2312" w:eastAsia="楷体_GB2312" w:hint="eastAsia"/>
                  <w:sz w:val="28"/>
                </w:rPr>
                <w:t>6月15日</w:t>
              </w:r>
            </w:smartTag>
            <w:r w:rsidRPr="00C51FB4">
              <w:rPr>
                <w:rFonts w:ascii="楷体_GB2312" w:eastAsia="楷体_GB2312" w:hint="eastAsia"/>
                <w:sz w:val="28"/>
              </w:rPr>
              <w:t>以后自行安排</w:t>
            </w:r>
          </w:p>
        </w:tc>
      </w:tr>
    </w:tbl>
    <w:p w:rsidR="00EA3DE0" w:rsidRPr="00C51FB4" w:rsidRDefault="00EA3DE0" w:rsidP="00EA3DE0">
      <w:pPr>
        <w:rPr>
          <w:rFonts w:ascii="仿宋_GB2312" w:eastAsia="仿宋_GB2312" w:hint="eastAsia"/>
        </w:rPr>
      </w:pPr>
    </w:p>
    <w:p w:rsidR="00F95256" w:rsidRPr="00EA3DE0" w:rsidRDefault="00F95256">
      <w:bookmarkStart w:id="0" w:name="_GoBack"/>
      <w:bookmarkEnd w:id="0"/>
    </w:p>
    <w:sectPr w:rsidR="00F95256" w:rsidRPr="00EA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E0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36711"/>
    <w:rsid w:val="00B91FFB"/>
    <w:rsid w:val="00C739EF"/>
    <w:rsid w:val="00D27259"/>
    <w:rsid w:val="00DB6689"/>
    <w:rsid w:val="00EA3DE0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E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A3DE0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E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A3DE0"/>
    <w:pPr>
      <w:autoSpaceDE w:val="0"/>
      <w:autoSpaceDN w:val="0"/>
    </w:pPr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2015-07-08T08:32:00Z</dcterms:created>
  <dcterms:modified xsi:type="dcterms:W3CDTF">2015-07-08T08:33:00Z</dcterms:modified>
</cp:coreProperties>
</file>