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C5F59F">
      <w:pPr>
        <w:pStyle w:val="2"/>
        <w:rPr>
          <w:rFonts w:hint="eastAsia" w:ascii="黑体" w:hAnsi="黑体" w:eastAsia="黑体" w:cs="黑体"/>
          <w:i w:val="0"/>
          <w:color w:val="auto"/>
          <w:kern w:val="0"/>
          <w:sz w:val="32"/>
          <w:szCs w:val="32"/>
          <w:u w:val="none"/>
          <w:lang w:val="en-US" w:eastAsia="zh-CN" w:bidi="ar"/>
        </w:rPr>
      </w:pPr>
      <w:r>
        <w:rPr>
          <w:rFonts w:hint="eastAsia" w:ascii="黑体" w:hAnsi="黑体" w:eastAsia="黑体" w:cs="黑体"/>
          <w:i w:val="0"/>
          <w:color w:val="auto"/>
          <w:kern w:val="0"/>
          <w:sz w:val="32"/>
          <w:szCs w:val="32"/>
          <w:u w:val="none"/>
          <w:lang w:val="en-US" w:eastAsia="zh-CN" w:bidi="ar"/>
        </w:rPr>
        <w:t>附件1</w:t>
      </w:r>
    </w:p>
    <w:p w14:paraId="712146FD">
      <w:pPr>
        <w:pStyle w:val="3"/>
        <w:keepNext w:val="0"/>
        <w:keepLines w:val="0"/>
        <w:pageBreakBefore w:val="0"/>
        <w:widowControl w:val="0"/>
        <w:kinsoku/>
        <w:wordWrap/>
        <w:overflowPunct/>
        <w:topLinePunct w:val="0"/>
        <w:autoSpaceDE/>
        <w:autoSpaceDN/>
        <w:bidi w:val="0"/>
        <w:adjustRightInd/>
        <w:snapToGrid/>
        <w:spacing w:before="0" w:after="0" w:afterLines="0" w:line="560" w:lineRule="exact"/>
        <w:ind w:left="0" w:leftChars="0" w:right="0" w:rightChars="0" w:firstLine="0" w:firstLineChars="0"/>
        <w:jc w:val="center"/>
        <w:textAlignment w:val="auto"/>
        <w:outlineLvl w:val="9"/>
        <w:rPr>
          <w:rFonts w:hint="eastAsia"/>
          <w:color w:val="auto"/>
          <w:sz w:val="44"/>
          <w:szCs w:val="44"/>
        </w:rPr>
      </w:pPr>
      <w:r>
        <w:rPr>
          <w:rFonts w:hint="eastAsia" w:ascii="方正小标宋简体" w:hAnsi="方正小标宋简体" w:eastAsia="方正小标宋简体" w:cs="方正小标宋简体"/>
          <w:i w:val="0"/>
          <w:color w:val="auto"/>
          <w:kern w:val="0"/>
          <w:sz w:val="44"/>
          <w:szCs w:val="44"/>
          <w:u w:val="none"/>
          <w:lang w:val="en-US" w:eastAsia="zh-CN" w:bidi="ar"/>
        </w:rPr>
        <w:t>乡村振兴合伙人招募岗位信息表</w:t>
      </w:r>
    </w:p>
    <w:tbl>
      <w:tblPr>
        <w:tblStyle w:val="14"/>
        <w:tblW w:w="14338" w:type="dxa"/>
        <w:tblInd w:w="-16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10"/>
        <w:gridCol w:w="871"/>
        <w:gridCol w:w="871"/>
        <w:gridCol w:w="978"/>
        <w:gridCol w:w="871"/>
        <w:gridCol w:w="871"/>
        <w:gridCol w:w="871"/>
        <w:gridCol w:w="1990"/>
        <w:gridCol w:w="1236"/>
        <w:gridCol w:w="1710"/>
        <w:gridCol w:w="1935"/>
        <w:gridCol w:w="1076"/>
        <w:gridCol w:w="548"/>
      </w:tblGrid>
      <w:tr w14:paraId="1B237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99" w:hRule="atLeast"/>
        </w:trPr>
        <w:tc>
          <w:tcPr>
            <w:tcW w:w="510" w:type="dxa"/>
            <w:tcBorders>
              <w:top w:val="single" w:color="000000" w:sz="4" w:space="0"/>
              <w:left w:val="single" w:color="000000" w:sz="4" w:space="0"/>
              <w:right w:val="single" w:color="000000" w:sz="4" w:space="0"/>
            </w:tcBorders>
            <w:shd w:val="clear" w:color="auto" w:fill="auto"/>
            <w:vAlign w:val="center"/>
          </w:tcPr>
          <w:p w14:paraId="7F8E39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center"/>
              <w:outlineLvl w:val="9"/>
              <w:rPr>
                <w:rFonts w:hint="eastAsia" w:ascii="方正黑体简体" w:hAnsi="方正黑体简体" w:eastAsia="方正黑体简体" w:cs="方正黑体简体"/>
                <w:i w:val="0"/>
                <w:color w:val="auto"/>
                <w:sz w:val="22"/>
                <w:szCs w:val="22"/>
                <w:u w:val="none"/>
              </w:rPr>
            </w:pPr>
            <w:r>
              <w:rPr>
                <w:rFonts w:hint="eastAsia" w:ascii="方正黑体简体" w:hAnsi="方正黑体简体" w:eastAsia="方正黑体简体" w:cs="方正黑体简体"/>
                <w:i w:val="0"/>
                <w:color w:val="auto"/>
                <w:kern w:val="0"/>
                <w:sz w:val="22"/>
                <w:szCs w:val="22"/>
                <w:u w:val="none"/>
                <w:lang w:val="en-US" w:eastAsia="zh-CN" w:bidi="ar"/>
              </w:rPr>
              <w:t>序号</w:t>
            </w:r>
          </w:p>
        </w:tc>
        <w:tc>
          <w:tcPr>
            <w:tcW w:w="871" w:type="dxa"/>
            <w:tcBorders>
              <w:top w:val="single" w:color="000000" w:sz="4" w:space="0"/>
              <w:left w:val="single" w:color="000000" w:sz="4" w:space="0"/>
              <w:right w:val="single" w:color="000000" w:sz="4" w:space="0"/>
            </w:tcBorders>
            <w:shd w:val="clear" w:color="auto" w:fill="auto"/>
            <w:vAlign w:val="center"/>
          </w:tcPr>
          <w:p w14:paraId="504FDC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center"/>
              <w:outlineLvl w:val="9"/>
              <w:rPr>
                <w:rFonts w:ascii="黑体" w:hAnsi="宋体" w:eastAsia="黑体" w:cs="黑体"/>
                <w:i w:val="0"/>
                <w:color w:val="auto"/>
                <w:sz w:val="22"/>
                <w:szCs w:val="22"/>
                <w:u w:val="none"/>
              </w:rPr>
            </w:pPr>
            <w:r>
              <w:rPr>
                <w:rFonts w:hint="eastAsia" w:ascii="黑体" w:hAnsi="宋体" w:eastAsia="黑体" w:cs="黑体"/>
                <w:i w:val="0"/>
                <w:color w:val="auto"/>
                <w:kern w:val="0"/>
                <w:sz w:val="22"/>
                <w:szCs w:val="22"/>
                <w:u w:val="none"/>
                <w:lang w:val="en-US" w:eastAsia="zh-CN" w:bidi="ar"/>
              </w:rPr>
              <w:t>地市</w:t>
            </w:r>
          </w:p>
        </w:tc>
        <w:tc>
          <w:tcPr>
            <w:tcW w:w="871" w:type="dxa"/>
            <w:tcBorders>
              <w:top w:val="single" w:color="000000" w:sz="4" w:space="0"/>
              <w:left w:val="single" w:color="000000" w:sz="4" w:space="0"/>
              <w:right w:val="single" w:color="000000" w:sz="4" w:space="0"/>
            </w:tcBorders>
            <w:shd w:val="clear" w:color="auto" w:fill="auto"/>
            <w:vAlign w:val="center"/>
          </w:tcPr>
          <w:p w14:paraId="415DB0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center"/>
              <w:outlineLvl w:val="9"/>
              <w:rPr>
                <w:rFonts w:hint="eastAsia" w:ascii="黑体" w:hAnsi="宋体" w:eastAsia="黑体" w:cs="黑体"/>
                <w:i w:val="0"/>
                <w:color w:val="auto"/>
                <w:sz w:val="22"/>
                <w:szCs w:val="22"/>
                <w:u w:val="none"/>
              </w:rPr>
            </w:pPr>
            <w:r>
              <w:rPr>
                <w:rFonts w:hint="eastAsia" w:ascii="黑体" w:hAnsi="宋体" w:eastAsia="黑体" w:cs="黑体"/>
                <w:i w:val="0"/>
                <w:color w:val="auto"/>
                <w:kern w:val="0"/>
                <w:sz w:val="22"/>
                <w:szCs w:val="22"/>
                <w:u w:val="none"/>
                <w:lang w:val="en-US" w:eastAsia="zh-CN" w:bidi="ar"/>
              </w:rPr>
              <w:t>县市区</w:t>
            </w:r>
          </w:p>
        </w:tc>
        <w:tc>
          <w:tcPr>
            <w:tcW w:w="978" w:type="dxa"/>
            <w:tcBorders>
              <w:top w:val="single" w:color="000000" w:sz="4" w:space="0"/>
              <w:left w:val="single" w:color="000000" w:sz="4" w:space="0"/>
              <w:right w:val="single" w:color="000000" w:sz="4" w:space="0"/>
            </w:tcBorders>
            <w:shd w:val="clear" w:color="auto" w:fill="auto"/>
            <w:vAlign w:val="center"/>
          </w:tcPr>
          <w:p w14:paraId="317E46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center"/>
              <w:outlineLvl w:val="9"/>
              <w:rPr>
                <w:rFonts w:hint="eastAsia" w:ascii="黑体" w:hAnsi="宋体" w:eastAsia="黑体" w:cs="黑体"/>
                <w:i w:val="0"/>
                <w:color w:val="auto"/>
                <w:sz w:val="22"/>
                <w:szCs w:val="22"/>
                <w:u w:val="none"/>
              </w:rPr>
            </w:pPr>
            <w:r>
              <w:rPr>
                <w:rFonts w:hint="eastAsia" w:ascii="黑体" w:hAnsi="宋体" w:eastAsia="黑体" w:cs="黑体"/>
                <w:i w:val="0"/>
                <w:color w:val="auto"/>
                <w:kern w:val="0"/>
                <w:sz w:val="22"/>
                <w:szCs w:val="22"/>
                <w:u w:val="none"/>
                <w:lang w:val="en-US" w:eastAsia="zh-CN" w:bidi="ar"/>
              </w:rPr>
              <w:t>招募乡镇（街道）</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1DD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center"/>
              <w:outlineLvl w:val="9"/>
              <w:rPr>
                <w:rFonts w:hint="eastAsia" w:ascii="黑体" w:hAnsi="宋体" w:eastAsia="黑体" w:cs="黑体"/>
                <w:i w:val="0"/>
                <w:color w:val="auto"/>
                <w:kern w:val="0"/>
                <w:sz w:val="22"/>
                <w:szCs w:val="22"/>
                <w:u w:val="none"/>
                <w:lang w:val="en-US" w:eastAsia="zh-CN" w:bidi="ar"/>
              </w:rPr>
            </w:pPr>
            <w:r>
              <w:rPr>
                <w:rFonts w:hint="eastAsia" w:ascii="黑体" w:hAnsi="宋体" w:eastAsia="黑体" w:cs="黑体"/>
                <w:i w:val="0"/>
                <w:color w:val="auto"/>
                <w:kern w:val="0"/>
                <w:sz w:val="22"/>
                <w:szCs w:val="22"/>
                <w:u w:val="none"/>
                <w:lang w:val="en-US" w:eastAsia="zh-CN" w:bidi="ar"/>
              </w:rPr>
              <w:t>项目</w:t>
            </w:r>
          </w:p>
          <w:p w14:paraId="05A05B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center"/>
              <w:outlineLvl w:val="9"/>
              <w:rPr>
                <w:rFonts w:hint="eastAsia" w:ascii="黑体" w:hAnsi="宋体" w:eastAsia="黑体" w:cs="黑体"/>
                <w:i w:val="0"/>
                <w:color w:val="auto"/>
                <w:sz w:val="22"/>
                <w:szCs w:val="22"/>
                <w:u w:val="none"/>
              </w:rPr>
            </w:pPr>
            <w:r>
              <w:rPr>
                <w:rFonts w:hint="eastAsia" w:ascii="黑体" w:hAnsi="宋体" w:eastAsia="黑体" w:cs="黑体"/>
                <w:i w:val="0"/>
                <w:color w:val="auto"/>
                <w:kern w:val="0"/>
                <w:sz w:val="22"/>
                <w:szCs w:val="22"/>
                <w:u w:val="none"/>
                <w:lang w:val="en-US" w:eastAsia="zh-CN" w:bidi="ar"/>
              </w:rPr>
              <w:t>名称</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F49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center"/>
              <w:outlineLvl w:val="9"/>
              <w:rPr>
                <w:rFonts w:hint="eastAsia" w:ascii="黑体" w:hAnsi="宋体" w:eastAsia="黑体" w:cs="黑体"/>
                <w:i w:val="0"/>
                <w:color w:val="auto"/>
                <w:kern w:val="0"/>
                <w:sz w:val="22"/>
                <w:szCs w:val="22"/>
                <w:u w:val="none"/>
                <w:lang w:val="en-US" w:eastAsia="zh-CN" w:bidi="ar"/>
              </w:rPr>
            </w:pPr>
            <w:r>
              <w:rPr>
                <w:rFonts w:hint="eastAsia" w:ascii="黑体" w:hAnsi="宋体" w:eastAsia="黑体" w:cs="黑体"/>
                <w:i w:val="0"/>
                <w:color w:val="auto"/>
                <w:kern w:val="0"/>
                <w:sz w:val="22"/>
                <w:szCs w:val="22"/>
                <w:u w:val="none"/>
                <w:lang w:val="en-US" w:eastAsia="zh-CN" w:bidi="ar"/>
              </w:rPr>
              <w:t>项目</w:t>
            </w:r>
          </w:p>
          <w:p w14:paraId="10F2CB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center"/>
              <w:outlineLvl w:val="9"/>
              <w:rPr>
                <w:rFonts w:hint="eastAsia" w:ascii="黑体" w:hAnsi="宋体" w:eastAsia="黑体" w:cs="黑体"/>
                <w:i w:val="0"/>
                <w:color w:val="auto"/>
                <w:sz w:val="22"/>
                <w:szCs w:val="22"/>
                <w:u w:val="none"/>
              </w:rPr>
            </w:pPr>
            <w:r>
              <w:rPr>
                <w:rFonts w:hint="eastAsia" w:ascii="黑体" w:hAnsi="宋体" w:eastAsia="黑体" w:cs="黑体"/>
                <w:i w:val="0"/>
                <w:color w:val="auto"/>
                <w:kern w:val="0"/>
                <w:sz w:val="22"/>
                <w:szCs w:val="22"/>
                <w:u w:val="none"/>
                <w:lang w:val="en-US" w:eastAsia="zh-CN" w:bidi="ar"/>
              </w:rPr>
              <w:t>地址</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3D6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center"/>
              <w:outlineLvl w:val="9"/>
              <w:rPr>
                <w:rFonts w:hint="eastAsia" w:ascii="黑体" w:hAnsi="宋体" w:eastAsia="黑体" w:cs="黑体"/>
                <w:i w:val="0"/>
                <w:color w:val="auto"/>
                <w:sz w:val="22"/>
                <w:szCs w:val="22"/>
                <w:u w:val="none"/>
              </w:rPr>
            </w:pPr>
            <w:r>
              <w:rPr>
                <w:rFonts w:hint="eastAsia" w:ascii="黑体" w:hAnsi="宋体" w:eastAsia="黑体" w:cs="黑体"/>
                <w:i w:val="0"/>
                <w:color w:val="auto"/>
                <w:kern w:val="0"/>
                <w:sz w:val="22"/>
                <w:szCs w:val="22"/>
                <w:u w:val="none"/>
                <w:lang w:val="en-US" w:eastAsia="zh-CN" w:bidi="ar"/>
              </w:rPr>
              <w:t>所在乡村振兴片区</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5F0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center"/>
              <w:outlineLvl w:val="9"/>
              <w:rPr>
                <w:rFonts w:hint="eastAsia" w:ascii="黑体" w:hAnsi="宋体" w:eastAsia="黑体" w:cs="黑体"/>
                <w:i w:val="0"/>
                <w:color w:val="auto"/>
                <w:sz w:val="22"/>
                <w:szCs w:val="22"/>
                <w:u w:val="none"/>
              </w:rPr>
            </w:pPr>
            <w:r>
              <w:rPr>
                <w:rStyle w:val="27"/>
                <w:color w:val="auto"/>
                <w:lang w:val="en-US" w:eastAsia="zh-CN" w:bidi="ar"/>
              </w:rPr>
              <w:t>合伙项目简介</w:t>
            </w:r>
            <w:r>
              <w:rPr>
                <w:rStyle w:val="28"/>
                <w:rFonts w:eastAsia="黑体"/>
                <w:color w:val="auto"/>
                <w:lang w:val="en-US" w:eastAsia="zh-CN" w:bidi="ar"/>
              </w:rPr>
              <w:br w:type="textWrapping"/>
            </w:r>
            <w:r>
              <w:rPr>
                <w:rStyle w:val="29"/>
                <w:color w:val="auto"/>
                <w:lang w:val="en-US" w:eastAsia="zh-CN" w:bidi="ar"/>
              </w:rPr>
              <w:t>（</w:t>
            </w:r>
            <w:r>
              <w:rPr>
                <w:rStyle w:val="30"/>
                <w:rFonts w:eastAsia="黑体"/>
                <w:color w:val="auto"/>
                <w:lang w:val="en-US" w:eastAsia="zh-CN" w:bidi="ar"/>
              </w:rPr>
              <w:t>150</w:t>
            </w:r>
            <w:r>
              <w:rPr>
                <w:rStyle w:val="29"/>
                <w:color w:val="auto"/>
                <w:lang w:val="en-US" w:eastAsia="zh-CN" w:bidi="ar"/>
              </w:rPr>
              <w:t>字左右）</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EF6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center"/>
              <w:outlineLvl w:val="9"/>
              <w:rPr>
                <w:rFonts w:hint="eastAsia" w:ascii="黑体" w:hAnsi="宋体" w:eastAsia="黑体" w:cs="黑体"/>
                <w:i w:val="0"/>
                <w:color w:val="auto"/>
                <w:kern w:val="0"/>
                <w:sz w:val="22"/>
                <w:szCs w:val="22"/>
                <w:u w:val="none"/>
                <w:lang w:val="en-US" w:eastAsia="zh-CN" w:bidi="ar"/>
              </w:rPr>
            </w:pPr>
            <w:r>
              <w:rPr>
                <w:rFonts w:hint="eastAsia" w:ascii="黑体" w:hAnsi="宋体" w:eastAsia="黑体" w:cs="黑体"/>
                <w:i w:val="0"/>
                <w:color w:val="auto"/>
                <w:kern w:val="0"/>
                <w:sz w:val="22"/>
                <w:szCs w:val="22"/>
                <w:u w:val="none"/>
                <w:lang w:val="en-US" w:eastAsia="zh-CN" w:bidi="ar"/>
              </w:rPr>
              <w:t>意向合作</w:t>
            </w:r>
          </w:p>
          <w:p w14:paraId="200718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center"/>
              <w:outlineLvl w:val="9"/>
              <w:rPr>
                <w:rFonts w:hint="eastAsia" w:ascii="黑体" w:hAnsi="宋体" w:eastAsia="黑体" w:cs="黑体"/>
                <w:i w:val="0"/>
                <w:color w:val="auto"/>
                <w:sz w:val="22"/>
                <w:szCs w:val="22"/>
                <w:u w:val="none"/>
              </w:rPr>
            </w:pPr>
            <w:r>
              <w:rPr>
                <w:rFonts w:hint="eastAsia" w:ascii="黑体" w:hAnsi="宋体" w:eastAsia="黑体" w:cs="黑体"/>
                <w:i w:val="0"/>
                <w:color w:val="auto"/>
                <w:kern w:val="0"/>
                <w:sz w:val="22"/>
                <w:szCs w:val="22"/>
                <w:u w:val="none"/>
                <w:lang w:val="en-US" w:eastAsia="zh-CN" w:bidi="ar"/>
              </w:rPr>
              <w:t>方式</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C96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center"/>
              <w:outlineLvl w:val="9"/>
              <w:rPr>
                <w:rFonts w:hint="eastAsia" w:ascii="黑体" w:hAnsi="宋体" w:eastAsia="黑体" w:cs="黑体"/>
                <w:i w:val="0"/>
                <w:color w:val="auto"/>
                <w:kern w:val="0"/>
                <w:sz w:val="22"/>
                <w:szCs w:val="22"/>
                <w:u w:val="none"/>
                <w:lang w:val="en-US" w:eastAsia="zh-CN" w:bidi="ar"/>
              </w:rPr>
            </w:pPr>
            <w:r>
              <w:rPr>
                <w:rFonts w:hint="eastAsia" w:ascii="黑体" w:hAnsi="宋体" w:eastAsia="黑体" w:cs="黑体"/>
                <w:i w:val="0"/>
                <w:color w:val="auto"/>
                <w:kern w:val="0"/>
                <w:sz w:val="22"/>
                <w:szCs w:val="22"/>
                <w:u w:val="none"/>
                <w:lang w:val="en-US" w:eastAsia="zh-CN" w:bidi="ar"/>
              </w:rPr>
              <w:t>意向合伙人</w:t>
            </w:r>
          </w:p>
          <w:p w14:paraId="51409E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center"/>
              <w:outlineLvl w:val="9"/>
              <w:rPr>
                <w:rFonts w:hint="eastAsia" w:ascii="黑体" w:hAnsi="宋体" w:eastAsia="黑体" w:cs="黑体"/>
                <w:i w:val="0"/>
                <w:color w:val="auto"/>
                <w:sz w:val="22"/>
                <w:szCs w:val="22"/>
                <w:u w:val="none"/>
              </w:rPr>
            </w:pPr>
            <w:r>
              <w:rPr>
                <w:rFonts w:hint="eastAsia" w:ascii="黑体" w:hAnsi="宋体" w:eastAsia="黑体" w:cs="黑体"/>
                <w:i w:val="0"/>
                <w:color w:val="auto"/>
                <w:kern w:val="0"/>
                <w:sz w:val="22"/>
                <w:szCs w:val="22"/>
                <w:u w:val="none"/>
                <w:lang w:val="en-US" w:eastAsia="zh-CN" w:bidi="ar"/>
              </w:rPr>
              <w:t>招募条件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38E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center"/>
              <w:outlineLvl w:val="9"/>
              <w:rPr>
                <w:rFonts w:hint="eastAsia" w:ascii="黑体" w:hAnsi="宋体" w:eastAsia="黑体" w:cs="黑体"/>
                <w:i w:val="0"/>
                <w:color w:val="auto"/>
                <w:sz w:val="22"/>
                <w:szCs w:val="22"/>
                <w:u w:val="none"/>
              </w:rPr>
            </w:pPr>
            <w:r>
              <w:rPr>
                <w:rFonts w:hint="eastAsia" w:ascii="黑体" w:hAnsi="宋体" w:eastAsia="黑体" w:cs="黑体"/>
                <w:i w:val="0"/>
                <w:color w:val="auto"/>
                <w:kern w:val="0"/>
                <w:sz w:val="22"/>
                <w:szCs w:val="22"/>
                <w:u w:val="none"/>
                <w:lang w:val="en-US" w:eastAsia="zh-CN" w:bidi="ar"/>
              </w:rPr>
              <w:t>可为合伙人提供的资源</w:t>
            </w:r>
            <w:r>
              <w:rPr>
                <w:rFonts w:hint="eastAsia" w:ascii="黑体" w:hAnsi="宋体" w:eastAsia="黑体" w:cs="黑体"/>
                <w:i w:val="0"/>
                <w:color w:val="auto"/>
                <w:kern w:val="0"/>
                <w:sz w:val="22"/>
                <w:szCs w:val="22"/>
                <w:u w:val="none"/>
                <w:lang w:val="en-US" w:eastAsia="zh-CN" w:bidi="ar"/>
              </w:rPr>
              <w:br w:type="textWrapping"/>
            </w:r>
            <w:r>
              <w:rPr>
                <w:rFonts w:hint="eastAsia" w:ascii="黑体" w:hAnsi="宋体" w:eastAsia="黑体" w:cs="黑体"/>
                <w:i w:val="0"/>
                <w:color w:val="auto"/>
                <w:kern w:val="0"/>
                <w:sz w:val="22"/>
                <w:szCs w:val="22"/>
                <w:u w:val="none"/>
                <w:lang w:val="en-US" w:eastAsia="zh-CN" w:bidi="ar"/>
              </w:rPr>
              <w:t>（条目式列出）</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BDB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center"/>
              <w:outlineLvl w:val="9"/>
              <w:rPr>
                <w:rFonts w:hint="eastAsia" w:ascii="黑体" w:hAnsi="宋体" w:eastAsia="黑体" w:cs="黑体"/>
                <w:i w:val="0"/>
                <w:color w:val="auto"/>
                <w:sz w:val="22"/>
                <w:szCs w:val="22"/>
                <w:u w:val="none"/>
              </w:rPr>
            </w:pPr>
            <w:r>
              <w:rPr>
                <w:rFonts w:hint="eastAsia" w:ascii="黑体" w:hAnsi="宋体" w:eastAsia="黑体" w:cs="黑体"/>
                <w:i w:val="0"/>
                <w:color w:val="auto"/>
                <w:kern w:val="0"/>
                <w:sz w:val="22"/>
                <w:szCs w:val="22"/>
                <w:u w:val="none"/>
                <w:lang w:val="en-US" w:eastAsia="zh-CN" w:bidi="ar"/>
              </w:rPr>
              <w:t>项目联系人及联系电话</w:t>
            </w:r>
          </w:p>
        </w:tc>
        <w:tc>
          <w:tcPr>
            <w:tcW w:w="548" w:type="dxa"/>
            <w:tcBorders>
              <w:top w:val="single" w:color="000000" w:sz="4" w:space="0"/>
              <w:left w:val="single" w:color="000000" w:sz="4" w:space="0"/>
              <w:right w:val="single" w:color="000000" w:sz="4" w:space="0"/>
            </w:tcBorders>
            <w:shd w:val="clear" w:color="auto" w:fill="auto"/>
            <w:vAlign w:val="center"/>
          </w:tcPr>
          <w:p w14:paraId="5405BC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center"/>
              <w:outlineLvl w:val="9"/>
              <w:rPr>
                <w:rFonts w:hint="eastAsia" w:ascii="黑体" w:hAnsi="宋体" w:eastAsia="黑体" w:cs="黑体"/>
                <w:i w:val="0"/>
                <w:color w:val="auto"/>
                <w:sz w:val="22"/>
                <w:szCs w:val="22"/>
                <w:u w:val="none"/>
              </w:rPr>
            </w:pPr>
            <w:r>
              <w:rPr>
                <w:rFonts w:hint="eastAsia" w:ascii="黑体" w:hAnsi="宋体" w:eastAsia="黑体" w:cs="黑体"/>
                <w:i w:val="0"/>
                <w:color w:val="auto"/>
                <w:kern w:val="0"/>
                <w:sz w:val="22"/>
                <w:szCs w:val="22"/>
                <w:u w:val="none"/>
                <w:lang w:val="en-US" w:eastAsia="zh-CN" w:bidi="ar"/>
              </w:rPr>
              <w:t>备注</w:t>
            </w:r>
          </w:p>
        </w:tc>
      </w:tr>
      <w:tr w14:paraId="18ECE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34" w:hRule="exac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65C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295BA">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outlineLvl w:val="9"/>
              <w:rPr>
                <w:rFonts w:hint="eastAsia" w:ascii="宋体" w:hAnsi="宋体" w:eastAsia="宋体" w:cs="宋体"/>
                <w:i w:val="0"/>
                <w:color w:val="auto"/>
                <w:sz w:val="22"/>
                <w:szCs w:val="22"/>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5A48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outlineLvl w:val="9"/>
              <w:rPr>
                <w:rFonts w:hint="eastAsia" w:ascii="宋体" w:hAnsi="宋体" w:eastAsia="宋体" w:cs="宋体"/>
                <w:i w:val="0"/>
                <w:color w:val="auto"/>
                <w:sz w:val="22"/>
                <w:szCs w:val="22"/>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5536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outlineLvl w:val="9"/>
              <w:rPr>
                <w:rFonts w:hint="eastAsia" w:ascii="宋体" w:hAnsi="宋体" w:eastAsia="宋体" w:cs="宋体"/>
                <w:i w:val="0"/>
                <w:color w:val="auto"/>
                <w:sz w:val="22"/>
                <w:szCs w:val="22"/>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FF4E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outlineLvl w:val="9"/>
              <w:rPr>
                <w:rFonts w:hint="eastAsia" w:ascii="宋体" w:hAnsi="宋体" w:eastAsia="宋体" w:cs="宋体"/>
                <w:i w:val="0"/>
                <w:color w:val="auto"/>
                <w:sz w:val="22"/>
                <w:szCs w:val="22"/>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70CAD">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outlineLvl w:val="9"/>
              <w:rPr>
                <w:rFonts w:hint="eastAsia" w:ascii="宋体" w:hAnsi="宋体" w:eastAsia="宋体" w:cs="宋体"/>
                <w:i w:val="0"/>
                <w:color w:val="auto"/>
                <w:sz w:val="22"/>
                <w:szCs w:val="22"/>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EC836">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outlineLvl w:val="9"/>
              <w:rPr>
                <w:rFonts w:hint="eastAsia" w:ascii="宋体" w:hAnsi="宋体" w:eastAsia="宋体" w:cs="宋体"/>
                <w:i w:val="0"/>
                <w:color w:val="auto"/>
                <w:sz w:val="22"/>
                <w:szCs w:val="22"/>
                <w:u w:val="none"/>
              </w:rPr>
            </w:pP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3E5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auto"/>
                <w:kern w:val="0"/>
                <w:sz w:val="18"/>
                <w:szCs w:val="18"/>
                <w:u w:val="none"/>
                <w:lang w:val="en-US" w:eastAsia="zh-CN" w:bidi="ar"/>
              </w:rPr>
            </w:pPr>
            <w:r>
              <w:rPr>
                <w:rFonts w:hint="eastAsia" w:ascii="方正楷体简体" w:hAnsi="方正楷体简体" w:eastAsia="方正楷体简体" w:cs="方正楷体简体"/>
                <w:i w:val="0"/>
                <w:color w:val="auto"/>
                <w:kern w:val="0"/>
                <w:sz w:val="18"/>
                <w:szCs w:val="18"/>
                <w:u w:val="none"/>
                <w:lang w:val="en-US" w:eastAsia="zh-CN" w:bidi="ar"/>
              </w:rPr>
              <w:t>包括项目总体情况、</w:t>
            </w:r>
          </w:p>
          <w:p w14:paraId="08AD19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auto"/>
                <w:kern w:val="0"/>
                <w:sz w:val="18"/>
                <w:szCs w:val="18"/>
                <w:u w:val="none"/>
                <w:lang w:val="en-US" w:eastAsia="zh-CN" w:bidi="ar"/>
              </w:rPr>
            </w:pPr>
            <w:r>
              <w:rPr>
                <w:rFonts w:hint="eastAsia" w:ascii="方正楷体简体" w:hAnsi="方正楷体简体" w:eastAsia="方正楷体简体" w:cs="方正楷体简体"/>
                <w:i w:val="0"/>
                <w:color w:val="auto"/>
                <w:kern w:val="0"/>
                <w:sz w:val="18"/>
                <w:szCs w:val="18"/>
                <w:u w:val="none"/>
                <w:lang w:val="en-US" w:eastAsia="zh-CN" w:bidi="ar"/>
              </w:rPr>
              <w:t>实施计划、现有资源优势、</w:t>
            </w:r>
          </w:p>
          <w:p w14:paraId="552672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auto"/>
                <w:sz w:val="18"/>
                <w:szCs w:val="18"/>
                <w:u w:val="none"/>
              </w:rPr>
            </w:pPr>
            <w:r>
              <w:rPr>
                <w:rFonts w:hint="eastAsia" w:ascii="方正楷体简体" w:hAnsi="方正楷体简体" w:eastAsia="方正楷体简体" w:cs="方正楷体简体"/>
                <w:i w:val="0"/>
                <w:color w:val="auto"/>
                <w:kern w:val="0"/>
                <w:sz w:val="18"/>
                <w:szCs w:val="18"/>
                <w:u w:val="none"/>
                <w:lang w:val="en-US" w:eastAsia="zh-CN" w:bidi="ar"/>
              </w:rPr>
              <w:t>拟达到的合作效果。</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79450">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outlineLvl w:val="9"/>
              <w:rPr>
                <w:rFonts w:hint="eastAsia" w:ascii="宋体" w:hAnsi="宋体" w:eastAsia="宋体" w:cs="宋体"/>
                <w:i w:val="0"/>
                <w:color w:val="auto"/>
                <w:sz w:val="22"/>
                <w:szCs w:val="22"/>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A9EB6">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outlineLvl w:val="9"/>
              <w:rPr>
                <w:rFonts w:hint="eastAsia" w:ascii="宋体" w:hAnsi="宋体" w:eastAsia="宋体" w:cs="宋体"/>
                <w:i w:val="0"/>
                <w:color w:val="auto"/>
                <w:sz w:val="22"/>
                <w:szCs w:val="22"/>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8A0C8">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outlineLvl w:val="9"/>
              <w:rPr>
                <w:rFonts w:hint="eastAsia" w:ascii="宋体" w:hAnsi="宋体" w:eastAsia="宋体" w:cs="宋体"/>
                <w:i w:val="0"/>
                <w:color w:val="auto"/>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B9983">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outlineLvl w:val="9"/>
              <w:rPr>
                <w:rFonts w:hint="eastAsia" w:ascii="宋体" w:hAnsi="宋体" w:eastAsia="宋体" w:cs="宋体"/>
                <w:i w:val="0"/>
                <w:color w:val="auto"/>
                <w:sz w:val="22"/>
                <w:szCs w:val="22"/>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3FE48">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320" w:lineRule="exact"/>
              <w:ind w:left="0" w:leftChars="0" w:right="0" w:rightChars="0" w:firstLine="0" w:firstLineChars="0"/>
              <w:jc w:val="center"/>
              <w:outlineLvl w:val="9"/>
              <w:rPr>
                <w:rFonts w:hint="eastAsia" w:ascii="宋体" w:hAnsi="宋体" w:eastAsia="宋体" w:cs="宋体"/>
                <w:i w:val="0"/>
                <w:color w:val="auto"/>
                <w:sz w:val="22"/>
                <w:szCs w:val="22"/>
                <w:u w:val="none"/>
              </w:rPr>
            </w:pPr>
          </w:p>
        </w:tc>
      </w:tr>
      <w:tr w14:paraId="1B1F9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34" w:hRule="exac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D9D0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CA54F">
            <w:pPr>
              <w:keepNext w:val="0"/>
              <w:keepLines w:val="0"/>
              <w:suppressLineNumbers w:val="0"/>
              <w:spacing w:before="0" w:beforeAutospacing="0" w:after="0" w:afterAutospacing="0"/>
              <w:ind w:left="0" w:right="0"/>
              <w:rPr>
                <w:rFonts w:hint="eastAsia" w:ascii="宋体" w:hAnsi="宋体" w:eastAsia="宋体" w:cs="宋体"/>
                <w:i w:val="0"/>
                <w:color w:val="auto"/>
                <w:sz w:val="22"/>
                <w:szCs w:val="22"/>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4F0B8">
            <w:pPr>
              <w:keepNext w:val="0"/>
              <w:keepLines w:val="0"/>
              <w:suppressLineNumbers w:val="0"/>
              <w:spacing w:before="0" w:beforeAutospacing="0" w:after="0" w:afterAutospacing="0"/>
              <w:ind w:left="0" w:right="0"/>
              <w:rPr>
                <w:rFonts w:hint="eastAsia" w:ascii="宋体" w:hAnsi="宋体" w:eastAsia="宋体" w:cs="宋体"/>
                <w:i w:val="0"/>
                <w:color w:val="auto"/>
                <w:sz w:val="22"/>
                <w:szCs w:val="22"/>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DB97E">
            <w:pPr>
              <w:keepNext w:val="0"/>
              <w:keepLines w:val="0"/>
              <w:suppressLineNumbers w:val="0"/>
              <w:spacing w:before="0" w:beforeAutospacing="0" w:after="0" w:afterAutospacing="0"/>
              <w:ind w:left="0" w:right="0"/>
              <w:rPr>
                <w:rFonts w:hint="eastAsia" w:ascii="宋体" w:hAnsi="宋体" w:eastAsia="宋体" w:cs="宋体"/>
                <w:i w:val="0"/>
                <w:color w:val="auto"/>
                <w:sz w:val="22"/>
                <w:szCs w:val="22"/>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27F59">
            <w:pPr>
              <w:keepNext w:val="0"/>
              <w:keepLines w:val="0"/>
              <w:suppressLineNumbers w:val="0"/>
              <w:spacing w:before="0" w:beforeAutospacing="0" w:after="0" w:afterAutospacing="0"/>
              <w:ind w:left="0" w:right="0"/>
              <w:rPr>
                <w:rFonts w:hint="eastAsia" w:ascii="宋体" w:hAnsi="宋体" w:eastAsia="宋体" w:cs="宋体"/>
                <w:i w:val="0"/>
                <w:color w:val="auto"/>
                <w:sz w:val="22"/>
                <w:szCs w:val="22"/>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F94A5">
            <w:pPr>
              <w:keepNext w:val="0"/>
              <w:keepLines w:val="0"/>
              <w:suppressLineNumbers w:val="0"/>
              <w:spacing w:before="0" w:beforeAutospacing="0" w:after="0" w:afterAutospacing="0"/>
              <w:ind w:left="0" w:right="0"/>
              <w:rPr>
                <w:rFonts w:hint="eastAsia" w:ascii="宋体" w:hAnsi="宋体" w:eastAsia="宋体" w:cs="宋体"/>
                <w:i w:val="0"/>
                <w:color w:val="auto"/>
                <w:sz w:val="22"/>
                <w:szCs w:val="22"/>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4CA2C">
            <w:pPr>
              <w:keepNext w:val="0"/>
              <w:keepLines w:val="0"/>
              <w:suppressLineNumbers w:val="0"/>
              <w:spacing w:before="0" w:beforeAutospacing="0" w:after="0" w:afterAutospacing="0"/>
              <w:ind w:left="0" w:right="0"/>
              <w:rPr>
                <w:rFonts w:hint="eastAsia" w:ascii="宋体" w:hAnsi="宋体" w:eastAsia="宋体" w:cs="宋体"/>
                <w:i w:val="0"/>
                <w:color w:val="auto"/>
                <w:sz w:val="22"/>
                <w:szCs w:val="22"/>
                <w:u w:val="none"/>
              </w:rPr>
            </w:pP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A51D9">
            <w:pPr>
              <w:keepNext w:val="0"/>
              <w:keepLines w:val="0"/>
              <w:suppressLineNumbers w:val="0"/>
              <w:spacing w:before="0" w:beforeAutospacing="0" w:after="0" w:afterAutospacing="0"/>
              <w:ind w:left="0" w:right="0"/>
              <w:jc w:val="left"/>
              <w:rPr>
                <w:rFonts w:hint="eastAsia" w:ascii="宋体" w:hAnsi="宋体" w:eastAsia="宋体" w:cs="宋体"/>
                <w:i w:val="0"/>
                <w:color w:val="auto"/>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21437">
            <w:pPr>
              <w:keepNext w:val="0"/>
              <w:keepLines w:val="0"/>
              <w:suppressLineNumbers w:val="0"/>
              <w:spacing w:before="0" w:beforeAutospacing="0" w:after="0" w:afterAutospacing="0"/>
              <w:ind w:left="0" w:right="0"/>
              <w:rPr>
                <w:rFonts w:hint="eastAsia" w:ascii="宋体" w:hAnsi="宋体" w:eastAsia="宋体" w:cs="宋体"/>
                <w:i w:val="0"/>
                <w:color w:val="auto"/>
                <w:sz w:val="22"/>
                <w:szCs w:val="22"/>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5CA82">
            <w:pPr>
              <w:keepNext w:val="0"/>
              <w:keepLines w:val="0"/>
              <w:suppressLineNumbers w:val="0"/>
              <w:spacing w:before="0" w:beforeAutospacing="0" w:after="0" w:afterAutospacing="0"/>
              <w:ind w:left="0" w:right="0"/>
              <w:rPr>
                <w:rFonts w:hint="eastAsia" w:ascii="宋体" w:hAnsi="宋体" w:eastAsia="宋体" w:cs="宋体"/>
                <w:i w:val="0"/>
                <w:color w:val="auto"/>
                <w:sz w:val="22"/>
                <w:szCs w:val="22"/>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BB466">
            <w:pPr>
              <w:keepNext w:val="0"/>
              <w:keepLines w:val="0"/>
              <w:suppressLineNumbers w:val="0"/>
              <w:spacing w:before="0" w:beforeAutospacing="0" w:after="0" w:afterAutospacing="0"/>
              <w:ind w:left="0" w:right="0"/>
              <w:rPr>
                <w:rFonts w:hint="eastAsia" w:ascii="宋体" w:hAnsi="宋体" w:eastAsia="宋体" w:cs="宋体"/>
                <w:i w:val="0"/>
                <w:color w:val="auto"/>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E1104">
            <w:pPr>
              <w:keepNext w:val="0"/>
              <w:keepLines w:val="0"/>
              <w:suppressLineNumbers w:val="0"/>
              <w:spacing w:before="0" w:beforeAutospacing="0" w:after="0" w:afterAutospacing="0"/>
              <w:ind w:left="0" w:right="0"/>
              <w:rPr>
                <w:rFonts w:hint="eastAsia" w:ascii="宋体" w:hAnsi="宋体" w:eastAsia="宋体" w:cs="宋体"/>
                <w:i w:val="0"/>
                <w:color w:val="auto"/>
                <w:sz w:val="22"/>
                <w:szCs w:val="22"/>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AB142">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r>
      <w:tr w14:paraId="538DD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34" w:hRule="exac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D9C9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F8CBC">
            <w:pPr>
              <w:keepNext w:val="0"/>
              <w:keepLines w:val="0"/>
              <w:suppressLineNumbers w:val="0"/>
              <w:spacing w:before="0" w:beforeAutospacing="0" w:after="0" w:afterAutospacing="0"/>
              <w:ind w:left="0" w:right="0"/>
              <w:rPr>
                <w:rFonts w:hint="eastAsia" w:ascii="宋体" w:hAnsi="宋体" w:eastAsia="宋体" w:cs="宋体"/>
                <w:i w:val="0"/>
                <w:color w:val="auto"/>
                <w:sz w:val="22"/>
                <w:szCs w:val="22"/>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D9EAC">
            <w:pPr>
              <w:keepNext w:val="0"/>
              <w:keepLines w:val="0"/>
              <w:suppressLineNumbers w:val="0"/>
              <w:spacing w:before="0" w:beforeAutospacing="0" w:after="0" w:afterAutospacing="0"/>
              <w:ind w:left="0" w:right="0"/>
              <w:rPr>
                <w:rFonts w:hint="eastAsia" w:ascii="宋体" w:hAnsi="宋体" w:eastAsia="宋体" w:cs="宋体"/>
                <w:i w:val="0"/>
                <w:color w:val="auto"/>
                <w:sz w:val="22"/>
                <w:szCs w:val="22"/>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0546A">
            <w:pPr>
              <w:keepNext w:val="0"/>
              <w:keepLines w:val="0"/>
              <w:suppressLineNumbers w:val="0"/>
              <w:spacing w:before="0" w:beforeAutospacing="0" w:after="0" w:afterAutospacing="0"/>
              <w:ind w:left="0" w:right="0"/>
              <w:rPr>
                <w:rFonts w:hint="eastAsia" w:ascii="宋体" w:hAnsi="宋体" w:eastAsia="宋体" w:cs="宋体"/>
                <w:i w:val="0"/>
                <w:color w:val="auto"/>
                <w:sz w:val="22"/>
                <w:szCs w:val="22"/>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E229E">
            <w:pPr>
              <w:keepNext w:val="0"/>
              <w:keepLines w:val="0"/>
              <w:suppressLineNumbers w:val="0"/>
              <w:spacing w:before="0" w:beforeAutospacing="0" w:after="0" w:afterAutospacing="0"/>
              <w:ind w:left="0" w:right="0"/>
              <w:rPr>
                <w:rFonts w:hint="eastAsia" w:ascii="宋体" w:hAnsi="宋体" w:eastAsia="宋体" w:cs="宋体"/>
                <w:i w:val="0"/>
                <w:color w:val="auto"/>
                <w:sz w:val="22"/>
                <w:szCs w:val="22"/>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D5BF2">
            <w:pPr>
              <w:keepNext w:val="0"/>
              <w:keepLines w:val="0"/>
              <w:suppressLineNumbers w:val="0"/>
              <w:spacing w:before="0" w:beforeAutospacing="0" w:after="0" w:afterAutospacing="0"/>
              <w:ind w:left="0" w:right="0"/>
              <w:rPr>
                <w:rFonts w:hint="eastAsia" w:ascii="宋体" w:hAnsi="宋体" w:eastAsia="宋体" w:cs="宋体"/>
                <w:i w:val="0"/>
                <w:color w:val="auto"/>
                <w:sz w:val="22"/>
                <w:szCs w:val="22"/>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B3DB8">
            <w:pPr>
              <w:keepNext w:val="0"/>
              <w:keepLines w:val="0"/>
              <w:suppressLineNumbers w:val="0"/>
              <w:spacing w:before="0" w:beforeAutospacing="0" w:after="0" w:afterAutospacing="0"/>
              <w:ind w:left="0" w:right="0"/>
              <w:rPr>
                <w:rFonts w:hint="eastAsia" w:ascii="宋体" w:hAnsi="宋体" w:eastAsia="宋体" w:cs="宋体"/>
                <w:i w:val="0"/>
                <w:color w:val="auto"/>
                <w:sz w:val="22"/>
                <w:szCs w:val="22"/>
                <w:u w:val="none"/>
              </w:rPr>
            </w:pP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67108">
            <w:pPr>
              <w:keepNext w:val="0"/>
              <w:keepLines w:val="0"/>
              <w:suppressLineNumbers w:val="0"/>
              <w:spacing w:before="0" w:beforeAutospacing="0" w:after="0" w:afterAutospacing="0"/>
              <w:ind w:left="0" w:right="0"/>
              <w:jc w:val="left"/>
              <w:rPr>
                <w:rFonts w:hint="eastAsia" w:ascii="宋体" w:hAnsi="宋体" w:eastAsia="宋体" w:cs="宋体"/>
                <w:i w:val="0"/>
                <w:color w:val="auto"/>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E64B9">
            <w:pPr>
              <w:keepNext w:val="0"/>
              <w:keepLines w:val="0"/>
              <w:suppressLineNumbers w:val="0"/>
              <w:spacing w:before="0" w:beforeAutospacing="0" w:after="0" w:afterAutospacing="0"/>
              <w:ind w:left="0" w:right="0"/>
              <w:rPr>
                <w:rFonts w:hint="eastAsia" w:ascii="宋体" w:hAnsi="宋体" w:eastAsia="宋体" w:cs="宋体"/>
                <w:i w:val="0"/>
                <w:color w:val="auto"/>
                <w:sz w:val="22"/>
                <w:szCs w:val="22"/>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C2D0B">
            <w:pPr>
              <w:keepNext w:val="0"/>
              <w:keepLines w:val="0"/>
              <w:suppressLineNumbers w:val="0"/>
              <w:spacing w:before="0" w:beforeAutospacing="0" w:after="0" w:afterAutospacing="0"/>
              <w:ind w:left="0" w:right="0"/>
              <w:rPr>
                <w:rFonts w:hint="eastAsia" w:ascii="宋体" w:hAnsi="宋体" w:eastAsia="宋体" w:cs="宋体"/>
                <w:i w:val="0"/>
                <w:color w:val="auto"/>
                <w:sz w:val="22"/>
                <w:szCs w:val="22"/>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C250F">
            <w:pPr>
              <w:keepNext w:val="0"/>
              <w:keepLines w:val="0"/>
              <w:suppressLineNumbers w:val="0"/>
              <w:spacing w:before="0" w:beforeAutospacing="0" w:after="0" w:afterAutospacing="0"/>
              <w:ind w:left="0" w:right="0"/>
              <w:rPr>
                <w:rFonts w:hint="eastAsia" w:ascii="宋体" w:hAnsi="宋体" w:eastAsia="宋体" w:cs="宋体"/>
                <w:i w:val="0"/>
                <w:color w:val="auto"/>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F9702">
            <w:pPr>
              <w:keepNext w:val="0"/>
              <w:keepLines w:val="0"/>
              <w:suppressLineNumbers w:val="0"/>
              <w:spacing w:before="0" w:beforeAutospacing="0" w:after="0" w:afterAutospacing="0"/>
              <w:ind w:left="0" w:right="0"/>
              <w:rPr>
                <w:rFonts w:hint="eastAsia" w:ascii="宋体" w:hAnsi="宋体" w:eastAsia="宋体" w:cs="宋体"/>
                <w:i w:val="0"/>
                <w:color w:val="auto"/>
                <w:sz w:val="22"/>
                <w:szCs w:val="22"/>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CDD4">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r>
      <w:tr w14:paraId="30517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34" w:hRule="exac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499B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4</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089E2">
            <w:pPr>
              <w:keepNext w:val="0"/>
              <w:keepLines w:val="0"/>
              <w:suppressLineNumbers w:val="0"/>
              <w:spacing w:before="0" w:beforeAutospacing="0" w:after="0" w:afterAutospacing="0"/>
              <w:ind w:left="0" w:right="0"/>
              <w:rPr>
                <w:rFonts w:hint="eastAsia" w:ascii="宋体" w:hAnsi="宋体" w:eastAsia="宋体" w:cs="宋体"/>
                <w:i w:val="0"/>
                <w:color w:val="auto"/>
                <w:sz w:val="22"/>
                <w:szCs w:val="22"/>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8E839">
            <w:pPr>
              <w:keepNext w:val="0"/>
              <w:keepLines w:val="0"/>
              <w:suppressLineNumbers w:val="0"/>
              <w:spacing w:before="0" w:beforeAutospacing="0" w:after="0" w:afterAutospacing="0"/>
              <w:ind w:left="0" w:right="0"/>
              <w:rPr>
                <w:rFonts w:hint="eastAsia" w:ascii="宋体" w:hAnsi="宋体" w:eastAsia="宋体" w:cs="宋体"/>
                <w:i w:val="0"/>
                <w:color w:val="auto"/>
                <w:sz w:val="22"/>
                <w:szCs w:val="22"/>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821E8">
            <w:pPr>
              <w:keepNext w:val="0"/>
              <w:keepLines w:val="0"/>
              <w:suppressLineNumbers w:val="0"/>
              <w:spacing w:before="0" w:beforeAutospacing="0" w:after="0" w:afterAutospacing="0"/>
              <w:ind w:left="0" w:right="0"/>
              <w:rPr>
                <w:rFonts w:hint="eastAsia" w:ascii="宋体" w:hAnsi="宋体" w:eastAsia="宋体" w:cs="宋体"/>
                <w:i w:val="0"/>
                <w:color w:val="auto"/>
                <w:sz w:val="22"/>
                <w:szCs w:val="22"/>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B6936">
            <w:pPr>
              <w:keepNext w:val="0"/>
              <w:keepLines w:val="0"/>
              <w:suppressLineNumbers w:val="0"/>
              <w:spacing w:before="0" w:beforeAutospacing="0" w:after="0" w:afterAutospacing="0"/>
              <w:ind w:left="0" w:right="0"/>
              <w:rPr>
                <w:rFonts w:hint="eastAsia" w:ascii="宋体" w:hAnsi="宋体" w:eastAsia="宋体" w:cs="宋体"/>
                <w:i w:val="0"/>
                <w:color w:val="auto"/>
                <w:sz w:val="22"/>
                <w:szCs w:val="22"/>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AE0FD">
            <w:pPr>
              <w:keepNext w:val="0"/>
              <w:keepLines w:val="0"/>
              <w:suppressLineNumbers w:val="0"/>
              <w:spacing w:before="0" w:beforeAutospacing="0" w:after="0" w:afterAutospacing="0"/>
              <w:ind w:left="0" w:right="0"/>
              <w:rPr>
                <w:rFonts w:hint="eastAsia" w:ascii="宋体" w:hAnsi="宋体" w:eastAsia="宋体" w:cs="宋体"/>
                <w:i w:val="0"/>
                <w:color w:val="auto"/>
                <w:sz w:val="22"/>
                <w:szCs w:val="22"/>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A3268">
            <w:pPr>
              <w:keepNext w:val="0"/>
              <w:keepLines w:val="0"/>
              <w:suppressLineNumbers w:val="0"/>
              <w:spacing w:before="0" w:beforeAutospacing="0" w:after="0" w:afterAutospacing="0"/>
              <w:ind w:left="0" w:right="0"/>
              <w:rPr>
                <w:rFonts w:hint="eastAsia" w:ascii="宋体" w:hAnsi="宋体" w:eastAsia="宋体" w:cs="宋体"/>
                <w:i w:val="0"/>
                <w:color w:val="auto"/>
                <w:sz w:val="22"/>
                <w:szCs w:val="22"/>
                <w:u w:val="none"/>
              </w:rPr>
            </w:pP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7AC3E">
            <w:pPr>
              <w:keepNext w:val="0"/>
              <w:keepLines w:val="0"/>
              <w:suppressLineNumbers w:val="0"/>
              <w:spacing w:before="0" w:beforeAutospacing="0" w:after="0" w:afterAutospacing="0"/>
              <w:ind w:left="0" w:right="0"/>
              <w:jc w:val="left"/>
              <w:rPr>
                <w:rFonts w:hint="eastAsia" w:ascii="宋体" w:hAnsi="宋体" w:eastAsia="宋体" w:cs="宋体"/>
                <w:i w:val="0"/>
                <w:color w:val="auto"/>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1AD8C">
            <w:pPr>
              <w:keepNext w:val="0"/>
              <w:keepLines w:val="0"/>
              <w:suppressLineNumbers w:val="0"/>
              <w:spacing w:before="0" w:beforeAutospacing="0" w:after="0" w:afterAutospacing="0"/>
              <w:ind w:left="0" w:right="0"/>
              <w:rPr>
                <w:rFonts w:hint="eastAsia" w:ascii="宋体" w:hAnsi="宋体" w:eastAsia="宋体" w:cs="宋体"/>
                <w:i w:val="0"/>
                <w:color w:val="auto"/>
                <w:sz w:val="22"/>
                <w:szCs w:val="22"/>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68BA8">
            <w:pPr>
              <w:keepNext w:val="0"/>
              <w:keepLines w:val="0"/>
              <w:suppressLineNumbers w:val="0"/>
              <w:spacing w:before="0" w:beforeAutospacing="0" w:after="0" w:afterAutospacing="0"/>
              <w:ind w:left="0" w:right="0"/>
              <w:rPr>
                <w:rFonts w:hint="eastAsia" w:ascii="宋体" w:hAnsi="宋体" w:eastAsia="宋体" w:cs="宋体"/>
                <w:i w:val="0"/>
                <w:color w:val="auto"/>
                <w:sz w:val="22"/>
                <w:szCs w:val="22"/>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3DE6F">
            <w:pPr>
              <w:keepNext w:val="0"/>
              <w:keepLines w:val="0"/>
              <w:suppressLineNumbers w:val="0"/>
              <w:spacing w:before="0" w:beforeAutospacing="0" w:after="0" w:afterAutospacing="0"/>
              <w:ind w:left="0" w:right="0"/>
              <w:rPr>
                <w:rFonts w:hint="eastAsia" w:ascii="宋体" w:hAnsi="宋体" w:eastAsia="宋体" w:cs="宋体"/>
                <w:i w:val="0"/>
                <w:color w:val="auto"/>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D1DBF">
            <w:pPr>
              <w:keepNext w:val="0"/>
              <w:keepLines w:val="0"/>
              <w:suppressLineNumbers w:val="0"/>
              <w:spacing w:before="0" w:beforeAutospacing="0" w:after="0" w:afterAutospacing="0"/>
              <w:ind w:left="0" w:right="0"/>
              <w:rPr>
                <w:rFonts w:hint="eastAsia" w:ascii="宋体" w:hAnsi="宋体" w:eastAsia="宋体" w:cs="宋体"/>
                <w:i w:val="0"/>
                <w:color w:val="auto"/>
                <w:sz w:val="22"/>
                <w:szCs w:val="22"/>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FCFB1">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r>
      <w:tr w14:paraId="3C391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34" w:hRule="exac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DB72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5</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45DDF">
            <w:pPr>
              <w:keepNext w:val="0"/>
              <w:keepLines w:val="0"/>
              <w:suppressLineNumbers w:val="0"/>
              <w:spacing w:before="0" w:beforeAutospacing="0" w:after="0" w:afterAutospacing="0"/>
              <w:ind w:left="0" w:right="0"/>
              <w:rPr>
                <w:rFonts w:hint="eastAsia" w:ascii="宋体" w:hAnsi="宋体" w:eastAsia="宋体" w:cs="宋体"/>
                <w:i w:val="0"/>
                <w:color w:val="auto"/>
                <w:sz w:val="22"/>
                <w:szCs w:val="22"/>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865EE">
            <w:pPr>
              <w:keepNext w:val="0"/>
              <w:keepLines w:val="0"/>
              <w:suppressLineNumbers w:val="0"/>
              <w:spacing w:before="0" w:beforeAutospacing="0" w:after="0" w:afterAutospacing="0"/>
              <w:ind w:left="0" w:right="0"/>
              <w:rPr>
                <w:rFonts w:hint="eastAsia" w:ascii="宋体" w:hAnsi="宋体" w:eastAsia="宋体" w:cs="宋体"/>
                <w:i w:val="0"/>
                <w:color w:val="auto"/>
                <w:sz w:val="22"/>
                <w:szCs w:val="22"/>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33CB2">
            <w:pPr>
              <w:keepNext w:val="0"/>
              <w:keepLines w:val="0"/>
              <w:suppressLineNumbers w:val="0"/>
              <w:spacing w:before="0" w:beforeAutospacing="0" w:after="0" w:afterAutospacing="0"/>
              <w:ind w:left="0" w:right="0"/>
              <w:rPr>
                <w:rFonts w:hint="eastAsia" w:ascii="宋体" w:hAnsi="宋体" w:eastAsia="宋体" w:cs="宋体"/>
                <w:i w:val="0"/>
                <w:color w:val="auto"/>
                <w:sz w:val="22"/>
                <w:szCs w:val="22"/>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66EE3">
            <w:pPr>
              <w:keepNext w:val="0"/>
              <w:keepLines w:val="0"/>
              <w:suppressLineNumbers w:val="0"/>
              <w:spacing w:before="0" w:beforeAutospacing="0" w:after="0" w:afterAutospacing="0"/>
              <w:ind w:left="0" w:right="0"/>
              <w:rPr>
                <w:rFonts w:hint="eastAsia" w:ascii="宋体" w:hAnsi="宋体" w:eastAsia="宋体" w:cs="宋体"/>
                <w:i w:val="0"/>
                <w:color w:val="auto"/>
                <w:sz w:val="22"/>
                <w:szCs w:val="22"/>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ECA94">
            <w:pPr>
              <w:keepNext w:val="0"/>
              <w:keepLines w:val="0"/>
              <w:suppressLineNumbers w:val="0"/>
              <w:spacing w:before="0" w:beforeAutospacing="0" w:after="0" w:afterAutospacing="0"/>
              <w:ind w:left="0" w:right="0"/>
              <w:rPr>
                <w:rFonts w:hint="eastAsia" w:ascii="宋体" w:hAnsi="宋体" w:eastAsia="宋体" w:cs="宋体"/>
                <w:i w:val="0"/>
                <w:color w:val="auto"/>
                <w:sz w:val="22"/>
                <w:szCs w:val="22"/>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84C2F">
            <w:pPr>
              <w:keepNext w:val="0"/>
              <w:keepLines w:val="0"/>
              <w:suppressLineNumbers w:val="0"/>
              <w:spacing w:before="0" w:beforeAutospacing="0" w:after="0" w:afterAutospacing="0"/>
              <w:ind w:left="0" w:right="0"/>
              <w:rPr>
                <w:rFonts w:hint="eastAsia" w:ascii="宋体" w:hAnsi="宋体" w:eastAsia="宋体" w:cs="宋体"/>
                <w:i w:val="0"/>
                <w:color w:val="auto"/>
                <w:sz w:val="22"/>
                <w:szCs w:val="22"/>
                <w:u w:val="none"/>
              </w:rPr>
            </w:pP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E8040">
            <w:pPr>
              <w:keepNext w:val="0"/>
              <w:keepLines w:val="0"/>
              <w:suppressLineNumbers w:val="0"/>
              <w:spacing w:before="0" w:beforeAutospacing="0" w:after="0" w:afterAutospacing="0"/>
              <w:ind w:left="0" w:right="0"/>
              <w:jc w:val="left"/>
              <w:rPr>
                <w:rFonts w:hint="eastAsia" w:ascii="宋体" w:hAnsi="宋体" w:eastAsia="宋体" w:cs="宋体"/>
                <w:i w:val="0"/>
                <w:color w:val="auto"/>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565DF">
            <w:pPr>
              <w:keepNext w:val="0"/>
              <w:keepLines w:val="0"/>
              <w:suppressLineNumbers w:val="0"/>
              <w:spacing w:before="0" w:beforeAutospacing="0" w:after="0" w:afterAutospacing="0"/>
              <w:ind w:left="0" w:right="0"/>
              <w:rPr>
                <w:rFonts w:hint="eastAsia" w:ascii="宋体" w:hAnsi="宋体" w:eastAsia="宋体" w:cs="宋体"/>
                <w:i w:val="0"/>
                <w:color w:val="auto"/>
                <w:sz w:val="22"/>
                <w:szCs w:val="22"/>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C90D2">
            <w:pPr>
              <w:keepNext w:val="0"/>
              <w:keepLines w:val="0"/>
              <w:suppressLineNumbers w:val="0"/>
              <w:spacing w:before="0" w:beforeAutospacing="0" w:after="0" w:afterAutospacing="0"/>
              <w:ind w:left="0" w:right="0"/>
              <w:rPr>
                <w:rFonts w:hint="eastAsia" w:ascii="宋体" w:hAnsi="宋体" w:eastAsia="宋体" w:cs="宋体"/>
                <w:i w:val="0"/>
                <w:color w:val="auto"/>
                <w:sz w:val="22"/>
                <w:szCs w:val="22"/>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41657">
            <w:pPr>
              <w:keepNext w:val="0"/>
              <w:keepLines w:val="0"/>
              <w:suppressLineNumbers w:val="0"/>
              <w:spacing w:before="0" w:beforeAutospacing="0" w:after="0" w:afterAutospacing="0"/>
              <w:ind w:left="0" w:right="0"/>
              <w:rPr>
                <w:rFonts w:hint="eastAsia" w:ascii="宋体" w:hAnsi="宋体" w:eastAsia="宋体" w:cs="宋体"/>
                <w:i w:val="0"/>
                <w:color w:val="auto"/>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A8B5D">
            <w:pPr>
              <w:keepNext w:val="0"/>
              <w:keepLines w:val="0"/>
              <w:suppressLineNumbers w:val="0"/>
              <w:spacing w:before="0" w:beforeAutospacing="0" w:after="0" w:afterAutospacing="0"/>
              <w:ind w:left="0" w:right="0"/>
              <w:rPr>
                <w:rFonts w:hint="eastAsia" w:ascii="宋体" w:hAnsi="宋体" w:eastAsia="宋体" w:cs="宋体"/>
                <w:i w:val="0"/>
                <w:color w:val="auto"/>
                <w:sz w:val="22"/>
                <w:szCs w:val="22"/>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447A0">
            <w:pPr>
              <w:keepNext w:val="0"/>
              <w:keepLines w:val="0"/>
              <w:suppressLineNumbers w:val="0"/>
              <w:spacing w:before="0" w:beforeAutospacing="0" w:after="0" w:afterAutospacing="0"/>
              <w:ind w:left="0" w:right="0"/>
              <w:jc w:val="center"/>
              <w:rPr>
                <w:rFonts w:hint="eastAsia" w:ascii="宋体" w:hAnsi="宋体" w:eastAsia="宋体" w:cs="宋体"/>
                <w:i w:val="0"/>
                <w:color w:val="auto"/>
                <w:sz w:val="22"/>
                <w:szCs w:val="22"/>
                <w:u w:val="none"/>
              </w:rPr>
            </w:pPr>
          </w:p>
        </w:tc>
      </w:tr>
    </w:tbl>
    <w:p w14:paraId="154FA536">
      <w:pPr>
        <w:pStyle w:val="6"/>
        <w:rPr>
          <w:rFonts w:hint="eastAsia"/>
          <w:color w:val="auto"/>
        </w:rPr>
      </w:pPr>
    </w:p>
    <w:p w14:paraId="46021AC6">
      <w:pPr>
        <w:pStyle w:val="6"/>
        <w:rPr>
          <w:rFonts w:hint="eastAsia"/>
          <w:color w:val="auto"/>
        </w:rPr>
        <w:sectPr>
          <w:pgSz w:w="16838" w:h="11906" w:orient="landscape"/>
          <w:pgMar w:top="1531" w:right="2098" w:bottom="1531" w:left="1814" w:header="851" w:footer="1587" w:gutter="0"/>
          <w:cols w:space="0" w:num="1"/>
          <w:rtlGutter w:val="0"/>
          <w:docGrid w:type="linesAndChars" w:linePitch="589" w:charSpace="-849"/>
        </w:sectPr>
      </w:pPr>
    </w:p>
    <w:p w14:paraId="015012A0">
      <w:pPr>
        <w:rPr>
          <w:rFonts w:ascii="黑体" w:hAnsi="黑体" w:eastAsia="黑体"/>
          <w:color w:val="auto"/>
          <w:szCs w:val="32"/>
        </w:rPr>
      </w:pPr>
      <w:r>
        <w:rPr>
          <w:rFonts w:hint="eastAsia" w:ascii="黑体" w:hAnsi="黑体" w:eastAsia="黑体"/>
          <w:color w:val="auto"/>
          <w:szCs w:val="32"/>
        </w:rPr>
        <w:t>附件2</w:t>
      </w:r>
    </w:p>
    <w:p w14:paraId="0F295D91">
      <w:pPr>
        <w:spacing w:line="600" w:lineRule="exact"/>
        <w:jc w:val="center"/>
        <w:rPr>
          <w:rFonts w:ascii="方正小标宋简体" w:eastAsia="方正小标宋简体"/>
          <w:color w:val="auto"/>
          <w:sz w:val="44"/>
          <w:szCs w:val="44"/>
        </w:rPr>
      </w:pPr>
    </w:p>
    <w:p w14:paraId="37E44CE3">
      <w:pPr>
        <w:spacing w:line="600"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乡村振兴合伙人招募三方协议书</w:t>
      </w:r>
    </w:p>
    <w:p w14:paraId="65780672">
      <w:pPr>
        <w:spacing w:line="600" w:lineRule="exact"/>
        <w:jc w:val="center"/>
        <w:rPr>
          <w:rFonts w:ascii="楷体_GB2312" w:eastAsia="楷体_GB2312"/>
          <w:color w:val="auto"/>
          <w:szCs w:val="32"/>
        </w:rPr>
      </w:pPr>
      <w:r>
        <w:rPr>
          <w:rFonts w:hint="eastAsia" w:ascii="楷体_GB2312" w:eastAsia="楷体_GB2312"/>
          <w:color w:val="auto"/>
          <w:szCs w:val="32"/>
        </w:rPr>
        <w:t>（参考模板）</w:t>
      </w:r>
    </w:p>
    <w:p w14:paraId="5CFE55E8">
      <w:pPr>
        <w:jc w:val="center"/>
        <w:rPr>
          <w:b/>
          <w:color w:val="auto"/>
          <w:szCs w:val="32"/>
        </w:rPr>
      </w:pPr>
    </w:p>
    <w:p w14:paraId="37A5106E">
      <w:pPr>
        <w:rPr>
          <w:color w:val="auto"/>
          <w:szCs w:val="32"/>
          <w:u w:val="single"/>
        </w:rPr>
      </w:pPr>
      <w:r>
        <w:rPr>
          <w:color w:val="auto"/>
          <w:szCs w:val="32"/>
        </w:rPr>
        <w:t>甲方（招募乡镇）：</w:t>
      </w:r>
    </w:p>
    <w:p w14:paraId="585DFBE8">
      <w:pPr>
        <w:rPr>
          <w:color w:val="auto"/>
          <w:szCs w:val="32"/>
        </w:rPr>
      </w:pPr>
      <w:r>
        <w:rPr>
          <w:color w:val="auto"/>
          <w:szCs w:val="32"/>
        </w:rPr>
        <w:t>乙方（招募村）：</w:t>
      </w:r>
    </w:p>
    <w:p w14:paraId="3972DFB7">
      <w:pPr>
        <w:rPr>
          <w:color w:val="auto"/>
          <w:szCs w:val="32"/>
          <w:u w:val="single"/>
        </w:rPr>
      </w:pPr>
      <w:r>
        <w:rPr>
          <w:color w:val="auto"/>
          <w:szCs w:val="32"/>
        </w:rPr>
        <w:t>丙方（合伙人）：</w:t>
      </w:r>
    </w:p>
    <w:p w14:paraId="264D35EA">
      <w:pPr>
        <w:ind w:firstLine="592"/>
        <w:rPr>
          <w:color w:val="auto"/>
          <w:szCs w:val="32"/>
        </w:rPr>
      </w:pPr>
    </w:p>
    <w:p w14:paraId="3B4CCB01">
      <w:pPr>
        <w:snapToGrid w:val="0"/>
        <w:spacing w:line="580" w:lineRule="exact"/>
        <w:ind w:firstLine="592"/>
        <w:rPr>
          <w:color w:val="auto"/>
          <w:szCs w:val="32"/>
        </w:rPr>
      </w:pPr>
      <w:r>
        <w:rPr>
          <w:color w:val="auto"/>
          <w:szCs w:val="32"/>
        </w:rPr>
        <w:t>经甲、乙、丙三方协商，决定招募丙方为乡村振兴合伙人，开展项目。现就甲、乙、丙三方的权利、义务达成如下协议。</w:t>
      </w:r>
    </w:p>
    <w:p w14:paraId="485970CB">
      <w:pPr>
        <w:snapToGrid w:val="0"/>
        <w:spacing w:line="580" w:lineRule="exact"/>
        <w:ind w:firstLine="640" w:firstLineChars="200"/>
        <w:rPr>
          <w:rFonts w:eastAsia="黑体"/>
          <w:color w:val="auto"/>
          <w:szCs w:val="32"/>
        </w:rPr>
      </w:pPr>
      <w:r>
        <w:rPr>
          <w:rFonts w:eastAsia="黑体"/>
          <w:color w:val="auto"/>
          <w:szCs w:val="32"/>
        </w:rPr>
        <w:t>一、甲方权利和义务</w:t>
      </w:r>
    </w:p>
    <w:p w14:paraId="1B35CEEB">
      <w:pPr>
        <w:snapToGrid w:val="0"/>
        <w:spacing w:line="580" w:lineRule="exact"/>
        <w:ind w:firstLine="640" w:firstLineChars="200"/>
        <w:rPr>
          <w:color w:val="auto"/>
          <w:szCs w:val="32"/>
        </w:rPr>
      </w:pPr>
      <w:r>
        <w:rPr>
          <w:color w:val="auto"/>
          <w:szCs w:val="32"/>
        </w:rPr>
        <w:t>1</w:t>
      </w:r>
      <w:r>
        <w:rPr>
          <w:rFonts w:hint="eastAsia"/>
          <w:color w:val="auto"/>
          <w:szCs w:val="32"/>
        </w:rPr>
        <w:t>.</w:t>
      </w:r>
      <w:r>
        <w:rPr>
          <w:color w:val="auto"/>
          <w:szCs w:val="32"/>
        </w:rPr>
        <w:t>整合当地资源，定期发布</w:t>
      </w:r>
      <w:r>
        <w:rPr>
          <w:bCs/>
          <w:color w:val="auto"/>
          <w:kern w:val="0"/>
          <w:szCs w:val="32"/>
          <w:shd w:val="clear" w:color="auto" w:fill="FFFFFF"/>
        </w:rPr>
        <w:t>合伙人招募需求。指导</w:t>
      </w:r>
      <w:r>
        <w:rPr>
          <w:color w:val="auto"/>
          <w:szCs w:val="32"/>
        </w:rPr>
        <w:t>协助乙方整合当地资源、搜集合伙人项目、整理招募需求信息，通过各种渠道进行宣传发布。按照市、县人社</w:t>
      </w:r>
      <w:r>
        <w:rPr>
          <w:rFonts w:hint="eastAsia"/>
          <w:color w:val="auto"/>
          <w:szCs w:val="32"/>
        </w:rPr>
        <w:t>、</w:t>
      </w:r>
      <w:r>
        <w:rPr>
          <w:color w:val="auto"/>
          <w:szCs w:val="32"/>
        </w:rPr>
        <w:t>农业部门要求，定期报送招募合伙人项目信息，发布合伙人招募令。</w:t>
      </w:r>
    </w:p>
    <w:p w14:paraId="21690BB1">
      <w:pPr>
        <w:snapToGrid w:val="0"/>
        <w:spacing w:line="580" w:lineRule="exact"/>
        <w:ind w:firstLine="640" w:firstLineChars="200"/>
        <w:rPr>
          <w:color w:val="auto"/>
          <w:szCs w:val="32"/>
        </w:rPr>
      </w:pPr>
      <w:r>
        <w:rPr>
          <w:color w:val="auto"/>
          <w:szCs w:val="32"/>
        </w:rPr>
        <w:t>2</w:t>
      </w:r>
      <w:r>
        <w:rPr>
          <w:rFonts w:hint="eastAsia"/>
          <w:color w:val="auto"/>
          <w:szCs w:val="32"/>
        </w:rPr>
        <w:t>.</w:t>
      </w:r>
      <w:r>
        <w:rPr>
          <w:color w:val="auto"/>
          <w:szCs w:val="32"/>
        </w:rPr>
        <w:t>广泛宣传政策、收集意向合伙人信息。负责宣传市、县及甲方所在镇街招商引资和人才政策。结合乙方优势资源广泛收集有意到乙方发展的海内外企业家、创业者、投资人、专家学者、致富带头人、技术能手、非遗传承人等各类人才信息，以及现代生态农业、农业生产和农产品加工流通领域的优秀企业信息。与意向合伙人进行初步面谈接洽，筛选有资金、有技术、有项目的人才或团队，向乙方推荐。</w:t>
      </w:r>
    </w:p>
    <w:p w14:paraId="542AF5D3">
      <w:pPr>
        <w:snapToGrid w:val="0"/>
        <w:spacing w:line="580" w:lineRule="exact"/>
        <w:ind w:firstLine="640" w:firstLineChars="200"/>
        <w:rPr>
          <w:color w:val="auto"/>
          <w:szCs w:val="32"/>
        </w:rPr>
      </w:pPr>
      <w:r>
        <w:rPr>
          <w:color w:val="auto"/>
          <w:szCs w:val="32"/>
        </w:rPr>
        <w:t>3</w:t>
      </w:r>
      <w:r>
        <w:rPr>
          <w:rFonts w:hint="eastAsia"/>
          <w:color w:val="auto"/>
          <w:szCs w:val="32"/>
        </w:rPr>
        <w:t>.</w:t>
      </w:r>
      <w:r>
        <w:rPr>
          <w:color w:val="auto"/>
          <w:szCs w:val="32"/>
        </w:rPr>
        <w:t>指导乙方与丙方开展合作。指导乙方与丙方进行深入洽谈，在平等、互利、促进乡村振兴和农民增收的基础上达成合作意向。对签订合作协议并顺利落地投产的，甲方应积极为丙方争取有关政策和待遇。</w:t>
      </w:r>
    </w:p>
    <w:p w14:paraId="1E8C0B34">
      <w:pPr>
        <w:snapToGrid w:val="0"/>
        <w:spacing w:line="580" w:lineRule="exact"/>
        <w:ind w:firstLine="640" w:firstLineChars="200"/>
        <w:rPr>
          <w:color w:val="auto"/>
          <w:szCs w:val="32"/>
        </w:rPr>
      </w:pPr>
      <w:r>
        <w:rPr>
          <w:color w:val="auto"/>
          <w:szCs w:val="32"/>
        </w:rPr>
        <w:t>4</w:t>
      </w:r>
      <w:r>
        <w:rPr>
          <w:rFonts w:hint="eastAsia"/>
          <w:color w:val="auto"/>
          <w:szCs w:val="32"/>
        </w:rPr>
        <w:t>.</w:t>
      </w:r>
      <w:r>
        <w:rPr>
          <w:color w:val="auto"/>
          <w:szCs w:val="32"/>
        </w:rPr>
        <w:t>积极推进合伙人项目取得实效。定期研究合伙人项目进展情况，听取合伙人有关意见建议，积极协助解决项目落地、运行过程中遇到的困难和问题，配合县（市、区）乡村振兴合伙人服务专班提供优质服务。</w:t>
      </w:r>
    </w:p>
    <w:p w14:paraId="4CECAFE7">
      <w:pPr>
        <w:snapToGrid w:val="0"/>
        <w:spacing w:line="580" w:lineRule="exact"/>
        <w:ind w:firstLine="640" w:firstLineChars="200"/>
        <w:rPr>
          <w:color w:val="auto"/>
          <w:szCs w:val="32"/>
        </w:rPr>
      </w:pPr>
      <w:r>
        <w:rPr>
          <w:color w:val="auto"/>
          <w:szCs w:val="32"/>
        </w:rPr>
        <w:t>5</w:t>
      </w:r>
      <w:r>
        <w:rPr>
          <w:rFonts w:hint="eastAsia"/>
          <w:color w:val="auto"/>
          <w:szCs w:val="32"/>
        </w:rPr>
        <w:t>.</w:t>
      </w:r>
      <w:r>
        <w:rPr>
          <w:color w:val="auto"/>
          <w:szCs w:val="32"/>
        </w:rPr>
        <w:t>加强对乙方、丙方的管理。负责辖区内有招募需求行政村的资格审核，择优确定招募村，通过县（市、区）人社部门报市</w:t>
      </w:r>
      <w:r>
        <w:rPr>
          <w:bCs/>
          <w:color w:val="auto"/>
          <w:kern w:val="0"/>
          <w:szCs w:val="32"/>
          <w:shd w:val="clear" w:color="auto" w:fill="FFFFFF"/>
        </w:rPr>
        <w:t>乡村振兴合伙人管理办公室备案。负责所辖区域内乡村振兴合伙人的审核、推荐、日常管理、年度考核、待遇兑现等。</w:t>
      </w:r>
    </w:p>
    <w:p w14:paraId="287DD35B">
      <w:pPr>
        <w:snapToGrid w:val="0"/>
        <w:spacing w:line="580" w:lineRule="exact"/>
        <w:ind w:firstLine="640" w:firstLineChars="200"/>
        <w:rPr>
          <w:rFonts w:eastAsia="黑体"/>
          <w:color w:val="auto"/>
          <w:szCs w:val="32"/>
        </w:rPr>
      </w:pPr>
      <w:r>
        <w:rPr>
          <w:rFonts w:eastAsia="黑体"/>
          <w:color w:val="auto"/>
          <w:szCs w:val="32"/>
        </w:rPr>
        <w:t>二、乙方权利义务</w:t>
      </w:r>
    </w:p>
    <w:p w14:paraId="38A9F66B">
      <w:pPr>
        <w:snapToGrid w:val="0"/>
        <w:spacing w:line="580" w:lineRule="exact"/>
        <w:ind w:firstLine="640" w:firstLineChars="200"/>
        <w:rPr>
          <w:color w:val="auto"/>
          <w:szCs w:val="32"/>
        </w:rPr>
      </w:pPr>
      <w:r>
        <w:rPr>
          <w:color w:val="auto"/>
          <w:szCs w:val="32"/>
        </w:rPr>
        <w:t>1</w:t>
      </w:r>
      <w:r>
        <w:rPr>
          <w:rFonts w:hint="eastAsia"/>
          <w:color w:val="auto"/>
          <w:szCs w:val="32"/>
        </w:rPr>
        <w:t>.</w:t>
      </w:r>
      <w:r>
        <w:rPr>
          <w:color w:val="auto"/>
          <w:szCs w:val="32"/>
        </w:rPr>
        <w:t>村两委班子要高度重视合伙人招募工作，主动挖掘</w:t>
      </w:r>
      <w:r>
        <w:rPr>
          <w:bCs/>
          <w:color w:val="auto"/>
          <w:kern w:val="0"/>
          <w:szCs w:val="32"/>
          <w:shd w:val="clear" w:color="auto" w:fill="FFFFFF"/>
        </w:rPr>
        <w:t>村集体闲置、优势资源，如山、林、河、湖、田、农房、物业、民俗文化等，</w:t>
      </w:r>
      <w:r>
        <w:rPr>
          <w:color w:val="auto"/>
          <w:szCs w:val="32"/>
        </w:rPr>
        <w:t>以合伙项目的形式报送甲方进行规划开发，积极招募合伙人。</w:t>
      </w:r>
    </w:p>
    <w:p w14:paraId="6EE233DE">
      <w:pPr>
        <w:snapToGrid w:val="0"/>
        <w:spacing w:line="580" w:lineRule="exact"/>
        <w:ind w:firstLine="640" w:firstLineChars="200"/>
        <w:rPr>
          <w:color w:val="auto"/>
          <w:szCs w:val="32"/>
        </w:rPr>
      </w:pPr>
      <w:r>
        <w:rPr>
          <w:color w:val="auto"/>
          <w:szCs w:val="32"/>
        </w:rPr>
        <w:t>2</w:t>
      </w:r>
      <w:r>
        <w:rPr>
          <w:rFonts w:hint="eastAsia"/>
          <w:color w:val="auto"/>
          <w:szCs w:val="32"/>
        </w:rPr>
        <w:t>.</w:t>
      </w:r>
      <w:r>
        <w:rPr>
          <w:color w:val="auto"/>
          <w:szCs w:val="32"/>
        </w:rPr>
        <w:t>达成合伙意向后，主动配合甲方、丙方开展有关工作，围绕资源整合、项目落地、项目审批手续办理等提供必要的帮助和支持。主动做好协调沟通、化解矛盾等工作。</w:t>
      </w:r>
    </w:p>
    <w:p w14:paraId="15366628">
      <w:pPr>
        <w:snapToGrid w:val="0"/>
        <w:spacing w:line="580" w:lineRule="exact"/>
        <w:ind w:firstLine="640" w:firstLineChars="200"/>
        <w:rPr>
          <w:color w:val="auto"/>
          <w:szCs w:val="32"/>
        </w:rPr>
      </w:pPr>
      <w:r>
        <w:rPr>
          <w:color w:val="auto"/>
          <w:szCs w:val="32"/>
        </w:rPr>
        <w:t>3</w:t>
      </w:r>
      <w:r>
        <w:rPr>
          <w:rFonts w:hint="eastAsia"/>
          <w:color w:val="auto"/>
          <w:szCs w:val="32"/>
        </w:rPr>
        <w:t>.</w:t>
      </w:r>
      <w:r>
        <w:rPr>
          <w:color w:val="auto"/>
          <w:szCs w:val="32"/>
        </w:rPr>
        <w:t>主动为丙方提供各项服务，在软硬件方面要满足合伙人基本工作需要，至少为合伙人配备1名服务专员，配合协助丙方开展工作。</w:t>
      </w:r>
    </w:p>
    <w:p w14:paraId="7D9B6516">
      <w:pPr>
        <w:snapToGrid w:val="0"/>
        <w:spacing w:line="580" w:lineRule="exact"/>
        <w:ind w:firstLine="640" w:firstLineChars="200"/>
        <w:rPr>
          <w:color w:val="auto"/>
          <w:szCs w:val="32"/>
        </w:rPr>
      </w:pPr>
      <w:r>
        <w:rPr>
          <w:color w:val="auto"/>
          <w:szCs w:val="32"/>
        </w:rPr>
        <w:t>4</w:t>
      </w:r>
      <w:r>
        <w:rPr>
          <w:rFonts w:hint="eastAsia"/>
          <w:color w:val="auto"/>
          <w:szCs w:val="32"/>
        </w:rPr>
        <w:t>.</w:t>
      </w:r>
      <w:r>
        <w:rPr>
          <w:color w:val="auto"/>
          <w:szCs w:val="32"/>
        </w:rPr>
        <w:t>根据项目需要动员村民配合丙方工作，发挥自身优势联合丙方在拉动就业、带动致富等方面为村民提供帮助。</w:t>
      </w:r>
    </w:p>
    <w:p w14:paraId="0172DB0D">
      <w:pPr>
        <w:snapToGrid w:val="0"/>
        <w:spacing w:line="580" w:lineRule="exact"/>
        <w:ind w:firstLine="640" w:firstLineChars="200"/>
        <w:rPr>
          <w:rFonts w:eastAsia="黑体"/>
          <w:color w:val="auto"/>
          <w:szCs w:val="32"/>
        </w:rPr>
      </w:pPr>
      <w:r>
        <w:rPr>
          <w:rFonts w:eastAsia="黑体"/>
          <w:color w:val="auto"/>
          <w:szCs w:val="32"/>
        </w:rPr>
        <w:t>三、丙方权利义务</w:t>
      </w:r>
    </w:p>
    <w:p w14:paraId="794EBB13">
      <w:pPr>
        <w:snapToGrid w:val="0"/>
        <w:spacing w:line="580" w:lineRule="exact"/>
        <w:ind w:firstLine="640" w:firstLineChars="200"/>
        <w:rPr>
          <w:color w:val="auto"/>
          <w:szCs w:val="32"/>
        </w:rPr>
      </w:pPr>
      <w:r>
        <w:rPr>
          <w:color w:val="auto"/>
          <w:szCs w:val="32"/>
        </w:rPr>
        <w:t>1</w:t>
      </w:r>
      <w:r>
        <w:rPr>
          <w:rFonts w:hint="eastAsia"/>
          <w:color w:val="auto"/>
          <w:szCs w:val="32"/>
        </w:rPr>
        <w:t>.</w:t>
      </w:r>
      <w:r>
        <w:rPr>
          <w:color w:val="auto"/>
          <w:szCs w:val="32"/>
        </w:rPr>
        <w:t>热爱“三农工作”，情系乡村，有浓厚的家国情怀，积极为甲方、乙方乡村振兴事业出谋划策，</w:t>
      </w:r>
      <w:r>
        <w:rPr>
          <w:rFonts w:hint="eastAsia"/>
          <w:color w:val="auto"/>
          <w:szCs w:val="32"/>
        </w:rPr>
        <w:t>并致力于推进乡村振兴工作。</w:t>
      </w:r>
    </w:p>
    <w:p w14:paraId="4417B2A8">
      <w:pPr>
        <w:snapToGrid w:val="0"/>
        <w:spacing w:line="580" w:lineRule="exact"/>
        <w:ind w:firstLine="640" w:firstLineChars="200"/>
        <w:rPr>
          <w:color w:val="auto"/>
          <w:szCs w:val="32"/>
        </w:rPr>
      </w:pPr>
      <w:r>
        <w:rPr>
          <w:color w:val="auto"/>
          <w:szCs w:val="32"/>
        </w:rPr>
        <w:t>2</w:t>
      </w:r>
      <w:r>
        <w:rPr>
          <w:rFonts w:hint="eastAsia"/>
          <w:color w:val="auto"/>
          <w:szCs w:val="32"/>
        </w:rPr>
        <w:t>.</w:t>
      </w:r>
      <w:r>
        <w:rPr>
          <w:color w:val="auto"/>
          <w:szCs w:val="32"/>
        </w:rPr>
        <w:t>积极吸引、整合、调动多方资源，为甲方、乙方发展出谋划策，通过合伙项目的方式</w:t>
      </w:r>
      <w:r>
        <w:rPr>
          <w:bCs/>
          <w:color w:val="auto"/>
          <w:kern w:val="0"/>
          <w:szCs w:val="32"/>
          <w:shd w:val="clear" w:color="auto" w:fill="FFFFFF"/>
        </w:rPr>
        <w:t>为乡村发展提供资金或技术支持</w:t>
      </w:r>
      <w:r>
        <w:rPr>
          <w:color w:val="auto"/>
          <w:szCs w:val="32"/>
        </w:rPr>
        <w:t>。</w:t>
      </w:r>
    </w:p>
    <w:p w14:paraId="3A4CD1C9">
      <w:pPr>
        <w:snapToGrid w:val="0"/>
        <w:spacing w:line="580" w:lineRule="exact"/>
        <w:ind w:firstLine="640" w:firstLineChars="200"/>
        <w:rPr>
          <w:bCs/>
          <w:color w:val="auto"/>
          <w:kern w:val="0"/>
          <w:szCs w:val="32"/>
          <w:shd w:val="clear" w:color="auto" w:fill="FFFFFF"/>
        </w:rPr>
      </w:pPr>
      <w:r>
        <w:rPr>
          <w:color w:val="auto"/>
          <w:szCs w:val="32"/>
        </w:rPr>
        <w:t>3</w:t>
      </w:r>
      <w:r>
        <w:rPr>
          <w:rFonts w:hint="eastAsia"/>
          <w:color w:val="auto"/>
          <w:szCs w:val="32"/>
        </w:rPr>
        <w:t>.</w:t>
      </w:r>
      <w:r>
        <w:rPr>
          <w:color w:val="auto"/>
          <w:szCs w:val="32"/>
        </w:rPr>
        <w:t>对乙方提供的优势资源进行再整合、再梳理，依法依规合理开发，</w:t>
      </w:r>
      <w:r>
        <w:rPr>
          <w:bCs/>
          <w:color w:val="auto"/>
          <w:kern w:val="0"/>
          <w:szCs w:val="32"/>
          <w:shd w:val="clear" w:color="auto" w:fill="FFFFFF"/>
        </w:rPr>
        <w:t>推动发展新型农业经营主体，实现村集体经济壮大、农民增收致富，取得良好经济社会效益。</w:t>
      </w:r>
    </w:p>
    <w:p w14:paraId="6B7A566D">
      <w:pPr>
        <w:snapToGrid w:val="0"/>
        <w:spacing w:line="580" w:lineRule="exact"/>
        <w:ind w:firstLine="640" w:firstLineChars="200"/>
        <w:rPr>
          <w:color w:val="auto"/>
          <w:szCs w:val="32"/>
        </w:rPr>
      </w:pPr>
      <w:r>
        <w:rPr>
          <w:color w:val="auto"/>
          <w:szCs w:val="32"/>
        </w:rPr>
        <w:t>4</w:t>
      </w:r>
      <w:r>
        <w:rPr>
          <w:rFonts w:hint="eastAsia"/>
          <w:color w:val="auto"/>
          <w:szCs w:val="32"/>
        </w:rPr>
        <w:t>.</w:t>
      </w:r>
      <w:r>
        <w:rPr>
          <w:color w:val="auto"/>
          <w:szCs w:val="32"/>
        </w:rPr>
        <w:t>按年度制定项目发展目标。分别从拉动村民就业、带动村民致富、增加村集体收入等方面制定年度目标任务，自觉接受甲方、乙方监督指导。设定三年计划目标，具体为：</w:t>
      </w:r>
    </w:p>
    <w:p w14:paraId="467933A2">
      <w:pPr>
        <w:snapToGrid w:val="0"/>
        <w:spacing w:line="580" w:lineRule="exact"/>
        <w:ind w:firstLine="640" w:firstLineChars="200"/>
        <w:rPr>
          <w:color w:val="auto"/>
          <w:szCs w:val="32"/>
        </w:rPr>
      </w:pPr>
      <w:r>
        <w:rPr>
          <w:color w:val="auto"/>
          <w:szCs w:val="32"/>
        </w:rPr>
        <w:t>202</w:t>
      </w:r>
      <w:r>
        <w:rPr>
          <w:rFonts w:hint="eastAsia"/>
          <w:color w:val="auto"/>
          <w:szCs w:val="32"/>
        </w:rPr>
        <w:t>5</w:t>
      </w:r>
      <w:r>
        <w:rPr>
          <w:color w:val="auto"/>
          <w:szCs w:val="32"/>
        </w:rPr>
        <w:t>年，计划为村民提供就业岗位个，增加村民收入元/人，带动增加村集体收入万元；</w:t>
      </w:r>
    </w:p>
    <w:p w14:paraId="22A067D8">
      <w:pPr>
        <w:snapToGrid w:val="0"/>
        <w:spacing w:line="580" w:lineRule="exact"/>
        <w:ind w:firstLine="640" w:firstLineChars="200"/>
        <w:rPr>
          <w:color w:val="auto"/>
          <w:szCs w:val="32"/>
        </w:rPr>
      </w:pPr>
      <w:r>
        <w:rPr>
          <w:color w:val="auto"/>
          <w:szCs w:val="32"/>
        </w:rPr>
        <w:t>202</w:t>
      </w:r>
      <w:r>
        <w:rPr>
          <w:rFonts w:hint="eastAsia"/>
          <w:color w:val="auto"/>
          <w:szCs w:val="32"/>
        </w:rPr>
        <w:t>6</w:t>
      </w:r>
      <w:r>
        <w:rPr>
          <w:color w:val="auto"/>
          <w:szCs w:val="32"/>
        </w:rPr>
        <w:t>年，计划为村民提供就业岗位个，增加村民收入元/人，带动增加村集体收入万元；</w:t>
      </w:r>
    </w:p>
    <w:p w14:paraId="7DB1873A">
      <w:pPr>
        <w:snapToGrid w:val="0"/>
        <w:spacing w:line="580" w:lineRule="exact"/>
        <w:ind w:firstLine="640" w:firstLineChars="200"/>
        <w:rPr>
          <w:color w:val="auto"/>
          <w:szCs w:val="32"/>
        </w:rPr>
      </w:pPr>
      <w:r>
        <w:rPr>
          <w:color w:val="auto"/>
          <w:szCs w:val="32"/>
        </w:rPr>
        <w:t>202</w:t>
      </w:r>
      <w:r>
        <w:rPr>
          <w:rFonts w:hint="eastAsia"/>
          <w:color w:val="auto"/>
          <w:szCs w:val="32"/>
        </w:rPr>
        <w:t>7</w:t>
      </w:r>
      <w:r>
        <w:rPr>
          <w:color w:val="auto"/>
          <w:szCs w:val="32"/>
        </w:rPr>
        <w:t>年，计划为村民提供就业岗位个，增加村民收入元/人，带动增加村集体收入万元；</w:t>
      </w:r>
    </w:p>
    <w:p w14:paraId="68815E9C">
      <w:pPr>
        <w:snapToGrid w:val="0"/>
        <w:spacing w:line="580" w:lineRule="exact"/>
        <w:ind w:firstLine="640" w:firstLineChars="200"/>
        <w:rPr>
          <w:color w:val="auto"/>
          <w:szCs w:val="32"/>
        </w:rPr>
      </w:pPr>
      <w:r>
        <w:rPr>
          <w:color w:val="auto"/>
          <w:szCs w:val="32"/>
        </w:rPr>
        <w:t>5</w:t>
      </w:r>
      <w:r>
        <w:rPr>
          <w:rFonts w:hint="eastAsia"/>
          <w:color w:val="auto"/>
          <w:szCs w:val="32"/>
        </w:rPr>
        <w:t>.</w:t>
      </w:r>
      <w:r>
        <w:rPr>
          <w:color w:val="auto"/>
          <w:szCs w:val="32"/>
        </w:rPr>
        <w:t>合理利用各级政府政策支持和资金支持，遇到困难时积极与甲方、乙方进行协商，在不损害甲方、乙方和村民利益的前提下寻求最优解决方案。</w:t>
      </w:r>
    </w:p>
    <w:p w14:paraId="7935868C">
      <w:pPr>
        <w:snapToGrid w:val="0"/>
        <w:spacing w:line="580" w:lineRule="exact"/>
        <w:ind w:firstLine="640"/>
        <w:rPr>
          <w:rFonts w:eastAsia="黑体"/>
          <w:color w:val="auto"/>
          <w:szCs w:val="32"/>
        </w:rPr>
      </w:pPr>
      <w:r>
        <w:rPr>
          <w:rFonts w:eastAsia="黑体"/>
          <w:color w:val="auto"/>
          <w:szCs w:val="32"/>
        </w:rPr>
        <w:t>四、其他</w:t>
      </w:r>
    </w:p>
    <w:p w14:paraId="286F0C61">
      <w:pPr>
        <w:snapToGrid w:val="0"/>
        <w:spacing w:line="580" w:lineRule="exact"/>
        <w:ind w:firstLine="640"/>
        <w:rPr>
          <w:color w:val="auto"/>
          <w:szCs w:val="32"/>
        </w:rPr>
      </w:pPr>
      <w:r>
        <w:rPr>
          <w:color w:val="auto"/>
          <w:szCs w:val="32"/>
        </w:rPr>
        <w:t>本协议一式三份，甲乙丙各执一份。协议经甲乙丙三方盖章签字后生效。本协议未尽事宜，可根据具体项目在此基础上签订补充协议或另行签订项目合作协议书。</w:t>
      </w:r>
    </w:p>
    <w:p w14:paraId="4255B0A0">
      <w:pPr>
        <w:rPr>
          <w:color w:val="auto"/>
          <w:szCs w:val="32"/>
        </w:rPr>
      </w:pPr>
    </w:p>
    <w:p w14:paraId="1B42D740">
      <w:pPr>
        <w:ind w:firstLine="640" w:firstLineChars="200"/>
        <w:rPr>
          <w:color w:val="auto"/>
          <w:szCs w:val="32"/>
        </w:rPr>
      </w:pPr>
      <w:r>
        <w:rPr>
          <w:color w:val="auto"/>
          <w:szCs w:val="32"/>
        </w:rPr>
        <w:t>甲方签字单位盖章</w:t>
      </w:r>
    </w:p>
    <w:p w14:paraId="73E5F403">
      <w:pPr>
        <w:rPr>
          <w:color w:val="auto"/>
          <w:szCs w:val="32"/>
        </w:rPr>
      </w:pPr>
    </w:p>
    <w:p w14:paraId="65999A78">
      <w:pPr>
        <w:ind w:firstLine="640" w:firstLineChars="200"/>
        <w:rPr>
          <w:color w:val="auto"/>
          <w:szCs w:val="32"/>
        </w:rPr>
      </w:pPr>
      <w:r>
        <w:rPr>
          <w:color w:val="auto"/>
          <w:szCs w:val="32"/>
        </w:rPr>
        <w:t>乙方签字单位盖章</w:t>
      </w:r>
    </w:p>
    <w:p w14:paraId="43B00ACF">
      <w:pPr>
        <w:rPr>
          <w:color w:val="auto"/>
          <w:szCs w:val="32"/>
        </w:rPr>
      </w:pPr>
    </w:p>
    <w:p w14:paraId="21539C8A">
      <w:pPr>
        <w:ind w:firstLine="640" w:firstLineChars="200"/>
        <w:rPr>
          <w:color w:val="auto"/>
          <w:szCs w:val="32"/>
        </w:rPr>
      </w:pPr>
      <w:r>
        <w:rPr>
          <w:color w:val="auto"/>
          <w:szCs w:val="32"/>
        </w:rPr>
        <w:t>丙方签字单位盖章</w:t>
      </w:r>
    </w:p>
    <w:p w14:paraId="745B4882">
      <w:pPr>
        <w:rPr>
          <w:color w:val="auto"/>
          <w:szCs w:val="32"/>
        </w:rPr>
      </w:pPr>
    </w:p>
    <w:p w14:paraId="186FF292">
      <w:pPr>
        <w:rPr>
          <w:color w:val="auto"/>
          <w:szCs w:val="32"/>
        </w:rPr>
      </w:pPr>
    </w:p>
    <w:p w14:paraId="3432CF5E">
      <w:pPr>
        <w:rPr>
          <w:color w:val="auto"/>
          <w:szCs w:val="32"/>
        </w:rPr>
      </w:pPr>
    </w:p>
    <w:p w14:paraId="3854E32E">
      <w:pPr>
        <w:jc w:val="right"/>
        <w:rPr>
          <w:color w:val="auto"/>
          <w:szCs w:val="32"/>
        </w:rPr>
      </w:pPr>
      <w:r>
        <w:rPr>
          <w:color w:val="auto"/>
          <w:szCs w:val="32"/>
        </w:rPr>
        <w:t>年</w:t>
      </w:r>
      <w:r>
        <w:rPr>
          <w:rFonts w:hint="eastAsia"/>
          <w:color w:val="auto"/>
          <w:szCs w:val="32"/>
        </w:rPr>
        <w:t xml:space="preserve">   </w:t>
      </w:r>
      <w:r>
        <w:rPr>
          <w:color w:val="auto"/>
          <w:szCs w:val="32"/>
        </w:rPr>
        <w:t>月</w:t>
      </w:r>
      <w:r>
        <w:rPr>
          <w:rFonts w:hint="eastAsia"/>
          <w:color w:val="auto"/>
          <w:szCs w:val="32"/>
        </w:rPr>
        <w:t xml:space="preserve">   </w:t>
      </w:r>
      <w:r>
        <w:rPr>
          <w:color w:val="auto"/>
          <w:szCs w:val="32"/>
        </w:rPr>
        <w:t>日</w:t>
      </w:r>
    </w:p>
    <w:p w14:paraId="50D39BE0">
      <w:pPr>
        <w:rPr>
          <w:color w:val="auto"/>
          <w:szCs w:val="32"/>
        </w:rPr>
      </w:pPr>
      <w:r>
        <w:rPr>
          <w:color w:val="auto"/>
          <w:szCs w:val="32"/>
        </w:rPr>
        <w:br w:type="page"/>
      </w:r>
    </w:p>
    <w:p w14:paraId="3C4726EE">
      <w:pPr>
        <w:rPr>
          <w:color w:val="auto"/>
          <w:szCs w:val="32"/>
        </w:rPr>
      </w:pPr>
    </w:p>
    <w:p w14:paraId="65782E93">
      <w:pPr>
        <w:jc w:val="center"/>
        <w:rPr>
          <w:rFonts w:eastAsia="方正小标宋简体"/>
          <w:color w:val="auto"/>
          <w:sz w:val="44"/>
          <w:szCs w:val="44"/>
        </w:rPr>
      </w:pPr>
      <w:r>
        <w:rPr>
          <w:rFonts w:eastAsia="方正小标宋简体"/>
          <w:color w:val="auto"/>
          <w:sz w:val="44"/>
          <w:szCs w:val="44"/>
        </w:rPr>
        <w:t>三方协议补充协议</w:t>
      </w:r>
    </w:p>
    <w:p w14:paraId="1CCCD596">
      <w:pPr>
        <w:ind w:firstLine="640" w:firstLineChars="200"/>
        <w:rPr>
          <w:color w:val="auto"/>
          <w:szCs w:val="32"/>
        </w:rPr>
      </w:pPr>
    </w:p>
    <w:p w14:paraId="39A9DCB5">
      <w:pPr>
        <w:ind w:firstLine="640" w:firstLineChars="200"/>
        <w:rPr>
          <w:color w:val="auto"/>
          <w:szCs w:val="32"/>
        </w:rPr>
      </w:pPr>
      <w:r>
        <w:rPr>
          <w:color w:val="auto"/>
          <w:szCs w:val="32"/>
        </w:rPr>
        <w:t>一、合作项目介绍：</w:t>
      </w:r>
    </w:p>
    <w:p w14:paraId="4133820F">
      <w:pPr>
        <w:ind w:firstLine="640" w:firstLineChars="200"/>
        <w:rPr>
          <w:color w:val="auto"/>
          <w:szCs w:val="32"/>
        </w:rPr>
      </w:pPr>
    </w:p>
    <w:p w14:paraId="7B7D992D">
      <w:pPr>
        <w:ind w:firstLine="640" w:firstLineChars="200"/>
        <w:rPr>
          <w:color w:val="auto"/>
          <w:szCs w:val="32"/>
        </w:rPr>
      </w:pPr>
      <w:r>
        <w:rPr>
          <w:color w:val="auto"/>
          <w:szCs w:val="32"/>
        </w:rPr>
        <w:t>二、甲方补充权利义务：</w:t>
      </w:r>
    </w:p>
    <w:p w14:paraId="516AC44E">
      <w:pPr>
        <w:ind w:firstLine="640" w:firstLineChars="200"/>
        <w:rPr>
          <w:color w:val="auto"/>
          <w:szCs w:val="32"/>
        </w:rPr>
      </w:pPr>
    </w:p>
    <w:p w14:paraId="24876CFA">
      <w:pPr>
        <w:ind w:firstLine="640" w:firstLineChars="200"/>
        <w:rPr>
          <w:color w:val="auto"/>
          <w:szCs w:val="32"/>
        </w:rPr>
      </w:pPr>
      <w:r>
        <w:rPr>
          <w:color w:val="auto"/>
          <w:szCs w:val="32"/>
        </w:rPr>
        <w:t>三、乙方补充权利义务：</w:t>
      </w:r>
    </w:p>
    <w:p w14:paraId="2B563145">
      <w:pPr>
        <w:ind w:firstLine="640" w:firstLineChars="200"/>
        <w:rPr>
          <w:color w:val="auto"/>
          <w:szCs w:val="32"/>
        </w:rPr>
      </w:pPr>
    </w:p>
    <w:p w14:paraId="73A4F0D9">
      <w:pPr>
        <w:ind w:firstLine="640" w:firstLineChars="200"/>
        <w:rPr>
          <w:color w:val="auto"/>
          <w:szCs w:val="32"/>
        </w:rPr>
      </w:pPr>
      <w:r>
        <w:rPr>
          <w:color w:val="auto"/>
          <w:szCs w:val="32"/>
        </w:rPr>
        <w:t>四、丙方补充权利义务：</w:t>
      </w:r>
    </w:p>
    <w:p w14:paraId="2D3ADA4A">
      <w:pPr>
        <w:rPr>
          <w:color w:val="auto"/>
          <w:szCs w:val="32"/>
        </w:rPr>
      </w:pPr>
    </w:p>
    <w:p w14:paraId="59F307BE">
      <w:pPr>
        <w:rPr>
          <w:color w:val="auto"/>
          <w:szCs w:val="32"/>
        </w:rPr>
      </w:pPr>
    </w:p>
    <w:p w14:paraId="6766A941">
      <w:pPr>
        <w:rPr>
          <w:color w:val="auto"/>
          <w:szCs w:val="32"/>
        </w:rPr>
      </w:pPr>
      <w:r>
        <w:rPr>
          <w:color w:val="auto"/>
          <w:szCs w:val="32"/>
        </w:rPr>
        <w:t>甲方签字单位盖章</w:t>
      </w:r>
    </w:p>
    <w:p w14:paraId="5670C42C">
      <w:pPr>
        <w:rPr>
          <w:color w:val="auto"/>
          <w:szCs w:val="32"/>
        </w:rPr>
      </w:pPr>
    </w:p>
    <w:p w14:paraId="61C5B735">
      <w:pPr>
        <w:rPr>
          <w:color w:val="auto"/>
          <w:szCs w:val="32"/>
        </w:rPr>
      </w:pPr>
      <w:r>
        <w:rPr>
          <w:color w:val="auto"/>
          <w:szCs w:val="32"/>
        </w:rPr>
        <w:t>乙方签字单位盖章</w:t>
      </w:r>
    </w:p>
    <w:p w14:paraId="51E1986E">
      <w:pPr>
        <w:rPr>
          <w:color w:val="auto"/>
          <w:szCs w:val="32"/>
        </w:rPr>
      </w:pPr>
    </w:p>
    <w:p w14:paraId="66BFF86A">
      <w:pPr>
        <w:rPr>
          <w:color w:val="auto"/>
          <w:szCs w:val="32"/>
        </w:rPr>
      </w:pPr>
      <w:r>
        <w:rPr>
          <w:color w:val="auto"/>
          <w:szCs w:val="32"/>
        </w:rPr>
        <w:t>丙方签字单位盖章</w:t>
      </w:r>
    </w:p>
    <w:p w14:paraId="4A286EB9">
      <w:pPr>
        <w:rPr>
          <w:color w:val="auto"/>
          <w:szCs w:val="32"/>
        </w:rPr>
      </w:pPr>
    </w:p>
    <w:p w14:paraId="37BF95B5">
      <w:pPr>
        <w:rPr>
          <w:color w:val="auto"/>
          <w:szCs w:val="32"/>
        </w:rPr>
      </w:pPr>
    </w:p>
    <w:p w14:paraId="2A980174">
      <w:pPr>
        <w:jc w:val="right"/>
        <w:rPr>
          <w:color w:val="auto"/>
          <w:szCs w:val="32"/>
        </w:rPr>
      </w:pPr>
      <w:r>
        <w:rPr>
          <w:color w:val="auto"/>
          <w:szCs w:val="32"/>
        </w:rPr>
        <w:t>年</w:t>
      </w:r>
      <w:r>
        <w:rPr>
          <w:rFonts w:hint="eastAsia"/>
          <w:color w:val="auto"/>
          <w:szCs w:val="32"/>
        </w:rPr>
        <w:t xml:space="preserve">   </w:t>
      </w:r>
      <w:r>
        <w:rPr>
          <w:color w:val="auto"/>
          <w:szCs w:val="32"/>
        </w:rPr>
        <w:t>月</w:t>
      </w:r>
      <w:r>
        <w:rPr>
          <w:rFonts w:hint="eastAsia"/>
          <w:color w:val="auto"/>
          <w:szCs w:val="32"/>
        </w:rPr>
        <w:t xml:space="preserve">   </w:t>
      </w:r>
      <w:r>
        <w:rPr>
          <w:color w:val="auto"/>
          <w:szCs w:val="32"/>
        </w:rPr>
        <w:t>日</w:t>
      </w:r>
    </w:p>
    <w:p w14:paraId="72A49683">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DBD5E7"/>
    <w:multiLevelType w:val="multilevel"/>
    <w:tmpl w:val="BCDBD5E7"/>
    <w:lvl w:ilvl="0" w:tentative="0">
      <w:start w:val="1"/>
      <w:numFmt w:val="chineseCountingThousand"/>
      <w:lvlText w:val="第%1章"/>
      <w:lvlJc w:val="center"/>
      <w:pPr>
        <w:ind w:left="284" w:hanging="284"/>
      </w:pPr>
      <w:rPr>
        <w:rFonts w:hint="eastAsia" w:ascii="黑体" w:hAnsi="黑体" w:eastAsia="黑体" w:cs="黑体"/>
        <w:b w:val="0"/>
        <w:i w:val="0"/>
        <w:sz w:val="32"/>
        <w:szCs w:val="32"/>
      </w:rPr>
    </w:lvl>
    <w:lvl w:ilvl="1" w:tentative="0">
      <w:start w:val="1"/>
      <w:numFmt w:val="chineseCountingThousand"/>
      <w:isLgl/>
      <w:suff w:val="space"/>
      <w:lvlText w:val="%1.%2"/>
      <w:lvlJc w:val="left"/>
      <w:pPr>
        <w:ind w:left="568" w:hanging="568"/>
      </w:pPr>
      <w:rPr>
        <w:rFonts w:hint="eastAsia" w:ascii="楷体" w:hAnsi="楷体" w:eastAsia="楷体" w:cs="楷体"/>
        <w:b w:val="0"/>
        <w:i w:val="0"/>
        <w:sz w:val="32"/>
      </w:rPr>
    </w:lvl>
    <w:lvl w:ilvl="2" w:tentative="0">
      <w:start w:val="1"/>
      <w:numFmt w:val="decimal"/>
      <w:pStyle w:val="21"/>
      <w:isLgl/>
      <w:suff w:val="space"/>
      <w:lvlText w:val="%1.%2.%3"/>
      <w:lvlJc w:val="left"/>
      <w:pPr>
        <w:ind w:left="426" w:hanging="284"/>
      </w:pPr>
      <w:rPr>
        <w:rFonts w:hint="eastAsia" w:ascii="方正仿宋_GB2312" w:hAnsi="方正仿宋_GB2312" w:eastAsia="方正仿宋_GB2312" w:cs="Times New Roman"/>
        <w:b w:val="0"/>
        <w:bCs w:val="0"/>
        <w:i w:val="0"/>
        <w:iCs w:val="0"/>
        <w:caps w:val="0"/>
        <w:smallCaps w:val="0"/>
        <w:strike w:val="0"/>
        <w:dstrike w:val="0"/>
        <w:vanish w:val="0"/>
        <w:color w:val="000000"/>
        <w:spacing w:val="0"/>
        <w:position w:val="0"/>
        <w:sz w:val="32"/>
        <w:szCs w:val="32"/>
        <w:u w:val="none"/>
        <w:vertAlign w:val="baseline"/>
        <w14:shadow w14:blurRad="0" w14:dist="0" w14:dir="0" w14:sx="0" w14:sy="0" w14:kx="0" w14:ky="0" w14:algn="none">
          <w14:srgbClr w14:val="000000"/>
        </w14:shadow>
      </w:rPr>
    </w:lvl>
    <w:lvl w:ilvl="3" w:tentative="0">
      <w:start w:val="1"/>
      <w:numFmt w:val="decimal"/>
      <w:isLgl/>
      <w:suff w:val="space"/>
      <w:lvlText w:val="%1.%2.%3.%4"/>
      <w:lvlJc w:val="left"/>
      <w:pPr>
        <w:ind w:left="1004" w:hanging="284"/>
      </w:pPr>
      <w:rPr>
        <w:rFonts w:hint="eastAsia" w:ascii="方正仿宋_GB2312" w:hAnsi="方正仿宋_GB2312" w:eastAsia="方正仿宋_GB2312" w:cs="Times New Roman"/>
        <w:b w:val="0"/>
        <w:i w:val="0"/>
        <w:sz w:val="32"/>
        <w:szCs w:val="32"/>
      </w:rPr>
    </w:lvl>
    <w:lvl w:ilvl="4" w:tentative="0">
      <w:start w:val="1"/>
      <w:numFmt w:val="decimal"/>
      <w:isLgl/>
      <w:suff w:val="space"/>
      <w:lvlText w:val="%1.%2.%3.%4.%5"/>
      <w:lvlJc w:val="left"/>
      <w:pPr>
        <w:ind w:left="284" w:hanging="284"/>
      </w:pPr>
      <w:rPr>
        <w:rFonts w:hint="eastAsia" w:eastAsia="宋体"/>
        <w:b w:val="0"/>
        <w:i w:val="0"/>
        <w:sz w:val="24"/>
        <w:szCs w:val="24"/>
      </w:rPr>
    </w:lvl>
    <w:lvl w:ilvl="5" w:tentative="0">
      <w:start w:val="1"/>
      <w:numFmt w:val="decimal"/>
      <w:pStyle w:val="13"/>
      <w:isLgl/>
      <w:suff w:val="space"/>
      <w:lvlText w:val="%1.%2.%3.%4.%5.%6"/>
      <w:lvlJc w:val="left"/>
      <w:pPr>
        <w:ind w:left="284" w:hanging="284"/>
      </w:pPr>
      <w:rPr>
        <w:rFonts w:hint="eastAsia" w:eastAsia="宋体"/>
        <w:b w:val="0"/>
        <w:i w:val="0"/>
        <w:sz w:val="24"/>
      </w:rPr>
    </w:lvl>
    <w:lvl w:ilvl="6" w:tentative="0">
      <w:start w:val="1"/>
      <w:numFmt w:val="decimal"/>
      <w:isLgl/>
      <w:suff w:val="space"/>
      <w:lvlText w:val="%1.%2.%3.%4.%5.%6.%7"/>
      <w:lvlJc w:val="left"/>
      <w:pPr>
        <w:ind w:left="284" w:hanging="284"/>
      </w:pPr>
      <w:rPr>
        <w:rFonts w:hint="eastAsia"/>
      </w:rPr>
    </w:lvl>
    <w:lvl w:ilvl="7" w:tentative="0">
      <w:start w:val="1"/>
      <w:numFmt w:val="decimal"/>
      <w:isLgl/>
      <w:suff w:val="space"/>
      <w:lvlText w:val="%1.%2.%3.%4.%5.%6.%7.%8"/>
      <w:lvlJc w:val="left"/>
      <w:pPr>
        <w:ind w:left="284" w:hanging="284"/>
      </w:pPr>
      <w:rPr>
        <w:rFonts w:hint="eastAsia"/>
      </w:rPr>
    </w:lvl>
    <w:lvl w:ilvl="8" w:tentative="0">
      <w:start w:val="1"/>
      <w:numFmt w:val="decimal"/>
      <w:isLgl/>
      <w:suff w:val="space"/>
      <w:lvlText w:val="%1.%2.%3.%4.%5.%6.%7.%8.%9"/>
      <w:lvlJc w:val="left"/>
      <w:pPr>
        <w:ind w:left="284" w:hanging="284"/>
      </w:pPr>
      <w:rPr>
        <w:rFonts w:hint="eastAsia"/>
      </w:rPr>
    </w:lvl>
  </w:abstractNum>
  <w:abstractNum w:abstractNumId="1">
    <w:nsid w:val="E7B62BAC"/>
    <w:multiLevelType w:val="singleLevel"/>
    <w:tmpl w:val="E7B62BAC"/>
    <w:lvl w:ilvl="0" w:tentative="0">
      <w:start w:val="1"/>
      <w:numFmt w:val="chineseCounting"/>
      <w:pStyle w:val="17"/>
      <w:suff w:val="nothing"/>
      <w:lvlText w:val="%1、"/>
      <w:lvlJc w:val="left"/>
      <w:pPr>
        <w:ind w:left="0" w:firstLine="420"/>
      </w:pPr>
      <w:rPr>
        <w:rFonts w:hint="eastAsia"/>
      </w:rPr>
    </w:lvl>
  </w:abstractNum>
  <w:abstractNum w:abstractNumId="2">
    <w:nsid w:val="00000000"/>
    <w:multiLevelType w:val="multilevel"/>
    <w:tmpl w:val="00000000"/>
    <w:lvl w:ilvl="0" w:tentative="0">
      <w:start w:val="1"/>
      <w:numFmt w:val="decimal"/>
      <w:pStyle w:val="24"/>
      <w:lvlText w:val="%1."/>
      <w:lvlJc w:val="left"/>
      <w:pPr>
        <w:tabs>
          <w:tab w:val="left" w:pos="1620"/>
        </w:tabs>
        <w:ind w:left="162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696BB095"/>
    <w:multiLevelType w:val="multilevel"/>
    <w:tmpl w:val="696BB095"/>
    <w:lvl w:ilvl="0" w:tentative="0">
      <w:start w:val="1"/>
      <w:numFmt w:val="chineseCounting"/>
      <w:suff w:val="nothing"/>
      <w:lvlText w:val="（%1）"/>
      <w:lvlJc w:val="left"/>
      <w:pPr>
        <w:ind w:left="0" w:firstLine="420"/>
      </w:pPr>
      <w:rPr>
        <w:rFonts w:hint="eastAsia"/>
      </w:rPr>
    </w:lvl>
    <w:lvl w:ilvl="1" w:tentative="0">
      <w:start w:val="1"/>
      <w:numFmt w:val="decimal"/>
      <w:pStyle w:val="20"/>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052269"/>
    <w:rsid w:val="009C06CB"/>
    <w:rsid w:val="018A79CF"/>
    <w:rsid w:val="01C32272"/>
    <w:rsid w:val="03863B8D"/>
    <w:rsid w:val="0729554C"/>
    <w:rsid w:val="076562D9"/>
    <w:rsid w:val="09722ECD"/>
    <w:rsid w:val="09F2515E"/>
    <w:rsid w:val="0A2552B4"/>
    <w:rsid w:val="0B0E73C3"/>
    <w:rsid w:val="0B58035E"/>
    <w:rsid w:val="0E9A5BA6"/>
    <w:rsid w:val="0F26749E"/>
    <w:rsid w:val="103241E0"/>
    <w:rsid w:val="12081E8A"/>
    <w:rsid w:val="15E139C6"/>
    <w:rsid w:val="15E1484A"/>
    <w:rsid w:val="1711243B"/>
    <w:rsid w:val="1724189B"/>
    <w:rsid w:val="195922D1"/>
    <w:rsid w:val="197C453B"/>
    <w:rsid w:val="2097041C"/>
    <w:rsid w:val="229F4AC7"/>
    <w:rsid w:val="23BC08D2"/>
    <w:rsid w:val="23E67C3E"/>
    <w:rsid w:val="26881B2A"/>
    <w:rsid w:val="27534C35"/>
    <w:rsid w:val="28933B58"/>
    <w:rsid w:val="28C6221F"/>
    <w:rsid w:val="2B373777"/>
    <w:rsid w:val="2E163EBF"/>
    <w:rsid w:val="2E415A38"/>
    <w:rsid w:val="308E3936"/>
    <w:rsid w:val="34A0524C"/>
    <w:rsid w:val="35E14AA9"/>
    <w:rsid w:val="36B461AB"/>
    <w:rsid w:val="39007D65"/>
    <w:rsid w:val="3B8D4795"/>
    <w:rsid w:val="3DB82EAE"/>
    <w:rsid w:val="42D7643D"/>
    <w:rsid w:val="43914619"/>
    <w:rsid w:val="43BB4117"/>
    <w:rsid w:val="45601543"/>
    <w:rsid w:val="456168E3"/>
    <w:rsid w:val="4E547B90"/>
    <w:rsid w:val="510319F7"/>
    <w:rsid w:val="526D0FC9"/>
    <w:rsid w:val="533019A0"/>
    <w:rsid w:val="543470AC"/>
    <w:rsid w:val="547D16F4"/>
    <w:rsid w:val="552820F9"/>
    <w:rsid w:val="59BE701D"/>
    <w:rsid w:val="5A65572D"/>
    <w:rsid w:val="5C5B5C22"/>
    <w:rsid w:val="5E052269"/>
    <w:rsid w:val="61323F23"/>
    <w:rsid w:val="616E7E64"/>
    <w:rsid w:val="637309CB"/>
    <w:rsid w:val="63C540E2"/>
    <w:rsid w:val="64B855CB"/>
    <w:rsid w:val="662B29CB"/>
    <w:rsid w:val="6945533E"/>
    <w:rsid w:val="737C3E29"/>
    <w:rsid w:val="7D0139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8">
    <w:name w:val="heading 1"/>
    <w:next w:val="1"/>
    <w:link w:val="25"/>
    <w:qFormat/>
    <w:uiPriority w:val="9"/>
    <w:pPr>
      <w:keepNext/>
      <w:keepLines/>
      <w:autoSpaceDE/>
      <w:autoSpaceDN/>
      <w:jc w:val="both"/>
      <w:outlineLvl w:val="0"/>
    </w:pPr>
    <w:rPr>
      <w:rFonts w:ascii="Arial" w:hAnsi="Arial" w:eastAsia="黑体" w:cs="仿宋"/>
      <w:color w:val="000000" w:themeColor="text1"/>
      <w:sz w:val="32"/>
      <w:szCs w:val="32"/>
      <w:lang w:val="en-US" w:eastAsia="zh-CN" w:bidi="ar-SA"/>
      <w14:textFill>
        <w14:solidFill>
          <w14:schemeClr w14:val="tx1"/>
        </w14:solidFill>
      </w14:textFill>
    </w:rPr>
  </w:style>
  <w:style w:type="paragraph" w:styleId="9">
    <w:name w:val="heading 2"/>
    <w:basedOn w:val="1"/>
    <w:next w:val="1"/>
    <w:semiHidden/>
    <w:unhideWhenUsed/>
    <w:qFormat/>
    <w:uiPriority w:val="0"/>
    <w:pPr>
      <w:keepNext/>
      <w:keepLines/>
      <w:spacing w:beforeLines="0" w:beforeAutospacing="0" w:afterLines="0" w:afterAutospacing="0" w:line="240" w:lineRule="auto"/>
      <w:ind w:firstLine="160" w:firstLineChars="50"/>
      <w:outlineLvl w:val="1"/>
    </w:pPr>
    <w:rPr>
      <w:rFonts w:ascii="Arial" w:hAnsi="Arial" w:eastAsia="楷体" w:cs="楷体"/>
      <w:snapToGrid w:val="0"/>
      <w:color w:val="000000"/>
      <w:kern w:val="0"/>
      <w:sz w:val="32"/>
      <w:szCs w:val="32"/>
      <w:lang w:eastAsia="en-US"/>
    </w:rPr>
  </w:style>
  <w:style w:type="paragraph" w:styleId="10">
    <w:name w:val="heading 3"/>
    <w:basedOn w:val="1"/>
    <w:next w:val="1"/>
    <w:semiHidden/>
    <w:unhideWhenUsed/>
    <w:qFormat/>
    <w:uiPriority w:val="0"/>
    <w:pPr>
      <w:keepNext/>
      <w:keepLines/>
      <w:tabs>
        <w:tab w:val="left" w:pos="420"/>
      </w:tabs>
      <w:spacing w:beforeLines="0" w:beforeAutospacing="0" w:afterLines="0" w:afterAutospacing="0" w:line="240" w:lineRule="auto"/>
      <w:ind w:left="0" w:firstLine="567" w:firstLineChars="0"/>
      <w:outlineLvl w:val="2"/>
    </w:pPr>
    <w:rPr>
      <w:rFonts w:ascii="Arial" w:hAnsi="Arial" w:eastAsia="仿宋" w:cs="仿宋"/>
      <w:snapToGrid w:val="0"/>
      <w:color w:val="000000"/>
      <w:kern w:val="0"/>
      <w:sz w:val="32"/>
      <w:szCs w:val="32"/>
      <w:lang w:eastAsia="en-US"/>
    </w:rPr>
  </w:style>
  <w:style w:type="paragraph" w:styleId="11">
    <w:name w:val="heading 4"/>
    <w:basedOn w:val="1"/>
    <w:next w:val="1"/>
    <w:semiHidden/>
    <w:unhideWhenUsed/>
    <w:qFormat/>
    <w:uiPriority w:val="0"/>
    <w:pPr>
      <w:keepNext/>
      <w:keepLines/>
      <w:spacing w:beforeLines="0" w:beforeAutospacing="0" w:afterLines="0" w:afterAutospacing="0" w:line="240" w:lineRule="auto"/>
      <w:ind w:left="0" w:firstLine="850" w:firstLineChars="0"/>
      <w:jc w:val="both"/>
      <w:outlineLvl w:val="3"/>
    </w:pPr>
    <w:rPr>
      <w:rFonts w:ascii="Arial" w:hAnsi="Arial" w:cs="仿宋"/>
      <w:snapToGrid w:val="0"/>
      <w:color w:val="000000"/>
      <w:kern w:val="0"/>
      <w:szCs w:val="32"/>
      <w:lang w:eastAsia="en-US"/>
    </w:rPr>
  </w:style>
  <w:style w:type="paragraph" w:styleId="12">
    <w:name w:val="heading 5"/>
    <w:basedOn w:val="1"/>
    <w:next w:val="1"/>
    <w:semiHidden/>
    <w:unhideWhenUsed/>
    <w:qFormat/>
    <w:uiPriority w:val="0"/>
    <w:pPr>
      <w:keepNext/>
      <w:keepLines/>
      <w:spacing w:beforeLines="0" w:beforeAutospacing="0" w:afterLines="0" w:afterAutospacing="0" w:line="240" w:lineRule="auto"/>
      <w:ind w:left="0" w:firstLine="1134" w:firstLineChars="0"/>
      <w:outlineLvl w:val="4"/>
    </w:pPr>
    <w:rPr>
      <w:rFonts w:ascii="Arial" w:hAnsi="Arial" w:cs="Arial"/>
      <w:snapToGrid w:val="0"/>
      <w:color w:val="000000"/>
      <w:kern w:val="0"/>
      <w:szCs w:val="21"/>
      <w:lang w:eastAsia="en-US"/>
    </w:rPr>
  </w:style>
  <w:style w:type="paragraph" w:styleId="13">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284" w:hanging="284" w:firstLineChars="0"/>
      <w:outlineLvl w:val="5"/>
    </w:pPr>
    <w:rPr>
      <w:rFonts w:ascii="Arial" w:hAnsi="Arial" w:eastAsia="黑体"/>
      <w:b/>
      <w:sz w:val="24"/>
    </w:rPr>
  </w:style>
  <w:style w:type="character" w:default="1" w:styleId="15">
    <w:name w:val="Default Paragraph Font"/>
    <w:semiHidden/>
    <w:unhideWhenUsed/>
    <w:qFormat/>
    <w:uiPriority w:val="1"/>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3"/>
    <w:link w:val="26"/>
    <w:qFormat/>
    <w:uiPriority w:val="0"/>
    <w:pPr>
      <w:jc w:val="both"/>
    </w:pPr>
    <w:rPr>
      <w:rFonts w:ascii="仿宋" w:hAnsi="仿宋" w:cs="仿宋"/>
      <w:snapToGrid w:val="0"/>
      <w:color w:val="000000"/>
      <w:kern w:val="0"/>
      <w:szCs w:val="32"/>
      <w:lang w:eastAsia="en-US"/>
    </w:rPr>
  </w:style>
  <w:style w:type="paragraph" w:styleId="3">
    <w:name w:val="Body Text First Indent 2"/>
    <w:basedOn w:val="4"/>
    <w:next w:val="6"/>
    <w:qFormat/>
    <w:uiPriority w:val="0"/>
    <w:pPr>
      <w:keepNext w:val="0"/>
      <w:keepLines w:val="0"/>
      <w:widowControl w:val="0"/>
      <w:suppressLineNumbers w:val="0"/>
      <w:spacing w:before="0" w:beforeAutospacing="0" w:after="120" w:afterAutospacing="0"/>
      <w:ind w:left="420" w:leftChars="200" w:right="0" w:firstLine="420" w:firstLineChars="200"/>
      <w:jc w:val="both"/>
    </w:pPr>
    <w:rPr>
      <w:rFonts w:hint="default" w:ascii="Calibri" w:hAnsi="Calibri" w:eastAsia="宋体" w:cs="Times New Roman"/>
      <w:kern w:val="2"/>
      <w:sz w:val="21"/>
      <w:szCs w:val="22"/>
      <w:lang w:val="en-US" w:eastAsia="zh-CN" w:bidi="ar"/>
    </w:rPr>
  </w:style>
  <w:style w:type="paragraph" w:styleId="4">
    <w:name w:val="Body Text Indent"/>
    <w:basedOn w:val="1"/>
    <w:next w:val="5"/>
    <w:qFormat/>
    <w:uiPriority w:val="0"/>
    <w:pPr>
      <w:spacing w:after="120" w:afterLines="0" w:afterAutospacing="0"/>
      <w:ind w:left="420" w:leftChars="200"/>
    </w:pPr>
  </w:style>
  <w:style w:type="paragraph" w:customStyle="1" w:styleId="5">
    <w:name w:val="_Style 5"/>
    <w:next w:val="1"/>
    <w:qFormat/>
    <w:uiPriority w:val="0"/>
    <w:pPr>
      <w:wordWrap w:val="0"/>
      <w:spacing w:before="200" w:after="160"/>
      <w:ind w:left="864" w:right="864"/>
      <w:jc w:val="center"/>
    </w:pPr>
    <w:rPr>
      <w:rFonts w:ascii="Times New Roman" w:hAnsi="Times New Roman" w:eastAsia="宋体" w:cs="Times New Roman"/>
      <w:i/>
      <w:sz w:val="21"/>
      <w:szCs w:val="22"/>
      <w:lang w:val="en-US" w:eastAsia="zh-CN" w:bidi="ar-SA"/>
    </w:rPr>
  </w:style>
  <w:style w:type="paragraph" w:customStyle="1" w:styleId="6">
    <w:name w:val="Default"/>
    <w:basedOn w:val="7"/>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7">
    <w:name w:val="正文 New"/>
    <w:basedOn w:val="1"/>
    <w:next w:val="6"/>
    <w:qFormat/>
    <w:uiPriority w:val="0"/>
    <w:rPr>
      <w:rFonts w:ascii="Times New Roman" w:hAnsi="Times New Roman" w:eastAsia="宋体" w:cs="Times New Roman"/>
      <w:kern w:val="0"/>
      <w:szCs w:val="21"/>
    </w:rPr>
  </w:style>
  <w:style w:type="paragraph" w:customStyle="1" w:styleId="16">
    <w:name w:val="图表"/>
    <w:basedOn w:val="1"/>
    <w:qFormat/>
    <w:uiPriority w:val="0"/>
    <w:pPr>
      <w:ind w:firstLine="0" w:firstLineChars="0"/>
      <w:jc w:val="center"/>
    </w:pPr>
    <w:rPr>
      <w:rFonts w:ascii="仿宋" w:hAnsi="仿宋" w:eastAsia="仿宋" w:cs="仿宋"/>
      <w:snapToGrid w:val="0"/>
      <w:color w:val="000000"/>
      <w:kern w:val="0"/>
      <w:sz w:val="28"/>
      <w:szCs w:val="28"/>
      <w:lang w:eastAsia="en-US"/>
    </w:rPr>
  </w:style>
  <w:style w:type="paragraph" w:customStyle="1" w:styleId="17">
    <w:name w:val="标题1"/>
    <w:basedOn w:val="8"/>
    <w:link w:val="18"/>
    <w:qFormat/>
    <w:uiPriority w:val="0"/>
    <w:pPr>
      <w:numPr>
        <w:ilvl w:val="0"/>
        <w:numId w:val="2"/>
      </w:numPr>
      <w:tabs>
        <w:tab w:val="left" w:pos="1620"/>
      </w:tabs>
      <w:spacing w:after="0" w:line="240" w:lineRule="auto"/>
      <w:ind w:firstLine="0"/>
      <w:jc w:val="left"/>
    </w:pPr>
    <w:rPr>
      <w:rFonts w:ascii="Arial" w:hAnsi="Arial" w:eastAsia="黑体" w:cs="Times New Roman"/>
      <w:color w:val="000000" w:themeColor="text1"/>
      <w:sz w:val="32"/>
      <w:lang w:eastAsia="zh-CN"/>
      <w14:textFill>
        <w14:solidFill>
          <w14:schemeClr w14:val="tx1"/>
        </w14:solidFill>
      </w14:textFill>
    </w:rPr>
  </w:style>
  <w:style w:type="character" w:customStyle="1" w:styleId="18">
    <w:name w:val="标题1 字符"/>
    <w:basedOn w:val="19"/>
    <w:link w:val="17"/>
    <w:qFormat/>
    <w:uiPriority w:val="0"/>
    <w:rPr>
      <w:rFonts w:ascii="Arial" w:hAnsi="Arial" w:eastAsia="黑体" w:cs="Times New Roman"/>
      <w:b w:val="0"/>
      <w:color w:val="000000" w:themeColor="text1"/>
      <w:sz w:val="32"/>
      <w:lang w:eastAsia="zh-CN"/>
      <w14:textFill>
        <w14:solidFill>
          <w14:schemeClr w14:val="tx1"/>
        </w14:solidFill>
      </w14:textFill>
    </w:rPr>
  </w:style>
  <w:style w:type="character" w:customStyle="1" w:styleId="19">
    <w:name w:val="标题 1 Char2"/>
    <w:basedOn w:val="15"/>
    <w:link w:val="8"/>
    <w:qFormat/>
    <w:uiPriority w:val="9"/>
    <w:rPr>
      <w:rFonts w:ascii="Arial" w:hAnsi="Arial"/>
      <w:b/>
      <w:color w:val="FF0000"/>
      <w:sz w:val="24"/>
    </w:rPr>
  </w:style>
  <w:style w:type="paragraph" w:customStyle="1" w:styleId="20">
    <w:name w:val="标题2"/>
    <w:basedOn w:val="17"/>
    <w:link w:val="22"/>
    <w:qFormat/>
    <w:uiPriority w:val="0"/>
    <w:pPr>
      <w:numPr>
        <w:ilvl w:val="1"/>
        <w:numId w:val="3"/>
      </w:numPr>
      <w:jc w:val="left"/>
      <w:outlineLvl w:val="1"/>
    </w:pPr>
    <w:rPr>
      <w:rFonts w:eastAsia="楷体"/>
    </w:rPr>
  </w:style>
  <w:style w:type="paragraph" w:customStyle="1" w:styleId="21">
    <w:name w:val="标题3"/>
    <w:basedOn w:val="1"/>
    <w:qFormat/>
    <w:uiPriority w:val="0"/>
    <w:pPr>
      <w:numPr>
        <w:ilvl w:val="2"/>
        <w:numId w:val="1"/>
      </w:numPr>
      <w:ind w:left="426" w:hanging="284" w:firstLineChars="0"/>
    </w:pPr>
    <w:rPr>
      <w:rFonts w:eastAsia="楷体"/>
    </w:rPr>
  </w:style>
  <w:style w:type="character" w:customStyle="1" w:styleId="22">
    <w:name w:val="标题2 字符"/>
    <w:basedOn w:val="23"/>
    <w:link w:val="20"/>
    <w:qFormat/>
    <w:uiPriority w:val="0"/>
    <w:rPr>
      <w:rFonts w:ascii="Arial" w:hAnsi="Arial" w:eastAsia="楷体"/>
      <w:color w:val="000000" w:themeColor="text1"/>
      <w:sz w:val="32"/>
      <w14:textFill>
        <w14:solidFill>
          <w14:schemeClr w14:val="tx1"/>
        </w14:solidFill>
      </w14:textFill>
    </w:rPr>
  </w:style>
  <w:style w:type="character" w:customStyle="1" w:styleId="23">
    <w:name w:val="标题1 字符1"/>
    <w:basedOn w:val="19"/>
    <w:link w:val="24"/>
    <w:qFormat/>
    <w:uiPriority w:val="0"/>
    <w:rPr>
      <w:rFonts w:eastAsia="黑体"/>
      <w:b w:val="0"/>
      <w:color w:val="000000" w:themeColor="text1"/>
      <w:sz w:val="32"/>
      <w14:textFill>
        <w14:solidFill>
          <w14:schemeClr w14:val="tx1"/>
        </w14:solidFill>
      </w14:textFill>
    </w:rPr>
  </w:style>
  <w:style w:type="paragraph" w:customStyle="1" w:styleId="24">
    <w:name w:val="标题11"/>
    <w:basedOn w:val="8"/>
    <w:link w:val="23"/>
    <w:qFormat/>
    <w:uiPriority w:val="0"/>
    <w:pPr>
      <w:numPr>
        <w:ilvl w:val="0"/>
        <w:numId w:val="4"/>
      </w:numPr>
      <w:spacing w:after="0" w:line="240" w:lineRule="auto"/>
      <w:ind w:firstLine="0"/>
      <w:jc w:val="left"/>
    </w:pPr>
    <w:rPr>
      <w:rFonts w:eastAsia="黑体"/>
      <w:color w:val="000000" w:themeColor="text1"/>
      <w:sz w:val="32"/>
      <w14:textFill>
        <w14:solidFill>
          <w14:schemeClr w14:val="tx1"/>
        </w14:solidFill>
      </w14:textFill>
    </w:rPr>
  </w:style>
  <w:style w:type="character" w:customStyle="1" w:styleId="25">
    <w:name w:val="标题 1 Char21"/>
    <w:basedOn w:val="15"/>
    <w:link w:val="8"/>
    <w:qFormat/>
    <w:uiPriority w:val="9"/>
    <w:rPr>
      <w:rFonts w:ascii="Arial" w:hAnsi="Arial" w:eastAsia="黑体" w:cs="仿宋"/>
      <w:color w:val="000000" w:themeColor="text1"/>
      <w:sz w:val="32"/>
      <w:szCs w:val="32"/>
      <w14:textFill>
        <w14:solidFill>
          <w14:schemeClr w14:val="tx1"/>
        </w14:solidFill>
      </w14:textFill>
    </w:rPr>
  </w:style>
  <w:style w:type="character" w:customStyle="1" w:styleId="26">
    <w:name w:val="正文文本 Char"/>
    <w:link w:val="2"/>
    <w:uiPriority w:val="0"/>
    <w:rPr>
      <w:rFonts w:ascii="仿宋" w:hAnsi="仿宋" w:eastAsia="仿宋" w:cs="仿宋"/>
      <w:snapToGrid w:val="0"/>
      <w:color w:val="000000"/>
      <w:kern w:val="0"/>
      <w:sz w:val="32"/>
      <w:szCs w:val="32"/>
      <w:lang w:eastAsia="en-US"/>
    </w:rPr>
  </w:style>
  <w:style w:type="character" w:customStyle="1" w:styleId="27">
    <w:name w:val="font61"/>
    <w:basedOn w:val="15"/>
    <w:qFormat/>
    <w:uiPriority w:val="0"/>
    <w:rPr>
      <w:rFonts w:hint="eastAsia" w:ascii="黑体" w:hAnsi="宋体" w:eastAsia="黑体" w:cs="黑体"/>
      <w:color w:val="000000"/>
      <w:sz w:val="22"/>
      <w:szCs w:val="22"/>
      <w:u w:val="none"/>
    </w:rPr>
  </w:style>
  <w:style w:type="character" w:customStyle="1" w:styleId="28">
    <w:name w:val="font111"/>
    <w:basedOn w:val="15"/>
    <w:qFormat/>
    <w:uiPriority w:val="0"/>
    <w:rPr>
      <w:rFonts w:hint="default" w:ascii="Times New Roman" w:hAnsi="Times New Roman" w:cs="Times New Roman"/>
      <w:color w:val="000000"/>
      <w:sz w:val="22"/>
      <w:szCs w:val="22"/>
      <w:u w:val="none"/>
    </w:rPr>
  </w:style>
  <w:style w:type="character" w:customStyle="1" w:styleId="29">
    <w:name w:val="font01"/>
    <w:basedOn w:val="15"/>
    <w:qFormat/>
    <w:uiPriority w:val="0"/>
    <w:rPr>
      <w:rFonts w:ascii="方正楷体简体" w:hAnsi="方正楷体简体" w:eastAsia="方正楷体简体" w:cs="方正楷体简体"/>
      <w:color w:val="000000"/>
      <w:sz w:val="20"/>
      <w:szCs w:val="20"/>
      <w:u w:val="none"/>
    </w:rPr>
  </w:style>
  <w:style w:type="character" w:customStyle="1" w:styleId="30">
    <w:name w:val="font71"/>
    <w:basedOn w:val="15"/>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2025-04-15T00:40:00Z</dcterms:created>
  <dc:creator>婁超羣</dc:creator>
  <cp:lastModifiedBy>婁超羣</cp:lastModifiedBy>
  <dcterms:modified xsi:type="dcterms:W3CDTF">2025-04-15T00:40:46Z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076A5BE96BD34FE480BBD85339AE419B_11</vt:lpwstr>
  </property>
  <property fmtid="{D5CDD505-2E9C-101B-9397-08002B2CF9AE}" pid="4" name="KSOTemplateDocerSaveRecord">
    <vt:lpwstr>eyJoZGlkIjoiNWM2NWQ4Yzc2ODRmMjkxNjA5MzQ4NTVjMjAzNDYwMTQiLCJ1c2VySWQiOiI0MTQwNjcxMDIifQ==</vt:lpwstr>
  </property>
</Properties>
</file>