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51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88D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color w:val="auto"/>
          <w:spacing w:val="-8"/>
          <w:sz w:val="32"/>
          <w:szCs w:val="32"/>
        </w:rPr>
      </w:pPr>
    </w:p>
    <w:p w14:paraId="13CF4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鲁人社字〔202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</w:t>
      </w:r>
    </w:p>
    <w:p w14:paraId="4BE8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/>
          <w:color w:val="auto"/>
          <w:spacing w:val="-8"/>
          <w:sz w:val="32"/>
          <w:szCs w:val="32"/>
        </w:rPr>
      </w:pPr>
      <w:bookmarkStart w:id="0" w:name="_GoBack"/>
      <w:bookmarkEnd w:id="0"/>
    </w:p>
    <w:p w14:paraId="74E44C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D56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山东省人力资源和社会保障厅等7部门</w:t>
      </w:r>
    </w:p>
    <w:p w14:paraId="1263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山东省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“创梦护航”创业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陪跑</w:t>
      </w:r>
    </w:p>
    <w:p w14:paraId="7DFE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工作机制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方案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》的通知</w:t>
      </w:r>
    </w:p>
    <w:p w14:paraId="4041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 w14:paraId="351C1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各市人力资源社会保障局、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发展改革委、科技局、工业和信息化局、财政局、市场监管局、统计局：</w:t>
      </w:r>
    </w:p>
    <w:p w14:paraId="1D29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现将《山东省“创梦护航”创业陪跑工作机制方案》印发给你们，请结合实际，认真组织实施。</w:t>
      </w:r>
    </w:p>
    <w:p w14:paraId="4920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color w:val="auto"/>
        </w:rPr>
      </w:pPr>
    </w:p>
    <w:p w14:paraId="09BCCB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3D95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0" w:type="dxa"/>
            <w:noWrap w:val="0"/>
            <w:vAlign w:val="center"/>
          </w:tcPr>
          <w:p w14:paraId="6172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  <w:noWrap w:val="0"/>
            <w:vAlign w:val="center"/>
          </w:tcPr>
          <w:p w14:paraId="5898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山东省发展和改革委员会</w:t>
            </w:r>
          </w:p>
        </w:tc>
      </w:tr>
    </w:tbl>
    <w:p w14:paraId="0D878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C758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color w:val="auto"/>
        </w:rPr>
      </w:pPr>
    </w:p>
    <w:p w14:paraId="5114F0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2869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0" w:type="dxa"/>
            <w:noWrap w:val="0"/>
            <w:vAlign w:val="center"/>
          </w:tcPr>
          <w:p w14:paraId="191B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山东省科学技术厅</w:t>
            </w:r>
          </w:p>
        </w:tc>
        <w:tc>
          <w:tcPr>
            <w:tcW w:w="4530" w:type="dxa"/>
            <w:noWrap w:val="0"/>
            <w:vAlign w:val="center"/>
          </w:tcPr>
          <w:p w14:paraId="3C82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工业和信息化厅</w:t>
            </w:r>
          </w:p>
        </w:tc>
      </w:tr>
    </w:tbl>
    <w:p w14:paraId="60B7A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54E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</w:rPr>
      </w:pPr>
    </w:p>
    <w:p w14:paraId="2031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color w:val="auto"/>
        </w:rPr>
      </w:pPr>
    </w:p>
    <w:tbl>
      <w:tblPr>
        <w:tblStyle w:val="6"/>
        <w:tblW w:w="9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741"/>
        <w:gridCol w:w="1669"/>
        <w:gridCol w:w="2851"/>
      </w:tblGrid>
      <w:tr w14:paraId="0751B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6" w:type="dxa"/>
            <w:noWrap w:val="0"/>
            <w:vAlign w:val="center"/>
          </w:tcPr>
          <w:p w14:paraId="0FC8A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财政厅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7DF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市场监督管理局</w:t>
            </w:r>
          </w:p>
        </w:tc>
        <w:tc>
          <w:tcPr>
            <w:tcW w:w="2851" w:type="dxa"/>
            <w:noWrap w:val="0"/>
            <w:vAlign w:val="center"/>
          </w:tcPr>
          <w:p w14:paraId="28D8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统计局</w:t>
            </w:r>
          </w:p>
        </w:tc>
      </w:tr>
      <w:tr w14:paraId="1CFC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7" w:type="dxa"/>
            <w:gridSpan w:val="2"/>
            <w:noWrap w:val="0"/>
            <w:vAlign w:val="center"/>
          </w:tcPr>
          <w:p w14:paraId="1F5E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520" w:type="dxa"/>
            <w:gridSpan w:val="2"/>
            <w:noWrap w:val="0"/>
            <w:vAlign w:val="center"/>
          </w:tcPr>
          <w:p w14:paraId="6449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</w:t>
            </w:r>
          </w:p>
        </w:tc>
      </w:tr>
    </w:tbl>
    <w:p w14:paraId="77A84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C683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（此件主动公开）</w:t>
      </w:r>
    </w:p>
    <w:p w14:paraId="5F95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（联系单位：省公共就业和人才服务中心创业服务处）</w:t>
      </w:r>
    </w:p>
    <w:p w14:paraId="7E79F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br w:type="page"/>
      </w:r>
    </w:p>
    <w:p w14:paraId="2EBA3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</w:p>
    <w:p w14:paraId="11468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山东省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“创梦护航”创业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陪跑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工作机制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方案</w:t>
      </w:r>
    </w:p>
    <w:p w14:paraId="7362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FEEA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为深入贯彻党中央、国务院关于实施就业优先战略促进高质量充分就业的决策部署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省委、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省政府关于高质量充分就业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省份建设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和创业工作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推进实施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《山东省“创业齐鲁”行动方案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2026年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，为创业者提供全周期陪伴式服务，推动我省创业政策“精准滴灌”、创业服务“全链赋能”、创业项目“做大做强”，省人力资源社会保障厅、省发展改革委、省科技厅、省工业和信息化厅、省财政厅、省市场监管局、省统计局等7部门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定在全省范围内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建立创业陪跑工作机制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，现制定工作方案如下。</w:t>
      </w:r>
    </w:p>
    <w:p w14:paraId="461BE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一、打造“一站式”创业陪跑空间</w:t>
      </w:r>
    </w:p>
    <w:p w14:paraId="655F3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鼓励各市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现有的创业载体（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创业孵化基地、创业园区、创业街区、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大学生就业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创业赋能中心等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创业陪跑空间，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统一“喵小创”标识，搭建创业者与创业资源方高效便捷的对接交流平台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办公场地、政策咨询、创业指导、创业孵化等赋能服务。有条件的市可利用数字化、虚拟现实等新技术手段，搭建创业场景模拟实训平台，提供“沉浸式”实战体验。</w:t>
      </w:r>
    </w:p>
    <w:p w14:paraId="2F71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二、遴选“金种子”创业陪跑项目</w:t>
      </w:r>
    </w:p>
    <w:p w14:paraId="38AE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各市结合实际广泛开展创业项目摸排，遴选一批处于种子期、初创期，且预期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市场前景广阔、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带动就业效果明显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的创业项目。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按照“一项目一建档”原则，为陪跑项目建立专属陪跑档案，量身定制陪跑计划，动态更新档案信息，及时调整服务计划。各市于每年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月底前遴选年度陪跑服务项目，向省人力资源社会保障厅报备。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如下：</w:t>
      </w:r>
    </w:p>
    <w:p w14:paraId="5F78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（一）全省“十强”产业，特别是新质生产力领域创业项目。</w:t>
      </w:r>
    </w:p>
    <w:p w14:paraId="0E87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（二）高校毕业生、青年创业者、返乡入乡人员、就业困难人员等群体创办的创业项目。</w:t>
      </w:r>
    </w:p>
    <w:p w14:paraId="292D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（三）曾在市级以上部门创业赛事中获奖的创业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项目。</w:t>
      </w:r>
    </w:p>
    <w:p w14:paraId="0D69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符合当地重点产业发展方向的创业项目。</w:t>
      </w:r>
    </w:p>
    <w:p w14:paraId="3A26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三、组建“专业化”创业陪跑队伍</w:t>
      </w:r>
    </w:p>
    <w:p w14:paraId="727B6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组建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创业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陪跑导师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队伍。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通过自主申报、择优聘任等方式组建由各行业领域专业人士、企业家、投资人等组成的创业陪跑导师队伍，分阶段、分类别提供专业化陪跑，帮助解决实操过程中的难题。根据陪跑项目发展阶段和产业特点，结合陪跑导师专业领域，采取一对一或一对多“结对子”的方式，进行精准匹配，对陪跑项目进行精准指导，实现粘性互动。</w:t>
      </w:r>
    </w:p>
    <w:p w14:paraId="155EC32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（二）组建创业陪跑专员队伍。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根据陪跑空间布局和项目分布特点，依托各级公共就业和人才服务机构等人员力量，选拔具备责任心强、协调能力突出和创业指导经验丰富的业务骨干，担任创业陪跑专员，构建省、市、县三级陪跑服务体系。推行“首问负责制”，陪跑专员作为陪跑项目的第一对接人，为创业者提供全程陪伴和定制化服务，力争做到“无事不扰、有求必应、一陪到底”。</w:t>
      </w:r>
    </w:p>
    <w:p w14:paraId="3E6DD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四、提供“全要素”创业陪跑赋能</w:t>
      </w:r>
    </w:p>
    <w:p w14:paraId="1B44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（一）政策服务赋能。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聚焦各市产业布局，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整合政府相关部门出台的各类创业扶持政策，建立创业政策资源库，充分运用人工智能大模型等信息化技术，为陪跑对象提供智能精准服务。优化服务流程，高效办成创业“一件事”，提升经办服务水平。</w:t>
      </w:r>
    </w:p>
    <w:p w14:paraId="3B3D8CF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（二）创业培训赋能。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创优“马兰花”创业培训品牌，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创业实体、社会化培训机构，围绕数字经济、人工智能等新兴产业和未来产业开发特色培训项目，为处于不同发展阶段的陪跑对象推出差异化创业培训课程，通过创业讲堂、创业训练营、实地参访等多种形式提升陪跑对象创业能力。</w:t>
      </w:r>
    </w:p>
    <w:p w14:paraId="4181C2B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（三）导师陪伴赋能。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聚焦创业重点领域和共性需求，组织导师讲授经营发展理论，剖析创业典型案例。发挥导师专业化特点，为陪跑对象链接天使投资、风险投资等投融资资源，帮助其整合上下游产业链资源，快速建立商业网络。</w:t>
      </w:r>
    </w:p>
    <w:p w14:paraId="77684DE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（四）载体孵化赋能。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采取加大融资支持、组织专家会诊、协助商业推广等方式，帮助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种子期项目转化落地。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加强陪跑空间资源共享，推动不同领域创业项目跨界合作，实现项目联姻、互利互惠。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陪跑空间开展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实地观摩体验和实践锻炼，引导创业项目直接对接、快速入驻。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设立“二次孵化通道”，为失败项目提供复盘支持与再启动机会。</w:t>
      </w:r>
    </w:p>
    <w:p w14:paraId="07308CF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（五）融资对接赋能。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落实创业担保贷款政策，鼓励开发更多创贷金融产品，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延伸“创贷+”服务功能，试点“创贷+商贷”“创贷+保险”“创贷+基金”服务模式，最大限度满足陪跑对象融资需求。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开展形式多样的投融资对接活动，多方联动化解创业陪跑对象融资难题。</w:t>
      </w:r>
    </w:p>
    <w:p w14:paraId="6141E6F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（六）赛事活动赋能。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定期举办各类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创业赛事，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开展“源来好创业”资源对接服务、“喵小创贷你创业”助力行动、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创业导师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行、优秀陪跑项目资源对接等系列活动，支持举办创业沙龙、创业集市等地方专项特色活动，搭建展示交流平台。对涌现出的优秀创业项目，将择优推荐参加省级和国家级赛事活动。</w:t>
      </w:r>
    </w:p>
    <w:p w14:paraId="1721D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五、畅通“接力式”创业陪跑渠道</w:t>
      </w:r>
    </w:p>
    <w:p w14:paraId="4CE75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对通过种子期、初创期陪跑服务成功的优质项目，根据“初创—成长—成熟”全生命周期服务需求，建立“人社统筹、部门联动、服务贯通”的“接力式”陪跑模式，强化部门协同，接力提供服务。</w:t>
      </w:r>
    </w:p>
    <w:p w14:paraId="217F498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助力成长期企业提质增效。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"/>
        </w:rPr>
        <w:t>人力资源社会保障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部门联合科技、工信等部门，围绕技术升级和市场拓展深化服务。科技部门强化高新技术企业精准培育和创新能力提升，推动产学研合作和成果转化；工信部门支持优质企业梯度发展成为创新型中小企业、专精特新中小企业、专精特新“小巨人”企业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"/>
        </w:rPr>
        <w:t>人力资源社会保障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部门落实稳岗扩岗补贴等政策，降低企业运营成本。</w:t>
      </w:r>
    </w:p>
    <w:p w14:paraId="71AE3D0F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赋能成熟期企业做大做强。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"/>
        </w:rPr>
        <w:t>人力资源社会保障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部门联动统计、发改、工信等部门，推动企业升规纳统、争创行业标杆。统计部门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对达标单位及时纳统入库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；工信部门支持企业申报制造业单项冠军、瞪羚、独角兽企业等资质；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对符合条件的项目，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发展改革部门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积极纳入重点项目库管理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强化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要素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"/>
        </w:rPr>
        <w:t>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保障。</w:t>
      </w:r>
    </w:p>
    <w:p w14:paraId="7130E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要充分认识创业陪跑工作的重要意义，结合实际精心组织实施，广泛宣传发动，确保落实落地。各市要切实加强资金保障，对陪跑过程中开展的公共创业服务，符合政策有关规定的，可从就业补助资金中列支。省人力资源社会保障厅将建立创业陪跑政策、导师、专员、空间、项目等资源库，并设置宣传专栏，集中宣传各市陪跑工作成效。</w:t>
      </w:r>
    </w:p>
    <w:p w14:paraId="1676427E">
      <w:pPr>
        <w:pStyle w:val="2"/>
        <w:rPr>
          <w:rFonts w:hint="eastAsia"/>
          <w:lang w:val="en-US" w:eastAsia="zh-CN"/>
        </w:rPr>
      </w:pPr>
    </w:p>
    <w:p w14:paraId="2B5A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 w14:paraId="29E6FCCD">
      <w:pPr>
        <w:pStyle w:val="2"/>
        <w:rPr>
          <w:rFonts w:hint="eastAsia"/>
          <w:lang w:val="en-US" w:eastAsia="zh-CN"/>
        </w:rPr>
      </w:pPr>
    </w:p>
    <w:p w14:paraId="4664DB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357A0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5EBD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6CF7E5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51CB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60B54E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15BC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1FF32C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51FFD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26F6E7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3BAF2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357743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5604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3A6362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668B5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0076A4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17A08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545CE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133CB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</w:p>
    <w:p w14:paraId="7A26DA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</w:p>
    <w:p w14:paraId="3B140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0" w:right="316" w:rightChars="1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15940" cy="0"/>
                <wp:effectExtent l="0" t="7620" r="0" b="82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0pt;width:442.2pt;z-index:251661312;mso-width-relative:page;mso-height-relative:page;" filled="f" stroked="t" coordsize="21600,21600" o:gfxdata="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6AztIAAAACAQAADwAAAAAAAAABACAAAAAiAAAAZHJzL2Rvd25yZXYueG1sUEsB&#10;AhQAFAAAAAgAh07iQJcxqAv7AQAA8wMAAA4AAAAAAAAAAQAgAAAAIQ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2025年3月19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 w14:paraId="21994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0" w:right="316" w:rightChars="100" w:firstLine="0" w:firstLineChars="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7pt;height:0pt;width:442.2pt;z-index:251662336;mso-width-relative:page;mso-height-relative:page;" filled="f" stroked="t" coordsize="21600,21600" o:gfxdata="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PNPmdUAAAAGAQAADwAAAAAAAAABACAAAAAiAAAAZHJzL2Rvd25yZXYueG1s&#10;UEsBAhQAFAAAAAgAh07iQA1rPob7AQAA8wMAAA4AAAAAAAAAAQAgAAAAJ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pt;height:0pt;width:442.2pt;z-index:251660288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u716jQAAAAAgEAAA8AAAAAAAAAAQAgAAAAIgAAAGRycy9kb3ducmV2LnhtbFBLAQIUABQA&#10;AAAIAIdO4kBiTMRL+AEAAPIDAAAOAAAAAAAAAAEAIAAAAB8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校核人：高欣悦</w:t>
      </w:r>
    </w:p>
    <w:sectPr>
      <w:footerReference r:id="rId4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64B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BB49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BB49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723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45454C9E"/>
    <w:rsid w:val="06652463"/>
    <w:rsid w:val="075948D2"/>
    <w:rsid w:val="082B361D"/>
    <w:rsid w:val="088E5CA1"/>
    <w:rsid w:val="08A251CC"/>
    <w:rsid w:val="0E6F20D1"/>
    <w:rsid w:val="0F203F97"/>
    <w:rsid w:val="125A76AF"/>
    <w:rsid w:val="18E436BB"/>
    <w:rsid w:val="1BF8F0C7"/>
    <w:rsid w:val="1DEA3522"/>
    <w:rsid w:val="228675FF"/>
    <w:rsid w:val="30077B63"/>
    <w:rsid w:val="3028322A"/>
    <w:rsid w:val="34BF0E0C"/>
    <w:rsid w:val="383D2AD6"/>
    <w:rsid w:val="38B85F4F"/>
    <w:rsid w:val="38DD5D05"/>
    <w:rsid w:val="395A7356"/>
    <w:rsid w:val="3EFA6313"/>
    <w:rsid w:val="3FF102E8"/>
    <w:rsid w:val="40BC7D7A"/>
    <w:rsid w:val="42D97180"/>
    <w:rsid w:val="431D7278"/>
    <w:rsid w:val="45454C9E"/>
    <w:rsid w:val="4B520607"/>
    <w:rsid w:val="58B8401A"/>
    <w:rsid w:val="5A5A6D5E"/>
    <w:rsid w:val="5D69550A"/>
    <w:rsid w:val="63F04BD6"/>
    <w:rsid w:val="6615622F"/>
    <w:rsid w:val="69B81A49"/>
    <w:rsid w:val="6F553809"/>
    <w:rsid w:val="6FD12E5A"/>
    <w:rsid w:val="71DE7E1D"/>
    <w:rsid w:val="7CDD5602"/>
    <w:rsid w:val="7D627B54"/>
    <w:rsid w:val="7E554A86"/>
    <w:rsid w:val="EFBF32D0"/>
    <w:rsid w:val="F4CFD84A"/>
    <w:rsid w:val="FF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1I2"/>
    <w:basedOn w:val="10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2708</Words>
  <Characters>2726</Characters>
  <Lines>1</Lines>
  <Paragraphs>1</Paragraphs>
  <TotalTime>0</TotalTime>
  <ScaleCrop>false</ScaleCrop>
  <LinksUpToDate>false</LinksUpToDate>
  <CharactersWithSpaces>2734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2025-03-11T12:35:00Z</dcterms:created>
  <dc:creator>Lenovo</dc:creator>
  <cp:lastModifiedBy>婁超羣</cp:lastModifiedBy>
  <dcterms:modified xsi:type="dcterms:W3CDTF">2025-03-25T01:49:02Z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23FEBDBC1AB04662A9BB68A720498EA8_13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