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鲁人社字〔2024〕88号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4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2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2"/>
          <w:sz w:val="44"/>
          <w:szCs w:val="44"/>
        </w:rPr>
        <w:t>发布20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2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2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2"/>
          <w:sz w:val="44"/>
          <w:szCs w:val="44"/>
          <w:lang w:eastAsia="zh-CN"/>
        </w:rPr>
        <w:t>人力资源市场工资价位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2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各市人力资源社会保障局，省有关部门、单位，各大企业：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经过对2023年全省18个行业门类12035户企业、192万名职工的薪酬情况调查，并对调查数据进行分类整理，形成了2023年人力资源市场工资价位，现予发布并就有关事项通知如下：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一、2023年人力资源市场工资价位包括58个职业中类、49个数字职业以及管理类、技术类、技能类岗位等级企业从业人员工资价位数据。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二、分位值是指将同类别所有数据按由低到高顺序排列，在数列中处于相应百分比位置的数据，它表示有相应比例的数据低于或等于该数值。每个单项工资价位同时发布10%、25%、50%、75%、90%等5个分位值数据，供对标参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三、企业要积极与人力资源市场工资价位对标，按照职工工作岗位和岗位等级，根据企业经济效益，合理确定职工工资水平。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snapToGrid/>
          <w:color w:val="auto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1.分职业中类企业从业人员工资价位（2023年）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1580" w:firstLineChars="50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2.数字职业企业从业人员工资价位（2023年）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1580" w:firstLineChars="50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3.分岗位等级企业从业人员工资价位（2023年）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Tahoma" w:hAnsi="Tahoma" w:eastAsia="微软雅黑" w:cs="Times New Roman"/>
          <w:color w:val="auto"/>
          <w:sz w:val="32"/>
          <w:szCs w:val="32"/>
        </w:rPr>
      </w:pPr>
      <w:r>
        <w:rPr>
          <w:rFonts w:hint="eastAsia" w:ascii="Tahoma" w:hAnsi="Tahoma" w:eastAsia="微软雅黑" w:cs="Times New Roman"/>
          <w:snapToGrid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Tahoma" w:hAnsi="Tahoma" w:eastAsia="微软雅黑" w:cs="Times New Roman"/>
          <w:color w:val="auto"/>
          <w:sz w:val="32"/>
          <w:szCs w:val="32"/>
        </w:rPr>
      </w:pPr>
      <w:r>
        <w:rPr>
          <w:rFonts w:hint="eastAsia" w:ascii="Tahoma" w:hAnsi="Tahoma" w:eastAsia="微软雅黑" w:cs="Times New Roman"/>
          <w:snapToGrid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3792" w:firstLineChars="1200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山东省人力资源和社会保障厅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3792" w:firstLineChars="1200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2024年10月</w:t>
      </w:r>
      <w:r>
        <w:rPr>
          <w:rFonts w:hint="eastAsia" w:ascii="仿宋_GB2312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（此件主动公开）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（联系单位：劳动关系处）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  <w:t>分职业中类企业从业人员工资价位</w:t>
      </w:r>
      <w:r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  <w:t>（2023年）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单位：万元/年</w:t>
      </w:r>
    </w:p>
    <w:tbl>
      <w:tblPr>
        <w:tblStyle w:val="10"/>
        <w:tblW w:w="8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0" w:type="dxa"/>
        </w:tblCellMar>
      </w:tblPr>
      <w:tblGrid>
        <w:gridCol w:w="677"/>
        <w:gridCol w:w="4687"/>
        <w:gridCol w:w="693"/>
        <w:gridCol w:w="693"/>
        <w:gridCol w:w="693"/>
        <w:gridCol w:w="694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职业中类名称</w:t>
            </w:r>
          </w:p>
        </w:tc>
        <w:tc>
          <w:tcPr>
            <w:tcW w:w="19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25%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企业单位负责人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11.37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21.17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科学研究人员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9.77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14.01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9.45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14.98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农业技术人员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7.36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9.85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飞机和船舶技术人员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8.43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13.69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19.37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卫生专业技术人员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6.70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10.19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经济和金融专业人员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8.89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13.68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3.12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7.92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文学艺术、体育专业人员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3.50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5.97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新闻出版、文化专业人员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9.92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行政办事及辅助人员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安全和消防及辅助人员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5.78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批发与零售服务人员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交通运输、仓储物流和邮政业服务人员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住宿和餐饮服务人员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3.33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6.21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信息传输、软件和信息技术服务人员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9.82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14.14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10.36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17.35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3.03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租赁和商务服务人员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2.64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3.27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6.01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技术辅助服务人员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3.89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6.82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水利、环境和公共设施管理服务人员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2.64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2.98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3.56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4.44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电力、燃气及水供应服务人员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6.84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9.37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11.87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修理及制作服务人员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文化和教育服务人员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健康、体育和休闲服务人员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3.07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3.58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其他社会生产服务和生活服务人员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8.73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11.18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13.11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农业生产人员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2.91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3.64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畜牧业生产人员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3.89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7.86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渔业生产人员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5.79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农、林、牧、渔业生产辅助人员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3.27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6.37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农副产品加工人员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5.79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7.06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食品、饮料生产加工人员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7.09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纺织、针织、印染人员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7.66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纺织品、服装和皮革、毛皮制品加工制作人员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3.54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6.05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木材加工、家具与木制品制作人员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3.37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6.72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纸及纸制品生产加工人员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6.07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印刷和记录媒介复制人员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4.56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7.57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文教、工美、体育和娱乐用品制造人员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石油加工和炼焦、煤化工生产人员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5.88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9.86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化学原料和化学制品制造人员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11.04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化学纤维制造人员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5.87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6.77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橡胶和塑料制品制造人员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4.57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7.04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8.71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非金属矿物制品制造人员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6.61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8.18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金属冶炼和压延加工人员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4.57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机械制造基础加工人员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4.58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8.53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金属制品制造人员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4.56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8.69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通用设备制造人员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4.47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7.02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9.05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专用设备制造人员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7.93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9.31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电气机械和器材制造人员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8.41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计算机、通信和其他电子设备制造人员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6.09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仪器仪表制造人员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3.33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电力、热力、气体、水生产和输配人员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10.35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14.72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建筑施工人员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8.55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运输设备和通用工程机械操作人员及有关人员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6.61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9.71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14.29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生产辅助人员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7.04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其他生产制造及有关人员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9.49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6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*本调查所称“企业单位负责人”是指在企业中担任领导职务并具有决策和管理职权的各级负责人，既包括企业执行董事、监事等高层负责人，也包括企业内设部门或分支机构经理等中、基层负责人；所称“教学人员”是指在企业中从事各级各类教育工作的专业人员。</w:t>
            </w:r>
          </w:p>
        </w:tc>
      </w:tr>
    </w:tbl>
    <w:p>
      <w:pP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  <w:t>数字职业企业从业人员工资价位</w:t>
      </w:r>
      <w:r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  <w:t>（2023年）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单位：万元/年</w:t>
      </w:r>
    </w:p>
    <w:tbl>
      <w:tblPr>
        <w:tblStyle w:val="10"/>
        <w:tblW w:w="8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679"/>
        <w:gridCol w:w="4688"/>
        <w:gridCol w:w="695"/>
        <w:gridCol w:w="695"/>
        <w:gridCol w:w="695"/>
        <w:gridCol w:w="696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数字职业名称</w:t>
            </w:r>
          </w:p>
        </w:tc>
        <w:tc>
          <w:tcPr>
            <w:tcW w:w="3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地球物理地球化学与遥感勘查工程技术人员L/S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6.35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8.40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10.68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13.28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工程测量工程技术人员S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5.91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22.21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摄影测量与遥感工程技术人员L/S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6.38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10.10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地理信息系统工程技术人员L/S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5.88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7.96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11.65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21.88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地质测绘工程技术人员L/S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11.26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19.52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8.94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13.14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17.70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通信工程技术人员S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8.16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13.43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18.15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计算机软件工程技术人员S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8.97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12.70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计算机网络工程技术人员S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5.99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13.84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信息系统分析工程技术人员S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7.63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14.52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18.51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嵌入式系统设计工程技术人员S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7.78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18.16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信息安全工程技术人员S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6.60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7.81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信息系统运行维护工程技术人员S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10.12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15.67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广播电视传输覆盖工程技术人员S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6.71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工程勘察与岩土工程技术人员S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8.00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8.77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9.95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物流工程技术人员L/S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14.56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信息管理工程技术人员S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14.38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数据分析处理工程技术人员S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10.24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供应链工程技术人员S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11.50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15.11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工业设计工程技术人员S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8.99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12.94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16.75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人工智能工程技术人员S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16.72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20.25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6.14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9.78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15.70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18.67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11.95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15.46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19.75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27.35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智能制造工程技术人员S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8.42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14.70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19.68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工业互联网工程技术人员S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10.93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14.81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17.18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金融科技师S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6.79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11.89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17.89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24.45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数字媒体艺术专业人员S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3.50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8.89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12.35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网络编辑S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7.83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3.45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3.88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7.58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互联网营销师S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10.91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供应链管理师S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4.46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10.66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12.90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信息通信网络机务员S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9.54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15.83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信息通信网络动力机务员S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6.15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9.44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无线电监测与设备运维员S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7.50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11.79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信息通信网络运行管理员S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6.28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11.69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14.93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网络与信息安全管理员S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3.66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7.68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12.30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信息通信信息化系统管理员S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3.21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10.16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数字化解决方案设计师S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12.49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17.61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20.75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计算机程序设计员S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9.01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16.85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计算机软件测试员S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11.15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15.69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数据库运行管理员S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14.64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智能楼宇管理员S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5.85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工程测量员S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4.42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5.84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8.81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12.10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信息通信网络终端维修员S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9.08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全媒体运营师S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7.86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15.48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化工总控工S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7.94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9.97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增材制造设备操作员L/S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7.77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8.71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10.02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11.11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工业机器人系统运维员S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4.41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6.10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工业机器人系统操作员S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6.86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8.93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6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*数字职业标识为S，既是绿色职业又是数字职业的标识为L/S。</w:t>
            </w:r>
          </w:p>
        </w:tc>
      </w:tr>
    </w:tbl>
    <w:p>
      <w:pP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  <w:t>分岗位等级企业从业人员工资价位</w:t>
      </w:r>
      <w:r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  <w:t>（2023年）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单位：万元/年</w:t>
      </w:r>
    </w:p>
    <w:tbl>
      <w:tblPr>
        <w:tblStyle w:val="10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963"/>
        <w:gridCol w:w="925"/>
        <w:gridCol w:w="925"/>
        <w:gridCol w:w="925"/>
        <w:gridCol w:w="925"/>
        <w:gridCol w:w="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46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566"/>
                <w:tab w:val="right" w:pos="50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 位 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25%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管理类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高层管理岗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7.90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12.58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中层管理岗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10.77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20.23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基层管理岗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11.57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21.71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管理类员工岗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5.08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11.30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技术类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11.06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16.39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23.12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7.46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16.52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初级职称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7.96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12.61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没有取得专业技术职称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11.66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技能类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高级工及以上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10.59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14.41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13.63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初级工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没有取得职业资格证书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（职业技能等级证书）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8.76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附注：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1.主要统计指标解释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分位值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指将数据由低到高排序，在数列中处于相应百分比位置的数据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它表示有相应比例的数据低于或等于该数值。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企业从业人员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指在本企业工作并取得劳动报酬的人员。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工资价位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指企业从业人员在报告期内的工资水平，包括基本工资、奖金、津贴和补贴、加班加点工资和特殊情况下支付的工资等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它在一定程度上体现了劳动力市场价格水平。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职业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指从业人员为获取主要生活来源所从事的社会工作类别。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管理类岗位等级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在管理岗位工作的人员在本企业岗位序列中的层级位置，包括高层管理岗、中层管理岗、基层管理岗和管理类员工岗。其中，高层管理岗是指处于企业最高领导层的岗位，包括董事长、总经理及副职等同级别的高层负责人；中层管理岗是指在企业一级部门或内设机构处于领导层的岗位，包括人力资源部门负责人、研发部门负责人等部门主要负责人及副职等同级别的中层负责人；基层管理岗是指在企业二级及以下部门或机构处于领导层的岗位，包括二级及以下部门/机构主要负责人及副职等同级别的基层负责人；管理类员工岗是指处于企业管理执行层的普通员工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技术类岗位等级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指获得国家或专业评审机构认可的专业技术职称等级，包括高级职称、中级职称、初级职称。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技能类岗位等级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指按国家职业技能标准或行业企业评价规范设置的职业技能等级，包括初级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、中级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、高级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2.调查方法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调查以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全省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为总体，采用分层PPS抽样方法，以地区和行业门类为层，层内样本按照与企业从业人员人数成比例的概率抽取。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各地区按照统一的制度方法组织收集被调查企业人工成本、从业人员工资报酬等数据，使用统一的信息系统对数据进行录入、审核，然后进行统一汇总计算。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3.职业划分标准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6" w:afterLines="50" w:line="500" w:lineRule="exact"/>
        <w:ind w:firstLine="552" w:firstLineChars="200"/>
        <w:jc w:val="both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年度调查职业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按《中华人民共和国职业分类大典（20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年版）》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的职业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划分。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16" w:leftChars="100" w:right="316" w:rightChars="100" w:firstLine="0" w:firstLineChars="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615940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2pt;height:0pt;width:442.2pt;z-index:251661312;mso-width-relative:page;mso-height-relative:page;" filled="f" stroked="t" coordsize="21600,21600" o:gfxdata="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T1AuU1AAAAAQBAAAPAAAAAAAAAAEAIAAAACIAAABkcnMvZG93bnJldi54bWxQ&#10;SwECFAAUAAAACACHTuJADWs+hvsBAADzAwAADgAAAAAAAAABACAAAAAj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山东省人力资源和社会保障厅办公室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202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16" w:firstLineChars="1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349250</wp:posOffset>
                </wp:positionV>
                <wp:extent cx="5615940" cy="0"/>
                <wp:effectExtent l="0" t="7620" r="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5pt;height:0pt;width:442.2pt;z-index:251662336;mso-width-relative:page;mso-height-relative:page;" filled="f" stroked="t" coordsize="21600,21600" o:allowoverlap="f" o:gfxdata="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r4KFjWAAAABgEAAA8AAAAAAAAAAQAgAAAAIgAAAGRycy9kb3ducmV2Lnht&#10;bFBLAQIUABQAAAAIAIdO4kDigvXL+wEAAPMDAAAOAAAAAAAAAAEAIAAAACUBAABkcnMvZTJvRG9j&#10;LnhtbFBLBQYAAAAABgAGAFkBAACS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561594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-0.1pt;height:0pt;width:442.2pt;mso-position-horizontal:center;z-index:251660288;mso-width-relative:page;mso-height-relative:page;" filled="f" stroked="t" coordsize="21600,21600" o:gfxdata="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fJYR0QAAAAQBAAAPAAAAAAAAAAEAIAAAACIAAABkcnMvZG93bnJldi54bWxQSwECFAAU&#10;AAAACACHTuJAYkzES/gBAADyAwAADgAAAAAAAAABACAAAAAgAQAAZHJzL2Uyb0RvYy54bWxQSwUG&#10;AAAAAAYABgBZAQAAi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校核人：</w:t>
      </w:r>
      <w:r>
        <w:rPr>
          <w:rFonts w:hint="eastAsia" w:ascii="仿宋_GB2312" w:eastAsia="仿宋_GB2312"/>
          <w:color w:val="auto"/>
          <w:sz w:val="28"/>
          <w:szCs w:val="28"/>
        </w:rPr>
        <w:tab/>
      </w:r>
      <w:r>
        <w:rPr>
          <w:rFonts w:hint="eastAsia" w:ascii="仿宋_GB2312" w:eastAsia="仿宋_GB2312"/>
          <w:color w:val="auto"/>
          <w:sz w:val="28"/>
          <w:szCs w:val="28"/>
        </w:rPr>
        <w:t>解立峰</w:t>
      </w:r>
    </w:p>
    <w:sectPr>
      <w:footerReference r:id="rId5" w:type="default"/>
      <w:pgSz w:w="11906" w:h="16838"/>
      <w:pgMar w:top="2098" w:right="1531" w:bottom="1814" w:left="1531" w:header="851" w:footer="1587" w:gutter="0"/>
      <w:pgNumType w:fmt="decimal"/>
      <w:cols w:space="0" w:num="1"/>
      <w:rtlGutter w:val="0"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58"/>
  <w:drawingGridVerticalSpacing w:val="294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lmOWI2YjliZGRhZDkwNTU2OGJkNmFkYTU0YzAifQ=="/>
  </w:docVars>
  <w:rsids>
    <w:rsidRoot w:val="000B7522"/>
    <w:rsid w:val="000B730A"/>
    <w:rsid w:val="000B7522"/>
    <w:rsid w:val="001472E3"/>
    <w:rsid w:val="00162F91"/>
    <w:rsid w:val="002E6345"/>
    <w:rsid w:val="00323B43"/>
    <w:rsid w:val="0032640F"/>
    <w:rsid w:val="003D37D8"/>
    <w:rsid w:val="004358AB"/>
    <w:rsid w:val="00573652"/>
    <w:rsid w:val="00612345"/>
    <w:rsid w:val="00753EFB"/>
    <w:rsid w:val="008B7726"/>
    <w:rsid w:val="009435B5"/>
    <w:rsid w:val="00AC3CB0"/>
    <w:rsid w:val="00F07D69"/>
    <w:rsid w:val="02F26385"/>
    <w:rsid w:val="02FA4E34"/>
    <w:rsid w:val="034255E7"/>
    <w:rsid w:val="03F4678E"/>
    <w:rsid w:val="06B60FF6"/>
    <w:rsid w:val="071A259A"/>
    <w:rsid w:val="08DF52A0"/>
    <w:rsid w:val="092972F5"/>
    <w:rsid w:val="09A772E0"/>
    <w:rsid w:val="0A031B99"/>
    <w:rsid w:val="0AE14C46"/>
    <w:rsid w:val="0BF625BA"/>
    <w:rsid w:val="0C2A78BB"/>
    <w:rsid w:val="0D8B3D6A"/>
    <w:rsid w:val="0E3F79E3"/>
    <w:rsid w:val="10855EE2"/>
    <w:rsid w:val="11286DAA"/>
    <w:rsid w:val="11471B7D"/>
    <w:rsid w:val="11AD2FA3"/>
    <w:rsid w:val="144538CC"/>
    <w:rsid w:val="14FD71B4"/>
    <w:rsid w:val="1566596A"/>
    <w:rsid w:val="15FF3915"/>
    <w:rsid w:val="16D64B73"/>
    <w:rsid w:val="18660528"/>
    <w:rsid w:val="198D0627"/>
    <w:rsid w:val="1C00148A"/>
    <w:rsid w:val="1CF509A7"/>
    <w:rsid w:val="206F158C"/>
    <w:rsid w:val="20C907F2"/>
    <w:rsid w:val="217A1665"/>
    <w:rsid w:val="22EA64F5"/>
    <w:rsid w:val="26101CB6"/>
    <w:rsid w:val="296B5223"/>
    <w:rsid w:val="298A5FEB"/>
    <w:rsid w:val="2B3F4171"/>
    <w:rsid w:val="2B8A00F2"/>
    <w:rsid w:val="2C66774D"/>
    <w:rsid w:val="2E746A62"/>
    <w:rsid w:val="31883570"/>
    <w:rsid w:val="36592E6B"/>
    <w:rsid w:val="368B21C8"/>
    <w:rsid w:val="374266FE"/>
    <w:rsid w:val="38871163"/>
    <w:rsid w:val="39564727"/>
    <w:rsid w:val="3A8D3AFE"/>
    <w:rsid w:val="3AE504B9"/>
    <w:rsid w:val="3C4458BF"/>
    <w:rsid w:val="3E362152"/>
    <w:rsid w:val="3ECD4801"/>
    <w:rsid w:val="3ECF1281"/>
    <w:rsid w:val="40656440"/>
    <w:rsid w:val="448147EB"/>
    <w:rsid w:val="454C7386"/>
    <w:rsid w:val="45AC3208"/>
    <w:rsid w:val="46497798"/>
    <w:rsid w:val="47671D8C"/>
    <w:rsid w:val="47772434"/>
    <w:rsid w:val="4818200F"/>
    <w:rsid w:val="48664D25"/>
    <w:rsid w:val="490851A5"/>
    <w:rsid w:val="4A9A05CD"/>
    <w:rsid w:val="4B0059CC"/>
    <w:rsid w:val="4DFA4F71"/>
    <w:rsid w:val="4EBF333D"/>
    <w:rsid w:val="52453F5D"/>
    <w:rsid w:val="527F0729"/>
    <w:rsid w:val="549E28D9"/>
    <w:rsid w:val="55F522D4"/>
    <w:rsid w:val="568F01FC"/>
    <w:rsid w:val="57625DC6"/>
    <w:rsid w:val="59333514"/>
    <w:rsid w:val="5EFD3ACC"/>
    <w:rsid w:val="600C463B"/>
    <w:rsid w:val="607C3BF4"/>
    <w:rsid w:val="60EA25B7"/>
    <w:rsid w:val="61083809"/>
    <w:rsid w:val="61812BD4"/>
    <w:rsid w:val="624133B9"/>
    <w:rsid w:val="63762D23"/>
    <w:rsid w:val="66452398"/>
    <w:rsid w:val="66AA0E02"/>
    <w:rsid w:val="69815290"/>
    <w:rsid w:val="6A6651C4"/>
    <w:rsid w:val="6BCC55E2"/>
    <w:rsid w:val="6C2412CF"/>
    <w:rsid w:val="6C3F4320"/>
    <w:rsid w:val="6C8C4CF2"/>
    <w:rsid w:val="6D9201BC"/>
    <w:rsid w:val="6FFCF045"/>
    <w:rsid w:val="728E6FE3"/>
    <w:rsid w:val="732C318D"/>
    <w:rsid w:val="74EB48BF"/>
    <w:rsid w:val="75053AC2"/>
    <w:rsid w:val="76631A64"/>
    <w:rsid w:val="76772B7B"/>
    <w:rsid w:val="76E50D4B"/>
    <w:rsid w:val="77E71658"/>
    <w:rsid w:val="79B26EA8"/>
    <w:rsid w:val="7A560998"/>
    <w:rsid w:val="7A852984"/>
    <w:rsid w:val="7C7E6EFD"/>
    <w:rsid w:val="7D103757"/>
    <w:rsid w:val="7E2E2E5B"/>
    <w:rsid w:val="7E6A2362"/>
    <w:rsid w:val="7FDF3AE7"/>
    <w:rsid w:val="D71D48C8"/>
    <w:rsid w:val="FDAF8A59"/>
    <w:rsid w:val="FEFEDAA9"/>
    <w:rsid w:val="FF86D01D"/>
    <w:rsid w:val="FF9EA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</w:pPr>
    <w:rPr>
      <w:rFonts w:ascii="Tahoma" w:hAnsi="Tahoma" w:eastAsia="微软雅黑" w:cstheme="minorBidi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napToGrid w:val="0"/>
      <w:spacing w:beforeLines="50" w:afterLines="50"/>
      <w:outlineLvl w:val="2"/>
    </w:pPr>
    <w:rPr>
      <w:rFonts w:hint="eastAsia" w:ascii="宋体" w:hAnsi="宋体" w:eastAsia="宋体"/>
      <w:b/>
      <w:kern w:val="0"/>
      <w:sz w:val="20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link w:val="19"/>
    <w:qFormat/>
    <w:uiPriority w:val="0"/>
    <w:pPr>
      <w:spacing w:after="120" w:afterLines="0" w:line="240" w:lineRule="auto"/>
      <w:ind w:firstLine="0" w:firstLineChars="0"/>
    </w:pPr>
    <w:rPr>
      <w:rFonts w:ascii="Times New Roman" w:hAnsi="Times New Roman"/>
      <w:color w:val="auto"/>
      <w:szCs w:val="20"/>
    </w:rPr>
  </w:style>
  <w:style w:type="paragraph" w:styleId="6">
    <w:name w:val="toc 5"/>
    <w:basedOn w:val="1"/>
    <w:next w:val="1"/>
    <w:unhideWhenUsed/>
    <w:qFormat/>
    <w:uiPriority w:val="39"/>
    <w:pPr>
      <w:ind w:left="168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眉 Char"/>
    <w:basedOn w:val="12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paragraph" w:customStyle="1" w:styleId="16">
    <w:name w:val="List Paragraph"/>
    <w:basedOn w:val="1"/>
    <w:qFormat/>
    <w:uiPriority w:val="0"/>
    <w:pPr>
      <w:ind w:firstLine="420" w:firstLineChars="200"/>
    </w:pPr>
  </w:style>
  <w:style w:type="character" w:customStyle="1" w:styleId="17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12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9">
    <w:name w:val="正文文本 Char"/>
    <w:basedOn w:val="12"/>
    <w:link w:val="5"/>
    <w:unhideWhenUsed/>
    <w:qFormat/>
    <w:locked/>
    <w:uiPriority w:val="99"/>
    <w:rPr>
      <w:rFonts w:ascii="Times New Roman" w:hAnsi="Times New Roman"/>
      <w:color w:val="auto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4170</Words>
  <Characters>5644</Characters>
  <Lines>1</Lines>
  <Paragraphs>1</Paragraphs>
  <TotalTime>5</TotalTime>
  <ScaleCrop>false</ScaleCrop>
  <LinksUpToDate>false</LinksUpToDate>
  <CharactersWithSpaces>6083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2019-07-15T01:36:00Z</dcterms:created>
  <dc:creator>Administrator</dc:creator>
  <cp:lastModifiedBy>LTGX03</cp:lastModifiedBy>
  <cp:lastPrinted>2024-10-24T08:54:13Z</cp:lastPrinted>
  <dcterms:modified xsi:type="dcterms:W3CDTF">2024-10-24T08:55:35Z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72A593A5F5A54C439C99383CFED1A923</vt:lpwstr>
  </property>
</Properties>
</file>