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</w:t>
      </w:r>
      <w:r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 xml:space="preserve"> 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件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2023年度齐鲁首席技师名单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after="0" w:afterLines="0" w:line="560" w:lineRule="exact"/>
        <w:ind w:left="0" w:leftChars="0"/>
        <w:rPr>
          <w:rFonts w:hint="eastAsia"/>
          <w:color w:val="auto"/>
          <w:lang w:eastAsia="zh-C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927"/>
        <w:gridCol w:w="6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Header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  <w:lang w:eastAsia="zh-CN"/>
              </w:rPr>
              <w:t>性别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于立超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商河温泉基地有限公司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夏远志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济南三千茶农茶业有限公司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许善军</w:t>
            </w:r>
          </w:p>
        </w:tc>
        <w:tc>
          <w:tcPr>
            <w:tcW w:w="92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山东温岭精锻科技有限公司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宋本江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济南二机床铸造有限公司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庄友斌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济南曼联机械设备有限公司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国网山东省电力公司济南供电公司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陈韶华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山东华冠智能卡有限公司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赵修祥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济南四机数控机床有限公司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宋洁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青岛啤酒二厂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王毓川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青岛国信粮食产业发展有限公司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钟文海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青岛港国际股份有限公司大港分公司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中石化经纬有限公司胜利测井公司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朱良蒙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中国石油天然气第七建设有限公司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王永昆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国网山东省电力公司青岛供电公司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佐涛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上汽通用五菱汽车股份有限公司青岛分公司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海信视像科技股份有限公司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孙泽青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山东扳倒井股份有限公司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李超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李欣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山东中保康医疗器具有限公司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林维华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山东金诚石化集团有限公司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淄博金箭医疗器械有限公司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山东联润新材料科技有限公司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山东舜和酒店集团枣庄大酒店有限责任公司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马宝学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山东力创农业发展有限公司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倪玉浩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京工智能科技有限公司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枣庄中联水泥有限公司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尤纪超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山东丰源通达电力有限公司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王海荣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山东华泰纸业股份有限公司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李玉东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利华益利津炼化有限公司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王冬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中石化胜利油建工程有限公司金属结构厂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王新佳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中石化胜利石油工程有限公司黄河钻井总公司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刘学栋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中国石油化工股份有限公司胜利油田分公司胜利采油厂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张文玲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国网山东省电力公司东营市东营区供电公司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姜雪丰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海阳市达契亚汽配汽修厂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林柯宇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烟台台海玛努尔核电设备有限公司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刘晓霞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招金矿业股份有限公司金翅岭金矿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李现忠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国网山东省电力公司烟台供电公司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林浩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烟台环球机床装备股份有限公司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王庆国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潍坊馨悦富华大酒店管理有限公司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贾李锋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孚日集团股份有限公司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王建磊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山东华特磁电科技股份有限公司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甘洋洋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黄学增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国网山东省电力公司潍坊供电公司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国网山东省电力公司昌邑市供电公司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杨艳英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山东海化集团有限公司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张盛飞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孔府宴酒业有限公司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张微微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山东瑞祥模具有限公司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刘冬生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山东山矿机械有限公司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华勤橡胶工业集团有限公司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胡言峰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山东胜利生物工程有限公司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张超晨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汶上义桥煤矿有限责任公司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孔健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国网山东省电力公司曲阜市供电公司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刘艳丽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山东岱银服饰有限公司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张文亮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山东泰安煤矿机械有限公司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李广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山东能源装备集团奔牛再制造有限公司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王旭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泰安市兰山电气有限公司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颜景景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国网山东省电力公司宁阳县供电公司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孙强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国网山东省电力公司威海市文登区供电公司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宋邵伟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威海得益衡机电设备有限公司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吴中卫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山东昆嵛电缆有限公司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浦林成山（山东）轮胎有限公司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王健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威海光威精密机械有限公司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滕念波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文登威力工具集团有限公司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宋琛年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亚太森博（山东）浆纸有限公司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孔祥龙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山东五征集团有限公司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滕世金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日照天泰建筑安装工程有限公司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金海阔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日照钢铁控股集团有限公司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赵则坤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日照港裕廊股份有限公司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姜秀超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山东旭升餐饮管理有限公司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吴士华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山东临工工程机械有限公司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彭方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山东远通汽车贸易集团有限公司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田列方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鲁南制药集团股份有限公司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刘园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国家能源费县发电有限公司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朱长松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临邑恒丰纺织科技有限公司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李闻雷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齐河东夷黑陶文化研究中心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熊新荣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德州大陆架石油工程技术有限公司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李国庆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亚萨合莱国强（山东）五金科技有限公司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张宝武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宁津美华工业有限公司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修秀红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山东福田药业有限公司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豆居敏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中通客车控股有限公司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赵万彦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鲁西工业装备有限公司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王泽嘉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中通客车控股有限公司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薛宗来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国网山东省电力公司聊城供电公司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孙俭军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国网山东省电力公司临清市供电公司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刘立卫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滨州市滨城区海里捞螃蟹窝饭店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齐乐乐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愉悦家纺有限公司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李海亭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滨州渤海活塞有限公司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周志刚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山东京博装备制造安装有限公司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孙逢麟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国网山东省电力公司滨州供电公司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韩国瑞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山东粮画文化产业股份有限公司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胡建勋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山东郓城水浒酒业有限公司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山东聚祥机械股份有限公司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朱永娟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国网山东省电力公司曹县供电公司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袁子辉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单县丰源实业有限公司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厉广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华能日照电厂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李恒亮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华电潍坊发电有限公司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辛义军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山东淄建集团有限公司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江玉娟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山东明仁福瑞达制药股份有限公司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张金波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山东钢铁股份有限公司莱芜分公司炼铁厂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山东钢铁集团日照有限公司热轧厂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柳耀鸿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山东黄金矿业股份有限公司新城金矿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吴玉玉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山东黄金冶炼有限公司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袁茂涛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山东黄金矿业（莱州）有限公司三山岛金矿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司书伟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山东新华制药股份有限公司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侯志国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新汶矿业集团有限责任公司华丰煤矿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张厚旺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兖矿能源集团股份有限公司兴隆庄煤矿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赵世宁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山东高速轨道交通集团有限公司益羊铁路管理处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王怡雪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山东高速股份有限公司烟台运管中心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崔振华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山东省交通运输集团有限公司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刘信杰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青岛实华原油码头有限公司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薛军鹏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青岛前湾集装箱码头有限责任公司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扈新廷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山东港口日照港股份岚山港务有限公司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贾相波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中国重型汽车集团有限公司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彭乐云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支运才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潍柴动力股份有限公司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王子峰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济南南郊宾馆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姜进庆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济南南郊宾馆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山东大厦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赵文革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济南南郊宾馆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刘庆江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步秀芝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浪潮集团有限公司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张国华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山东百艺雕刻艺术有限公司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路用溥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济南惠润佳综合商贸有限公司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丁德政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山东神力索具有限公司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袁敬芳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青岛中车四方轨道车辆有限公司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杨坊如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青岛中车四方轨道车辆有限公司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孙川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中车青岛四方机车车辆股份有限公司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刘新清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w w:val="95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w w:val="95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中国石油化工股份有限公司齐鲁分公司生产运行维护中心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李涛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中国石化集团胜利石油管理局有限公司胜利发电厂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许红燕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中国石化集团胜利石油管理局有限公司电力分公司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赵琢萍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中国石油化工股份有限公司胜利油田分公司河口采油厂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中国石油化工股份有限公司胜利油田分公司现河采油厂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赵守山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中石化胜利石油工程有限公司渤海钻井总公司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王云霄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国网山东省电力公司信息通信公司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王振华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国网山东省电力公司泰安供电公司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华能国际电力股份有限公司济宁电厂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张怀禹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山东中烟工业有限责任公司物资采购中心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刘玉民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山东中烟工业有限责任公司济南卷烟厂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张志洋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山东中烟工业有限责任公司青州卷烟厂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林长鹏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国核示范电站有限责任公司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陈祖伟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中国电建集团核电工程有限公司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柴茂海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中国电建集团山东电力建设第一工程有限公司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任国法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中国铁路济南局集团有限公司济南通信段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刘青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中国石化青岛石油化工有限责任公司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  <w:jc w:val="center"/>
        </w:trPr>
        <w:tc>
          <w:tcPr>
            <w:tcW w:w="12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刘延会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一汽解放青岛汽车有限公司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e28cdb5c-ea38-4a48-9485-51a12b69d719"/>
  </w:docVars>
  <w:rsids>
    <w:rsidRoot w:val="189C7708"/>
    <w:rsid w:val="189C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kinsoku w:val="0"/>
      <w:autoSpaceDE w:val="0"/>
      <w:autoSpaceDN w:val="0"/>
      <w:adjustRightInd w:val="0"/>
      <w:snapToGrid w:val="0"/>
      <w:spacing w:after="120" w:line="240" w:lineRule="auto"/>
      <w:ind w:left="420" w:leftChars="200" w:firstLine="420" w:firstLineChars="200"/>
      <w:jc w:val="left"/>
      <w:textAlignment w:val="baseline"/>
    </w:pPr>
    <w:rPr>
      <w:rFonts w:ascii="Times New Roman" w:hAnsi="Times New Roman" w:eastAsia="宋体" w:cs="Times New Roman"/>
      <w:snapToGrid w:val="0"/>
      <w:color w:val="000000"/>
      <w:kern w:val="0"/>
      <w:sz w:val="21"/>
      <w:szCs w:val="32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2024-06-24T03:53:00Z</dcterms:created>
  <dc:creator>婁超羣</dc:creator>
  <cp:lastModifiedBy>婁超羣</cp:lastModifiedBy>
  <dcterms:modified xsi:type="dcterms:W3CDTF">2024-06-24T03:53:19Z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3035CA5E98004B498CB60805EBA0CF36_11</vt:lpwstr>
  </property>
</Properties>
</file>