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right"/>
        <w:textAlignment w:val="auto"/>
        <w:outlineLvl w:val="9"/>
        <w:rPr>
          <w:rFonts w:hint="eastAsia" w:ascii="仿宋_GB2312" w:hAnsi="仿宋_GB2312" w:eastAsia="仿宋_GB2312" w:cs="仿宋_GB2312"/>
          <w:snapToGrid w:val="0"/>
          <w:color w:val="auto"/>
          <w:kern w:val="0"/>
          <w:sz w:val="32"/>
          <w:szCs w:val="32"/>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right"/>
        <w:textAlignment w:val="auto"/>
        <w:outlineLvl w:val="9"/>
        <w:rPr>
          <w:rFonts w:hint="eastAsia" w:ascii="仿宋_GB2312" w:hAnsi="仿宋_GB2312" w:eastAsia="仿宋_GB2312" w:cs="仿宋_GB2312"/>
          <w:snapToGrid w:val="0"/>
          <w:color w:val="auto"/>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right"/>
        <w:textAlignment w:val="auto"/>
        <w:outlineLvl w:val="9"/>
        <w:rPr>
          <w:rFonts w:hint="eastAsia" w:ascii="仿宋_GB2312" w:hAnsi="仿宋_GB2312" w:eastAsia="仿宋_GB2312" w:cs="仿宋_GB2312"/>
          <w:snapToGrid w:val="0"/>
          <w:color w:val="auto"/>
          <w:kern w:val="0"/>
          <w:sz w:val="32"/>
          <w:szCs w:val="32"/>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right"/>
        <w:textAlignment w:val="auto"/>
        <w:outlineLvl w:val="9"/>
        <w:rPr>
          <w:rFonts w:hint="eastAsia" w:ascii="仿宋_GB2312" w:hAnsi="仿宋_GB2312" w:eastAsia="仿宋_GB2312" w:cs="仿宋_GB2312"/>
          <w:snapToGrid w:val="0"/>
          <w:color w:val="auto"/>
          <w:kern w:val="0"/>
          <w:sz w:val="32"/>
          <w:szCs w:val="32"/>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right"/>
        <w:textAlignment w:val="auto"/>
        <w:outlineLvl w:val="9"/>
        <w:rPr>
          <w:rFonts w:hint="eastAsia" w:ascii="仿宋_GB2312" w:hAnsi="仿宋_GB2312" w:eastAsia="仿宋_GB2312" w:cs="仿宋_GB2312"/>
          <w:snapToGrid w:val="0"/>
          <w:color w:val="auto"/>
          <w:kern w:val="0"/>
          <w:sz w:val="32"/>
          <w:szCs w:val="32"/>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right"/>
        <w:textAlignment w:val="auto"/>
        <w:outlineLvl w:val="9"/>
        <w:rPr>
          <w:rFonts w:hint="eastAsia" w:ascii="仿宋_GB2312" w:hAnsi="仿宋_GB2312" w:eastAsia="仿宋_GB2312" w:cs="仿宋_GB2312"/>
          <w:snapToGrid w:val="0"/>
          <w:color w:val="auto"/>
          <w:kern w:val="0"/>
          <w:sz w:val="32"/>
          <w:szCs w:val="32"/>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right"/>
        <w:textAlignment w:val="auto"/>
        <w:outlineLvl w:val="9"/>
        <w:rPr>
          <w:rFonts w:hint="eastAsia" w:ascii="仿宋_GB2312" w:hAnsi="仿宋_GB2312" w:eastAsia="仿宋_GB2312" w:cs="仿宋_GB2312"/>
          <w:snapToGrid w:val="0"/>
          <w:color w:val="auto"/>
          <w:kern w:val="0"/>
          <w:sz w:val="32"/>
          <w:szCs w:val="32"/>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right"/>
        <w:textAlignment w:val="auto"/>
        <w:outlineLvl w:val="9"/>
        <w:rPr>
          <w:rFonts w:hint="eastAsia" w:ascii="仿宋_GB2312" w:hAnsi="仿宋_GB2312" w:eastAsia="仿宋_GB2312" w:cs="仿宋_GB2312"/>
          <w:snapToGrid w:val="0"/>
          <w:color w:val="auto"/>
          <w:kern w:val="0"/>
          <w:sz w:val="32"/>
          <w:szCs w:val="32"/>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right"/>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eastAsia="zh-CN"/>
        </w:rPr>
        <w:t>鲁人社函〔</w:t>
      </w:r>
      <w:r>
        <w:rPr>
          <w:rFonts w:hint="eastAsia" w:ascii="仿宋_GB2312" w:hAnsi="仿宋_GB2312" w:eastAsia="仿宋_GB2312" w:cs="仿宋_GB2312"/>
          <w:snapToGrid w:val="0"/>
          <w:color w:val="auto"/>
          <w:kern w:val="0"/>
          <w:sz w:val="32"/>
          <w:szCs w:val="32"/>
          <w:highlight w:val="none"/>
          <w:lang w:val="en-US" w:eastAsia="zh-CN"/>
        </w:rPr>
        <w:t>2024</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59号</w:t>
      </w: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right"/>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snapToGrid w:val="0"/>
          <w:color w:val="auto"/>
          <w:kern w:val="0"/>
          <w:sz w:val="44"/>
          <w:szCs w:val="44"/>
          <w:highlight w:val="none"/>
          <w:lang w:eastAsia="zh-CN"/>
        </w:rPr>
      </w:pPr>
      <w:r>
        <w:rPr>
          <w:rFonts w:hint="default" w:ascii="方正小标宋简体" w:hAnsi="方正小标宋简体" w:eastAsia="方正小标宋简体" w:cs="方正小标宋简体"/>
          <w:snapToGrid w:val="0"/>
          <w:color w:val="auto"/>
          <w:kern w:val="0"/>
          <w:sz w:val="44"/>
          <w:szCs w:val="44"/>
          <w:highlight w:val="none"/>
          <w:lang w:eastAsia="zh-CN"/>
        </w:rPr>
        <w:t>山东省人力资源和社会保障厅等6部门</w:t>
      </w:r>
    </w:p>
    <w:p>
      <w:pPr>
        <w:keepNext w:val="0"/>
        <w:keepLines w:val="0"/>
        <w:pageBreakBefore w:val="0"/>
        <w:widowControl w:val="0"/>
        <w:kinsoku/>
        <w:wordWrap w:val="0"/>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kern w:val="0"/>
          <w:sz w:val="44"/>
          <w:szCs w:val="44"/>
          <w:highlight w:val="none"/>
          <w:lang w:eastAsia="zh-CN"/>
        </w:rPr>
      </w:pPr>
      <w:r>
        <w:rPr>
          <w:rFonts w:hint="eastAsia" w:ascii="方正小标宋简体" w:hAnsi="方正小标宋简体" w:eastAsia="方正小标宋简体" w:cs="方正小标宋简体"/>
          <w:snapToGrid w:val="0"/>
          <w:color w:val="auto"/>
          <w:kern w:val="0"/>
          <w:sz w:val="44"/>
          <w:szCs w:val="44"/>
          <w:highlight w:val="none"/>
          <w:lang w:eastAsia="zh-CN"/>
        </w:rPr>
        <w:t>关于做好基层职称证书换发工作的通知</w:t>
      </w:r>
    </w:p>
    <w:p>
      <w:pPr>
        <w:keepNext w:val="0"/>
        <w:keepLines w:val="0"/>
        <w:pageBreakBefore w:val="0"/>
        <w:widowControl w:val="0"/>
        <w:kinsoku/>
        <w:wordWrap w:val="0"/>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kern w:val="0"/>
          <w:sz w:val="44"/>
          <w:szCs w:val="44"/>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b w:val="0"/>
          <w:bCs w:val="0"/>
          <w:snapToGrid w:val="0"/>
          <w:color w:val="auto"/>
          <w:kern w:val="0"/>
          <w:sz w:val="32"/>
          <w:szCs w:val="32"/>
          <w:highlight w:val="none"/>
          <w:lang w:eastAsia="zh-CN"/>
        </w:rPr>
      </w:pPr>
      <w:r>
        <w:rPr>
          <w:rFonts w:hint="eastAsia" w:ascii="仿宋_GB2312" w:hAnsi="仿宋_GB2312" w:eastAsia="仿宋_GB2312" w:cs="仿宋_GB2312"/>
          <w:b w:val="0"/>
          <w:bCs w:val="0"/>
          <w:snapToGrid w:val="0"/>
          <w:color w:val="auto"/>
          <w:kern w:val="0"/>
          <w:sz w:val="32"/>
          <w:szCs w:val="32"/>
          <w:highlight w:val="none"/>
          <w:lang w:eastAsia="zh-CN"/>
        </w:rPr>
        <w:t>各市人力资源社会保障局、教育局、工业和信息化局、农业农村局、卫生健康委、统计局，省直有关部门（单位）：</w:t>
      </w:r>
    </w:p>
    <w:p>
      <w:pPr>
        <w:keepNext w:val="0"/>
        <w:keepLines w:val="0"/>
        <w:pageBreakBefore w:val="0"/>
        <w:widowControl w:val="0"/>
        <w:kinsoku/>
        <w:wordWrap w:val="0"/>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szCs w:val="32"/>
          <w:highlight w:val="none"/>
          <w:lang w:eastAsia="zh-CN"/>
        </w:rPr>
      </w:pPr>
      <w:r>
        <w:rPr>
          <w:rFonts w:hint="eastAsia" w:ascii="仿宋_GB2312" w:hAnsi="仿宋_GB2312" w:eastAsia="仿宋_GB2312" w:cs="仿宋_GB2312"/>
          <w:b w:val="0"/>
          <w:bCs w:val="0"/>
          <w:snapToGrid w:val="0"/>
          <w:color w:val="auto"/>
          <w:kern w:val="0"/>
          <w:sz w:val="32"/>
          <w:szCs w:val="32"/>
          <w:highlight w:val="none"/>
          <w:lang w:eastAsia="zh-CN"/>
        </w:rPr>
        <w:t>为进一步健全山东省基层职称制度，畅通基层专业技术人才职业发展通道，根据《关于加快落实基层职称制度的通知》（鲁人社字〔</w:t>
      </w:r>
      <w:r>
        <w:rPr>
          <w:rFonts w:hint="eastAsia" w:ascii="仿宋_GB2312" w:hAnsi="仿宋_GB2312" w:eastAsia="仿宋_GB2312" w:cs="仿宋_GB2312"/>
          <w:b w:val="0"/>
          <w:bCs w:val="0"/>
          <w:snapToGrid w:val="0"/>
          <w:color w:val="auto"/>
          <w:kern w:val="0"/>
          <w:sz w:val="32"/>
          <w:szCs w:val="32"/>
          <w:highlight w:val="none"/>
          <w:lang w:val="en-US" w:eastAsia="zh-CN"/>
        </w:rPr>
        <w:t>2020</w:t>
      </w:r>
      <w:r>
        <w:rPr>
          <w:rFonts w:hint="eastAsia" w:ascii="仿宋_GB2312" w:hAnsi="仿宋_GB2312" w:eastAsia="仿宋_GB2312" w:cs="仿宋_GB2312"/>
          <w:b w:val="0"/>
          <w:bCs w:val="0"/>
          <w:snapToGrid w:val="0"/>
          <w:color w:val="auto"/>
          <w:kern w:val="0"/>
          <w:sz w:val="32"/>
          <w:szCs w:val="32"/>
          <w:highlight w:val="none"/>
          <w:lang w:eastAsia="zh-CN"/>
        </w:rPr>
        <w:t>〕</w:t>
      </w:r>
      <w:r>
        <w:rPr>
          <w:rFonts w:hint="eastAsia" w:ascii="仿宋_GB2312" w:hAnsi="仿宋_GB2312" w:eastAsia="仿宋_GB2312" w:cs="仿宋_GB2312"/>
          <w:b w:val="0"/>
          <w:bCs w:val="0"/>
          <w:snapToGrid w:val="0"/>
          <w:color w:val="auto"/>
          <w:kern w:val="0"/>
          <w:sz w:val="32"/>
          <w:szCs w:val="32"/>
          <w:highlight w:val="none"/>
          <w:lang w:val="en-US" w:eastAsia="zh-CN"/>
        </w:rPr>
        <w:t>42号</w:t>
      </w:r>
      <w:r>
        <w:rPr>
          <w:rFonts w:hint="eastAsia" w:ascii="仿宋_GB2312" w:hAnsi="仿宋_GB2312" w:eastAsia="仿宋_GB2312" w:cs="仿宋_GB2312"/>
          <w:b w:val="0"/>
          <w:bCs w:val="0"/>
          <w:snapToGrid w:val="0"/>
          <w:color w:val="auto"/>
          <w:kern w:val="0"/>
          <w:sz w:val="32"/>
          <w:szCs w:val="32"/>
          <w:highlight w:val="none"/>
          <w:lang w:eastAsia="zh-CN"/>
        </w:rPr>
        <w:t>）等有关规定，现就做好基层职称证书换发工作通知如下：</w:t>
      </w:r>
    </w:p>
    <w:p>
      <w:pPr>
        <w:keepNext w:val="0"/>
        <w:keepLines w:val="0"/>
        <w:pageBreakBefore w:val="0"/>
        <w:widowControl w:val="0"/>
        <w:kinsoku/>
        <w:wordWrap w:val="0"/>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一、基层职称证书换发坚持个人自愿原则，取得山东省基层职称证书且符合规定条件的专业技术人员，经相应职称评审委员会考核认定后，可换发同级别统一职称证书。</w:t>
      </w:r>
    </w:p>
    <w:p>
      <w:pPr>
        <w:keepNext w:val="0"/>
        <w:keepLines w:val="0"/>
        <w:pageBreakBefore w:val="0"/>
        <w:widowControl w:val="0"/>
        <w:kinsoku/>
        <w:wordWrap w:val="0"/>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szCs w:val="32"/>
          <w:highlight w:val="none"/>
          <w:lang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二、基层职称证书换发统一职称证书需满足以下条件：</w:t>
      </w: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szCs w:val="32"/>
          <w:highlight w:val="none"/>
          <w:lang w:eastAsia="zh-CN"/>
        </w:rPr>
      </w:pPr>
      <w:r>
        <w:rPr>
          <w:rFonts w:hint="eastAsia" w:ascii="仿宋_GB2312" w:hAnsi="仿宋_GB2312" w:eastAsia="仿宋_GB2312" w:cs="仿宋_GB2312"/>
          <w:b w:val="0"/>
          <w:bCs w:val="0"/>
          <w:snapToGrid w:val="0"/>
          <w:color w:val="auto"/>
          <w:kern w:val="0"/>
          <w:sz w:val="32"/>
          <w:szCs w:val="32"/>
          <w:highlight w:val="none"/>
          <w:lang w:eastAsia="zh-CN"/>
        </w:rPr>
        <w:t>（</w:t>
      </w:r>
      <w:r>
        <w:rPr>
          <w:rFonts w:hint="eastAsia" w:ascii="仿宋_GB2312" w:hAnsi="仿宋_GB2312" w:eastAsia="仿宋_GB2312" w:cs="仿宋_GB2312"/>
          <w:b w:val="0"/>
          <w:bCs w:val="0"/>
          <w:snapToGrid w:val="0"/>
          <w:color w:val="auto"/>
          <w:kern w:val="0"/>
          <w:sz w:val="32"/>
          <w:szCs w:val="32"/>
          <w:highlight w:val="none"/>
          <w:lang w:val="en-US" w:eastAsia="zh-CN"/>
        </w:rPr>
        <w:t>一</w:t>
      </w:r>
      <w:r>
        <w:rPr>
          <w:rFonts w:hint="eastAsia" w:ascii="仿宋_GB2312" w:hAnsi="仿宋_GB2312" w:eastAsia="仿宋_GB2312" w:cs="仿宋_GB2312"/>
          <w:b w:val="0"/>
          <w:bCs w:val="0"/>
          <w:snapToGrid w:val="0"/>
          <w:color w:val="auto"/>
          <w:kern w:val="0"/>
          <w:sz w:val="32"/>
          <w:szCs w:val="32"/>
          <w:highlight w:val="none"/>
          <w:lang w:eastAsia="zh-CN"/>
        </w:rPr>
        <w:t>）取得基层职称证书</w:t>
      </w:r>
      <w:r>
        <w:rPr>
          <w:rFonts w:hint="eastAsia" w:ascii="仿宋_GB2312" w:hAnsi="仿宋_GB2312" w:eastAsia="仿宋_GB2312" w:cs="仿宋_GB2312"/>
          <w:b w:val="0"/>
          <w:bCs w:val="0"/>
          <w:snapToGrid w:val="0"/>
          <w:color w:val="auto"/>
          <w:kern w:val="0"/>
          <w:sz w:val="32"/>
          <w:szCs w:val="32"/>
          <w:highlight w:val="none"/>
          <w:lang w:val="en-US" w:eastAsia="zh-CN"/>
        </w:rPr>
        <w:t>后</w:t>
      </w:r>
      <w:r>
        <w:rPr>
          <w:rFonts w:hint="eastAsia" w:ascii="仿宋_GB2312" w:hAnsi="仿宋_GB2312" w:eastAsia="仿宋_GB2312" w:cs="仿宋_GB2312"/>
          <w:b w:val="0"/>
          <w:bCs w:val="0"/>
          <w:snapToGrid w:val="0"/>
          <w:color w:val="auto"/>
          <w:kern w:val="0"/>
          <w:sz w:val="32"/>
          <w:szCs w:val="32"/>
          <w:highlight w:val="none"/>
          <w:lang w:eastAsia="zh-CN"/>
        </w:rPr>
        <w:t>在基层单位</w:t>
      </w:r>
      <w:r>
        <w:rPr>
          <w:rFonts w:hint="eastAsia" w:ascii="仿宋_GB2312" w:hAnsi="仿宋_GB2312" w:eastAsia="仿宋_GB2312" w:cs="仿宋_GB2312"/>
          <w:b w:val="0"/>
          <w:bCs w:val="0"/>
          <w:snapToGrid w:val="0"/>
          <w:color w:val="auto"/>
          <w:kern w:val="0"/>
          <w:sz w:val="32"/>
          <w:szCs w:val="32"/>
          <w:highlight w:val="none"/>
          <w:lang w:val="en-US" w:eastAsia="zh-CN"/>
        </w:rPr>
        <w:t>专业技术岗位聘任</w:t>
      </w:r>
      <w:r>
        <w:rPr>
          <w:rFonts w:hint="eastAsia" w:ascii="仿宋_GB2312" w:hAnsi="仿宋_GB2312" w:eastAsia="仿宋_GB2312" w:cs="仿宋_GB2312"/>
          <w:b w:val="0"/>
          <w:bCs w:val="0"/>
          <w:snapToGrid w:val="0"/>
          <w:color w:val="auto"/>
          <w:kern w:val="0"/>
          <w:sz w:val="32"/>
          <w:szCs w:val="32"/>
          <w:highlight w:val="none"/>
          <w:lang w:eastAsia="zh-CN"/>
        </w:rPr>
        <w:t>满</w:t>
      </w:r>
      <w:r>
        <w:rPr>
          <w:rFonts w:hint="eastAsia" w:ascii="仿宋_GB2312" w:hAnsi="仿宋_GB2312" w:eastAsia="仿宋_GB2312" w:cs="仿宋_GB2312"/>
          <w:b w:val="0"/>
          <w:bCs w:val="0"/>
          <w:snapToGrid w:val="0"/>
          <w:color w:val="auto"/>
          <w:kern w:val="0"/>
          <w:sz w:val="32"/>
          <w:szCs w:val="32"/>
          <w:highlight w:val="none"/>
          <w:lang w:val="en-US" w:eastAsia="zh-CN"/>
        </w:rPr>
        <w:t>5年；</w:t>
      </w:r>
    </w:p>
    <w:p>
      <w:pPr>
        <w:keepNext w:val="0"/>
        <w:keepLines w:val="0"/>
        <w:pageBreakBefore w:val="0"/>
        <w:widowControl w:val="0"/>
        <w:kinsoku/>
        <w:wordWrap w:val="0"/>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szCs w:val="32"/>
          <w:highlight w:val="none"/>
          <w:lang w:eastAsia="zh-CN"/>
        </w:rPr>
      </w:pPr>
      <w:r>
        <w:rPr>
          <w:rFonts w:hint="eastAsia" w:ascii="仿宋_GB2312" w:hAnsi="仿宋_GB2312" w:eastAsia="仿宋_GB2312" w:cs="仿宋_GB2312"/>
          <w:b w:val="0"/>
          <w:bCs w:val="0"/>
          <w:snapToGrid w:val="0"/>
          <w:color w:val="auto"/>
          <w:kern w:val="0"/>
          <w:sz w:val="32"/>
          <w:szCs w:val="32"/>
          <w:highlight w:val="none"/>
          <w:lang w:eastAsia="zh-CN"/>
        </w:rPr>
        <w:t>（</w:t>
      </w:r>
      <w:r>
        <w:rPr>
          <w:rFonts w:hint="eastAsia" w:ascii="仿宋_GB2312" w:hAnsi="仿宋_GB2312" w:eastAsia="仿宋_GB2312" w:cs="仿宋_GB2312"/>
          <w:b w:val="0"/>
          <w:bCs w:val="0"/>
          <w:snapToGrid w:val="0"/>
          <w:color w:val="auto"/>
          <w:kern w:val="0"/>
          <w:sz w:val="32"/>
          <w:szCs w:val="32"/>
          <w:highlight w:val="none"/>
          <w:lang w:val="en-US" w:eastAsia="zh-CN"/>
        </w:rPr>
        <w:t>二</w:t>
      </w:r>
      <w:r>
        <w:rPr>
          <w:rFonts w:hint="eastAsia" w:ascii="仿宋_GB2312" w:hAnsi="仿宋_GB2312" w:eastAsia="仿宋_GB2312" w:cs="仿宋_GB2312"/>
          <w:b w:val="0"/>
          <w:bCs w:val="0"/>
          <w:snapToGrid w:val="0"/>
          <w:color w:val="auto"/>
          <w:kern w:val="0"/>
          <w:sz w:val="32"/>
          <w:szCs w:val="32"/>
          <w:highlight w:val="none"/>
          <w:lang w:eastAsia="zh-CN"/>
        </w:rPr>
        <w:t>）符合我省相应</w:t>
      </w:r>
      <w:r>
        <w:rPr>
          <w:rFonts w:hint="eastAsia" w:ascii="仿宋_GB2312" w:hAnsi="仿宋_GB2312" w:eastAsia="仿宋_GB2312" w:cs="仿宋_GB2312"/>
          <w:b w:val="0"/>
          <w:bCs w:val="0"/>
          <w:snapToGrid w:val="0"/>
          <w:color w:val="auto"/>
          <w:kern w:val="0"/>
          <w:sz w:val="32"/>
          <w:szCs w:val="32"/>
          <w:highlight w:val="none"/>
          <w:lang w:val="en-US" w:eastAsia="zh-CN"/>
        </w:rPr>
        <w:t>统一</w:t>
      </w:r>
      <w:r>
        <w:rPr>
          <w:rFonts w:hint="eastAsia" w:ascii="仿宋_GB2312" w:hAnsi="仿宋_GB2312" w:eastAsia="仿宋_GB2312" w:cs="仿宋_GB2312"/>
          <w:b w:val="0"/>
          <w:bCs w:val="0"/>
          <w:snapToGrid w:val="0"/>
          <w:color w:val="auto"/>
          <w:kern w:val="0"/>
          <w:sz w:val="32"/>
          <w:szCs w:val="32"/>
          <w:highlight w:val="none"/>
          <w:lang w:eastAsia="zh-CN"/>
        </w:rPr>
        <w:t>职称的评价标准条件，</w:t>
      </w:r>
      <w:r>
        <w:rPr>
          <w:rFonts w:hint="eastAsia" w:ascii="仿宋_GB2312" w:hAnsi="仿宋_GB2312" w:eastAsia="仿宋_GB2312" w:cs="仿宋_GB2312"/>
          <w:b w:val="0"/>
          <w:bCs w:val="0"/>
          <w:snapToGrid w:val="0"/>
          <w:color w:val="auto"/>
          <w:kern w:val="0"/>
          <w:sz w:val="32"/>
          <w:szCs w:val="32"/>
          <w:highlight w:val="none"/>
          <w:lang w:val="en-US" w:eastAsia="zh-CN"/>
        </w:rPr>
        <w:t>其中，</w:t>
      </w:r>
      <w:r>
        <w:rPr>
          <w:rFonts w:hint="eastAsia" w:ascii="仿宋_GB2312" w:hAnsi="仿宋_GB2312" w:eastAsia="仿宋_GB2312" w:cs="仿宋_GB2312"/>
          <w:b w:val="0"/>
          <w:bCs w:val="0"/>
          <w:snapToGrid w:val="0"/>
          <w:color w:val="auto"/>
          <w:kern w:val="0"/>
          <w:sz w:val="32"/>
          <w:szCs w:val="32"/>
          <w:highlight w:val="none"/>
          <w:lang w:eastAsia="zh-CN"/>
        </w:rPr>
        <w:t>专业技术人员参评基层职称时使用的业绩成果及取得基层职称后的业绩成果，均可作为申请换发的依据。</w:t>
      </w:r>
    </w:p>
    <w:p>
      <w:pPr>
        <w:keepNext w:val="0"/>
        <w:keepLines w:val="0"/>
        <w:pageBreakBefore w:val="0"/>
        <w:widowControl w:val="0"/>
        <w:kinsoku/>
        <w:wordWrap w:val="0"/>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三、基层职称证书换发与年度职称申报评审同步进行，申报时间、申报程序、申报渠道、公示公布、证书发放等均与正常申报职称人员相同。各市各部门要按照《山东省职称评审管理服务实施办法》（鲁人社规〔2021〕1号）等有关规定组织实施基层职称证书换发工作。</w:t>
      </w:r>
    </w:p>
    <w:p>
      <w:pPr>
        <w:keepNext w:val="0"/>
        <w:keepLines w:val="0"/>
        <w:pageBreakBefore w:val="0"/>
        <w:widowControl w:val="0"/>
        <w:kinsoku/>
        <w:wordWrap w:val="0"/>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四、</w:t>
      </w:r>
      <w:r>
        <w:rPr>
          <w:rFonts w:hint="eastAsia" w:ascii="仿宋_GB2312" w:hAnsi="仿宋_GB2312" w:eastAsia="仿宋_GB2312" w:cs="仿宋_GB2312"/>
          <w:b w:val="0"/>
          <w:bCs w:val="0"/>
          <w:snapToGrid w:val="0"/>
          <w:color w:val="auto"/>
          <w:kern w:val="0"/>
          <w:sz w:val="32"/>
          <w:szCs w:val="32"/>
          <w:highlight w:val="none"/>
          <w:lang w:eastAsia="zh-CN"/>
        </w:rPr>
        <w:t>基层职称证书换发</w:t>
      </w:r>
      <w:r>
        <w:rPr>
          <w:rFonts w:hint="eastAsia" w:ascii="仿宋_GB2312" w:hAnsi="仿宋_GB2312" w:eastAsia="仿宋_GB2312" w:cs="仿宋_GB2312"/>
          <w:b w:val="0"/>
          <w:bCs w:val="0"/>
          <w:snapToGrid w:val="0"/>
          <w:color w:val="auto"/>
          <w:kern w:val="0"/>
          <w:sz w:val="32"/>
          <w:szCs w:val="32"/>
          <w:highlight w:val="none"/>
          <w:lang w:val="en-US" w:eastAsia="zh-CN"/>
        </w:rPr>
        <w:t>通过“</w:t>
      </w:r>
      <w:r>
        <w:rPr>
          <w:rFonts w:hint="eastAsia" w:ascii="仿宋_GB2312" w:hAnsi="仿宋_GB2312" w:eastAsia="仿宋_GB2312" w:cs="仿宋_GB2312"/>
          <w:b w:val="0"/>
          <w:bCs w:val="0"/>
          <w:snapToGrid w:val="0"/>
          <w:color w:val="auto"/>
          <w:kern w:val="0"/>
          <w:sz w:val="32"/>
          <w:szCs w:val="32"/>
          <w:highlight w:val="none"/>
          <w:lang w:eastAsia="zh-CN"/>
        </w:rPr>
        <w:t>山东省专业技术人员管理服务平台”</w:t>
      </w:r>
      <w:r>
        <w:rPr>
          <w:rFonts w:hint="eastAsia" w:ascii="仿宋_GB2312" w:hAnsi="仿宋_GB2312" w:eastAsia="仿宋_GB2312" w:cs="仿宋_GB2312"/>
          <w:b w:val="0"/>
          <w:bCs w:val="0"/>
          <w:snapToGrid w:val="0"/>
          <w:color w:val="auto"/>
          <w:kern w:val="0"/>
          <w:sz w:val="32"/>
          <w:szCs w:val="32"/>
          <w:highlight w:val="none"/>
          <w:lang w:val="en-US" w:eastAsia="zh-CN"/>
        </w:rPr>
        <w:t>实行</w:t>
      </w:r>
      <w:r>
        <w:rPr>
          <w:rFonts w:hint="eastAsia" w:ascii="仿宋_GB2312" w:hAnsi="仿宋_GB2312" w:eastAsia="仿宋_GB2312" w:cs="仿宋_GB2312"/>
          <w:b w:val="0"/>
          <w:bCs w:val="0"/>
          <w:snapToGrid w:val="0"/>
          <w:color w:val="auto"/>
          <w:kern w:val="0"/>
          <w:sz w:val="32"/>
          <w:szCs w:val="32"/>
          <w:highlight w:val="none"/>
          <w:lang w:eastAsia="zh-CN"/>
        </w:rPr>
        <w:t>全程网办。</w:t>
      </w:r>
      <w:r>
        <w:rPr>
          <w:rFonts w:hint="eastAsia" w:ascii="仿宋_GB2312" w:hAnsi="仿宋_GB2312" w:eastAsia="仿宋_GB2312" w:cs="仿宋_GB2312"/>
          <w:b w:val="0"/>
          <w:bCs w:val="0"/>
          <w:snapToGrid w:val="0"/>
          <w:color w:val="auto"/>
          <w:kern w:val="0"/>
          <w:sz w:val="32"/>
          <w:szCs w:val="32"/>
          <w:highlight w:val="none"/>
          <w:lang w:val="en-US" w:eastAsia="zh-CN"/>
        </w:rPr>
        <w:t>专业技术人员应在平台的“职称申报评审系统-基层职称证书换发”栏目填写相关信息，上传相关附件，生成《山东省基层职称证书换发考核认定表》（见附件）并报送相关材料。</w:t>
      </w: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五、</w:t>
      </w:r>
      <w:r>
        <w:rPr>
          <w:rFonts w:hint="eastAsia" w:ascii="仿宋_GB2312" w:hAnsi="仿宋_GB2312" w:eastAsia="仿宋_GB2312" w:cs="仿宋_GB2312"/>
          <w:strike w:val="0"/>
          <w:dstrike w:val="0"/>
          <w:snapToGrid w:val="0"/>
          <w:color w:val="auto"/>
          <w:kern w:val="0"/>
          <w:sz w:val="32"/>
          <w:szCs w:val="32"/>
          <w:highlight w:val="none"/>
          <w:lang w:val="en-US" w:eastAsia="zh-CN"/>
        </w:rPr>
        <w:t>基层职称证书换发不收回原基层职称证书。</w:t>
      </w:r>
      <w:r>
        <w:rPr>
          <w:rFonts w:hint="eastAsia" w:ascii="仿宋_GB2312" w:hAnsi="仿宋_GB2312" w:eastAsia="仿宋_GB2312" w:cs="仿宋_GB2312"/>
          <w:snapToGrid w:val="0"/>
          <w:color w:val="auto"/>
          <w:kern w:val="0"/>
          <w:sz w:val="32"/>
          <w:szCs w:val="32"/>
          <w:highlight w:val="none"/>
          <w:lang w:val="en-US" w:eastAsia="zh-CN"/>
        </w:rPr>
        <w:t>新颁发的统一职称证书取得时间从职称评审委员会考核认定通过之日起算。专业技术人员申报高一级职称时，其基层职称证书换发前后从事专业技术工作的年限可以累计计算，相关的业绩成果可以作为申报职称的依据。</w:t>
      </w:r>
    </w:p>
    <w:p>
      <w:pPr>
        <w:keepNext w:val="0"/>
        <w:keepLines w:val="0"/>
        <w:pageBreakBefore w:val="0"/>
        <w:widowControl w:val="0"/>
        <w:kinsoku/>
        <w:wordWrap w:val="0"/>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六、申报基层职称证书换发人员，</w:t>
      </w:r>
      <w:r>
        <w:rPr>
          <w:rFonts w:hint="eastAsia" w:ascii="仿宋_GB2312" w:hAnsi="仿宋_GB2312" w:eastAsia="仿宋_GB2312" w:cs="仿宋_GB2312"/>
          <w:b w:val="0"/>
          <w:bCs w:val="0"/>
          <w:snapToGrid w:val="0"/>
          <w:color w:val="auto"/>
          <w:kern w:val="0"/>
          <w:sz w:val="32"/>
          <w:szCs w:val="32"/>
          <w:highlight w:val="none"/>
          <w:lang w:eastAsia="zh-CN"/>
        </w:rPr>
        <w:t>当年度不得参加</w:t>
      </w:r>
      <w:r>
        <w:rPr>
          <w:rFonts w:hint="eastAsia" w:ascii="仿宋_GB2312" w:hAnsi="仿宋_GB2312" w:eastAsia="仿宋_GB2312" w:cs="仿宋_GB2312"/>
          <w:b w:val="0"/>
          <w:bCs w:val="0"/>
          <w:snapToGrid w:val="0"/>
          <w:color w:val="auto"/>
          <w:kern w:val="0"/>
          <w:sz w:val="32"/>
          <w:szCs w:val="32"/>
          <w:highlight w:val="none"/>
          <w:lang w:val="en-US" w:eastAsia="zh-CN"/>
        </w:rPr>
        <w:t>其他</w:t>
      </w:r>
      <w:r>
        <w:rPr>
          <w:rFonts w:hint="eastAsia" w:ascii="仿宋_GB2312" w:hAnsi="仿宋_GB2312" w:eastAsia="仿宋_GB2312" w:cs="仿宋_GB2312"/>
          <w:b w:val="0"/>
          <w:bCs w:val="0"/>
          <w:snapToGrid w:val="0"/>
          <w:color w:val="auto"/>
          <w:kern w:val="0"/>
          <w:sz w:val="32"/>
          <w:szCs w:val="32"/>
          <w:highlight w:val="none"/>
          <w:lang w:eastAsia="zh-CN"/>
        </w:rPr>
        <w:t>职称评审。</w:t>
      </w:r>
    </w:p>
    <w:p>
      <w:pPr>
        <w:keepNext w:val="0"/>
        <w:keepLines w:val="0"/>
        <w:pageBreakBefore w:val="0"/>
        <w:widowControl w:val="0"/>
        <w:kinsoku/>
        <w:wordWrap w:val="0"/>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七、</w:t>
      </w:r>
      <w:r>
        <w:rPr>
          <w:rFonts w:hint="default" w:ascii="仿宋_GB2312" w:hAnsi="仿宋_GB2312" w:eastAsia="仿宋_GB2312" w:cs="仿宋_GB2312"/>
          <w:b w:val="0"/>
          <w:bCs w:val="0"/>
          <w:snapToGrid w:val="0"/>
          <w:color w:val="auto"/>
          <w:kern w:val="0"/>
          <w:sz w:val="32"/>
          <w:szCs w:val="32"/>
          <w:highlight w:val="none"/>
          <w:lang w:eastAsia="zh-CN"/>
        </w:rPr>
        <w:t>职称评审委员会考核认定</w:t>
      </w:r>
      <w:r>
        <w:rPr>
          <w:rFonts w:hint="eastAsia" w:ascii="仿宋_GB2312" w:hAnsi="仿宋_GB2312" w:eastAsia="仿宋_GB2312" w:cs="仿宋_GB2312"/>
          <w:b w:val="0"/>
          <w:bCs w:val="0"/>
          <w:snapToGrid w:val="0"/>
          <w:color w:val="auto"/>
          <w:kern w:val="0"/>
          <w:sz w:val="32"/>
          <w:szCs w:val="32"/>
          <w:highlight w:val="none"/>
          <w:lang w:val="en-US" w:eastAsia="zh-CN"/>
        </w:rPr>
        <w:t>收费标准按照《关于改革专业技术职务资格评审收费有关问题的通知》（鲁发改成本〔2021〕638号）执行。</w:t>
      </w:r>
    </w:p>
    <w:p>
      <w:pPr>
        <w:keepNext w:val="0"/>
        <w:keepLines w:val="0"/>
        <w:pageBreakBefore w:val="0"/>
        <w:widowControl w:val="0"/>
        <w:kinsoku/>
        <w:wordWrap w:val="0"/>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eastAsia="zh-CN"/>
        </w:rPr>
        <w:t>基层职称证书换发</w:t>
      </w:r>
      <w:r>
        <w:rPr>
          <w:rFonts w:hint="eastAsia" w:ascii="仿宋_GB2312" w:hAnsi="仿宋_GB2312" w:eastAsia="仿宋_GB2312" w:cs="仿宋_GB2312"/>
          <w:b w:val="0"/>
          <w:bCs w:val="0"/>
          <w:snapToGrid w:val="0"/>
          <w:color w:val="auto"/>
          <w:kern w:val="0"/>
          <w:sz w:val="32"/>
          <w:szCs w:val="32"/>
          <w:highlight w:val="none"/>
          <w:lang w:val="en-US" w:eastAsia="zh-CN"/>
        </w:rPr>
        <w:t>是贯彻落实基层职称制度的重要内容，是保障基层专业技术人才合理流动的重要举措。各级各部门要切实提高政治站位，认真做好基层职称证书换发的政策解读和组织实施工作，不断提升基层专业技术人才的幸福感和满意度，共同写好全省基层职称制度改革的“后半篇”文章。各市自行设置初级、中级基层职称制度的，可参照本通知相关要求制定当地初级、中级基层职称证书的换发规定。</w:t>
      </w: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snapToGrid w:val="0"/>
          <w:color w:val="auto"/>
          <w:kern w:val="0"/>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附件：山东省基层职称证书换发考核认定表</w:t>
      </w: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snapToGrid w:val="0"/>
          <w:color w:val="auto"/>
          <w:kern w:val="0"/>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snapToGrid w:val="0"/>
          <w:color w:val="auto"/>
          <w:kern w:val="0"/>
          <w:sz w:val="32"/>
          <w:szCs w:val="32"/>
          <w:highlight w:val="none"/>
          <w:lang w:val="en-US" w:eastAsia="zh-CN"/>
        </w:rPr>
      </w:pPr>
    </w:p>
    <w:tbl>
      <w:tblPr>
        <w:tblStyle w:val="6"/>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center"/>
              <w:textAlignment w:val="auto"/>
              <w:outlineLvl w:val="9"/>
              <w:rPr>
                <w:rFonts w:hint="eastAsia" w:ascii="仿宋_GB2312" w:hAnsi="仿宋_GB2312" w:eastAsia="仿宋_GB2312" w:cs="仿宋_GB2312"/>
                <w:b w:val="0"/>
                <w:bCs w:val="0"/>
                <w:snapToGrid w:val="0"/>
                <w:color w:val="auto"/>
                <w:kern w:val="0"/>
                <w:sz w:val="32"/>
                <w:szCs w:val="32"/>
                <w:highlight w:val="none"/>
                <w:vertAlign w:val="baseline"/>
                <w:lang w:val="en-US" w:eastAsia="zh-CN"/>
              </w:rPr>
            </w:pPr>
            <w:r>
              <w:rPr>
                <w:rFonts w:hint="eastAsia" w:ascii="仿宋_GB2312" w:hAnsi="仿宋" w:eastAsia="仿宋_GB2312" w:cs="黑体"/>
                <w:snapToGrid w:val="0"/>
                <w:color w:val="auto"/>
                <w:kern w:val="0"/>
                <w:sz w:val="32"/>
                <w:szCs w:val="32"/>
                <w:highlight w:val="none"/>
                <w:u w:val="none"/>
                <w:lang w:eastAsia="zh-CN"/>
              </w:rPr>
              <w:t>山东省人力资源和社会保障厅</w:t>
            </w:r>
          </w:p>
        </w:tc>
        <w:tc>
          <w:tcPr>
            <w:tcW w:w="453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center"/>
              <w:textAlignment w:val="auto"/>
              <w:outlineLvl w:val="9"/>
              <w:rPr>
                <w:rFonts w:hint="eastAsia" w:ascii="仿宋_GB2312" w:hAnsi="仿宋_GB2312" w:eastAsia="仿宋_GB2312" w:cs="仿宋_GB2312"/>
                <w:b w:val="0"/>
                <w:bCs w:val="0"/>
                <w:snapToGrid w:val="0"/>
                <w:color w:val="auto"/>
                <w:kern w:val="0"/>
                <w:sz w:val="32"/>
                <w:szCs w:val="32"/>
                <w:highlight w:val="none"/>
                <w:vertAlign w:val="baseline"/>
                <w:lang w:val="en-US" w:eastAsia="zh-CN"/>
              </w:rPr>
            </w:pPr>
            <w:r>
              <w:rPr>
                <w:rFonts w:hint="eastAsia" w:ascii="仿宋_GB2312" w:hAnsi="仿宋_GB2312" w:eastAsia="仿宋_GB2312" w:cs="仿宋_GB2312"/>
                <w:snapToGrid w:val="0"/>
                <w:color w:val="auto"/>
                <w:kern w:val="0"/>
                <w:sz w:val="32"/>
                <w:szCs w:val="32"/>
                <w:highlight w:val="none"/>
                <w:lang w:val="en-US" w:eastAsia="zh-CN"/>
              </w:rPr>
              <w:t>山东省</w:t>
            </w:r>
            <w:r>
              <w:rPr>
                <w:rFonts w:hint="eastAsia" w:ascii="仿宋_GB2312" w:hAnsi="仿宋_GB2312" w:eastAsia="仿宋_GB2312" w:cs="仿宋_GB2312"/>
                <w:snapToGrid w:val="0"/>
                <w:color w:val="auto"/>
                <w:kern w:val="0"/>
                <w:sz w:val="32"/>
                <w:szCs w:val="32"/>
                <w:highlight w:val="none"/>
                <w:lang w:eastAsia="zh-CN"/>
              </w:rPr>
              <w:t>教育</w:t>
            </w:r>
            <w:r>
              <w:rPr>
                <w:rFonts w:hint="eastAsia" w:ascii="仿宋_GB2312" w:hAnsi="仿宋_GB2312" w:eastAsia="仿宋_GB2312" w:cs="仿宋_GB2312"/>
                <w:snapToGrid w:val="0"/>
                <w:color w:val="auto"/>
                <w:kern w:val="0"/>
                <w:sz w:val="32"/>
                <w:szCs w:val="32"/>
                <w:highlight w:val="none"/>
                <w:lang w:val="en-US" w:eastAsia="zh-CN"/>
              </w:rPr>
              <w:t>厅</w:t>
            </w:r>
          </w:p>
        </w:tc>
      </w:tr>
    </w:tbl>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snapToGrid w:val="0"/>
          <w:color w:val="auto"/>
          <w:kern w:val="0"/>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snapToGrid w:val="0"/>
          <w:color w:val="auto"/>
          <w:kern w:val="0"/>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 w:eastAsia="仿宋_GB2312" w:cs="黑体"/>
          <w:snapToGrid w:val="0"/>
          <w:color w:val="auto"/>
          <w:kern w:val="0"/>
          <w:sz w:val="32"/>
          <w:szCs w:val="32"/>
          <w:highlight w:val="none"/>
          <w:u w:val="none"/>
          <w:lang w:val="en-US" w:eastAsia="zh-CN"/>
        </w:rPr>
        <w:t xml:space="preserve">      </w:t>
      </w:r>
    </w:p>
    <w:tbl>
      <w:tblPr>
        <w:tblStyle w:val="6"/>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53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center"/>
              <w:textAlignment w:val="auto"/>
              <w:outlineLvl w:val="9"/>
              <w:rPr>
                <w:rFonts w:hint="eastAsia" w:ascii="仿宋_GB2312" w:hAnsi="仿宋_GB2312" w:eastAsia="仿宋_GB2312" w:cs="仿宋_GB2312"/>
                <w:snapToGrid w:val="0"/>
                <w:color w:val="auto"/>
                <w:kern w:val="0"/>
                <w:sz w:val="32"/>
                <w:szCs w:val="32"/>
                <w:highlight w:val="none"/>
                <w:vertAlign w:val="baseline"/>
                <w:lang w:val="en-US" w:eastAsia="zh-CN"/>
              </w:rPr>
            </w:pPr>
            <w:r>
              <w:rPr>
                <w:rFonts w:hint="eastAsia" w:ascii="仿宋_GB2312" w:hAnsi="仿宋_GB2312" w:eastAsia="仿宋_GB2312" w:cs="仿宋_GB2312"/>
                <w:snapToGrid w:val="0"/>
                <w:color w:val="auto"/>
                <w:kern w:val="0"/>
                <w:sz w:val="32"/>
                <w:szCs w:val="32"/>
                <w:highlight w:val="none"/>
                <w:lang w:val="en-US" w:eastAsia="zh-CN"/>
              </w:rPr>
              <w:t>山东省</w:t>
            </w:r>
            <w:r>
              <w:rPr>
                <w:rFonts w:hint="eastAsia" w:ascii="仿宋_GB2312" w:hAnsi="仿宋_GB2312" w:eastAsia="仿宋_GB2312" w:cs="仿宋_GB2312"/>
                <w:snapToGrid w:val="0"/>
                <w:color w:val="auto"/>
                <w:kern w:val="0"/>
                <w:sz w:val="32"/>
                <w:szCs w:val="32"/>
                <w:highlight w:val="none"/>
                <w:lang w:eastAsia="zh-CN"/>
              </w:rPr>
              <w:t>工业和信息化</w:t>
            </w:r>
            <w:r>
              <w:rPr>
                <w:rFonts w:hint="eastAsia" w:ascii="仿宋_GB2312" w:hAnsi="仿宋_GB2312" w:eastAsia="仿宋_GB2312" w:cs="仿宋_GB2312"/>
                <w:snapToGrid w:val="0"/>
                <w:color w:val="auto"/>
                <w:kern w:val="0"/>
                <w:sz w:val="32"/>
                <w:szCs w:val="32"/>
                <w:highlight w:val="none"/>
                <w:lang w:val="en-US" w:eastAsia="zh-CN"/>
              </w:rPr>
              <w:t>厅</w:t>
            </w:r>
          </w:p>
        </w:tc>
        <w:tc>
          <w:tcPr>
            <w:tcW w:w="453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center"/>
              <w:textAlignment w:val="auto"/>
              <w:outlineLvl w:val="9"/>
              <w:rPr>
                <w:rFonts w:hint="eastAsia" w:ascii="仿宋_GB2312" w:hAnsi="仿宋_GB2312" w:eastAsia="仿宋_GB2312" w:cs="仿宋_GB2312"/>
                <w:snapToGrid w:val="0"/>
                <w:color w:val="auto"/>
                <w:kern w:val="0"/>
                <w:sz w:val="32"/>
                <w:szCs w:val="32"/>
                <w:highlight w:val="none"/>
                <w:vertAlign w:val="baseline"/>
                <w:lang w:val="en-US" w:eastAsia="zh-CN"/>
              </w:rPr>
            </w:pPr>
            <w:r>
              <w:rPr>
                <w:rFonts w:hint="eastAsia" w:ascii="仿宋_GB2312" w:hAnsi="仿宋_GB2312" w:eastAsia="仿宋_GB2312" w:cs="仿宋_GB2312"/>
                <w:snapToGrid w:val="0"/>
                <w:color w:val="auto"/>
                <w:kern w:val="0"/>
                <w:sz w:val="32"/>
                <w:szCs w:val="32"/>
                <w:highlight w:val="none"/>
                <w:lang w:val="en-US" w:eastAsia="zh-CN"/>
              </w:rPr>
              <w:t>山东省</w:t>
            </w:r>
            <w:r>
              <w:rPr>
                <w:rFonts w:hint="eastAsia" w:ascii="仿宋_GB2312" w:hAnsi="仿宋_GB2312" w:eastAsia="仿宋_GB2312" w:cs="仿宋_GB2312"/>
                <w:snapToGrid w:val="0"/>
                <w:color w:val="auto"/>
                <w:kern w:val="0"/>
                <w:sz w:val="32"/>
                <w:szCs w:val="32"/>
                <w:highlight w:val="none"/>
                <w:lang w:eastAsia="zh-CN"/>
              </w:rPr>
              <w:t>农业农村</w:t>
            </w:r>
            <w:r>
              <w:rPr>
                <w:rFonts w:hint="eastAsia" w:ascii="仿宋_GB2312" w:hAnsi="仿宋_GB2312" w:eastAsia="仿宋_GB2312" w:cs="仿宋_GB2312"/>
                <w:snapToGrid w:val="0"/>
                <w:color w:val="auto"/>
                <w:kern w:val="0"/>
                <w:sz w:val="32"/>
                <w:szCs w:val="32"/>
                <w:highlight w:val="none"/>
                <w:lang w:val="en-US" w:eastAsia="zh-CN"/>
              </w:rPr>
              <w:t>厅</w:t>
            </w:r>
          </w:p>
        </w:tc>
      </w:tr>
    </w:tbl>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br w:type="page"/>
      </w: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p>
    <w:tbl>
      <w:tblPr>
        <w:tblStyle w:val="6"/>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center"/>
              <w:textAlignment w:val="auto"/>
              <w:outlineLvl w:val="9"/>
              <w:rPr>
                <w:rFonts w:hint="eastAsia" w:ascii="仿宋_GB2312" w:hAnsi="仿宋_GB2312" w:eastAsia="仿宋_GB2312" w:cs="仿宋_GB2312"/>
                <w:snapToGrid w:val="0"/>
                <w:color w:val="auto"/>
                <w:kern w:val="0"/>
                <w:sz w:val="32"/>
                <w:szCs w:val="32"/>
                <w:highlight w:val="none"/>
                <w:vertAlign w:val="baseline"/>
                <w:lang w:val="en-US" w:eastAsia="zh-CN"/>
              </w:rPr>
            </w:pPr>
            <w:r>
              <w:rPr>
                <w:rFonts w:hint="eastAsia" w:ascii="仿宋_GB2312" w:hAnsi="仿宋_GB2312" w:eastAsia="仿宋_GB2312" w:cs="仿宋_GB2312"/>
                <w:snapToGrid w:val="0"/>
                <w:color w:val="auto"/>
                <w:kern w:val="0"/>
                <w:sz w:val="32"/>
                <w:szCs w:val="32"/>
                <w:highlight w:val="none"/>
                <w:lang w:val="en-US" w:eastAsia="zh-CN"/>
              </w:rPr>
              <w:t>山东省</w:t>
            </w:r>
            <w:r>
              <w:rPr>
                <w:rFonts w:hint="eastAsia" w:ascii="仿宋_GB2312" w:hAnsi="仿宋_GB2312" w:eastAsia="仿宋_GB2312" w:cs="仿宋_GB2312"/>
                <w:snapToGrid w:val="0"/>
                <w:color w:val="auto"/>
                <w:kern w:val="0"/>
                <w:sz w:val="32"/>
                <w:szCs w:val="32"/>
                <w:highlight w:val="none"/>
                <w:lang w:eastAsia="zh-CN"/>
              </w:rPr>
              <w:t>卫生健康</w:t>
            </w:r>
            <w:r>
              <w:rPr>
                <w:rFonts w:hint="eastAsia" w:ascii="仿宋_GB2312" w:hAnsi="仿宋_GB2312" w:eastAsia="仿宋_GB2312" w:cs="仿宋_GB2312"/>
                <w:snapToGrid w:val="0"/>
                <w:color w:val="auto"/>
                <w:kern w:val="0"/>
                <w:sz w:val="32"/>
                <w:szCs w:val="32"/>
                <w:highlight w:val="none"/>
                <w:lang w:val="en-US" w:eastAsia="zh-CN"/>
              </w:rPr>
              <w:t>委员会</w:t>
            </w:r>
          </w:p>
        </w:tc>
        <w:tc>
          <w:tcPr>
            <w:tcW w:w="453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center"/>
              <w:textAlignment w:val="auto"/>
              <w:outlineLvl w:val="9"/>
              <w:rPr>
                <w:rFonts w:hint="eastAsia" w:ascii="仿宋_GB2312" w:hAnsi="仿宋_GB2312" w:eastAsia="仿宋_GB2312" w:cs="仿宋_GB2312"/>
                <w:snapToGrid w:val="0"/>
                <w:color w:val="auto"/>
                <w:kern w:val="0"/>
                <w:sz w:val="32"/>
                <w:szCs w:val="32"/>
                <w:highlight w:val="none"/>
                <w:vertAlign w:val="baseline"/>
                <w:lang w:val="en-US" w:eastAsia="zh-CN"/>
              </w:rPr>
            </w:pPr>
            <w:r>
              <w:rPr>
                <w:rFonts w:hint="eastAsia" w:ascii="仿宋_GB2312" w:hAnsi="仿宋_GB2312" w:eastAsia="仿宋_GB2312" w:cs="仿宋_GB2312"/>
                <w:snapToGrid w:val="0"/>
                <w:color w:val="auto"/>
                <w:kern w:val="0"/>
                <w:sz w:val="32"/>
                <w:szCs w:val="32"/>
                <w:highlight w:val="none"/>
                <w:lang w:val="en-US" w:eastAsia="zh-CN"/>
              </w:rPr>
              <w:t>山东省</w:t>
            </w:r>
            <w:r>
              <w:rPr>
                <w:rFonts w:hint="eastAsia" w:ascii="仿宋_GB2312" w:hAnsi="仿宋_GB2312" w:eastAsia="仿宋_GB2312" w:cs="仿宋_GB2312"/>
                <w:snapToGrid w:val="0"/>
                <w:color w:val="auto"/>
                <w:kern w:val="0"/>
                <w:sz w:val="32"/>
                <w:szCs w:val="32"/>
                <w:highlight w:val="none"/>
                <w:lang w:eastAsia="zh-CN"/>
              </w:rPr>
              <w:t>统计局</w:t>
            </w:r>
          </w:p>
        </w:tc>
      </w:tr>
    </w:tbl>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center"/>
        <w:textAlignment w:val="auto"/>
        <w:outlineLvl w:val="9"/>
        <w:rPr>
          <w:rFonts w:hint="eastAsia" w:ascii="仿宋_GB2312" w:hAnsi="仿宋" w:eastAsia="仿宋_GB2312" w:cs="黑体"/>
          <w:snapToGrid w:val="0"/>
          <w:color w:val="auto"/>
          <w:kern w:val="0"/>
          <w:sz w:val="32"/>
          <w:szCs w:val="32"/>
          <w:highlight w:val="none"/>
          <w:u w:val="none"/>
          <w:lang w:val="en-US" w:eastAsia="zh-CN"/>
        </w:rPr>
      </w:pPr>
      <w:r>
        <w:rPr>
          <w:rFonts w:hint="eastAsia" w:ascii="仿宋_GB2312" w:hAnsi="仿宋" w:eastAsia="仿宋_GB2312" w:cs="黑体"/>
          <w:snapToGrid w:val="0"/>
          <w:color w:val="auto"/>
          <w:kern w:val="0"/>
          <w:sz w:val="32"/>
          <w:szCs w:val="32"/>
          <w:highlight w:val="none"/>
          <w:u w:val="none"/>
          <w:lang w:val="en-US" w:eastAsia="zh-CN"/>
        </w:rPr>
        <w:t xml:space="preserve">                              2024年5月20日</w:t>
      </w: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center"/>
        <w:textAlignment w:val="auto"/>
        <w:outlineLvl w:val="9"/>
        <w:rPr>
          <w:rFonts w:hint="eastAsia" w:ascii="仿宋_GB2312" w:hAnsi="仿宋" w:eastAsia="仿宋_GB2312" w:cs="黑体"/>
          <w:snapToGrid w:val="0"/>
          <w:color w:val="auto"/>
          <w:kern w:val="0"/>
          <w:sz w:val="32"/>
          <w:szCs w:val="32"/>
          <w:highlight w:val="none"/>
          <w:u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left"/>
        <w:textAlignment w:val="auto"/>
        <w:outlineLvl w:val="9"/>
        <w:rPr>
          <w:rFonts w:hint="default" w:ascii="仿宋_GB2312" w:hAnsi="仿宋" w:eastAsia="仿宋_GB2312" w:cs="黑体"/>
          <w:snapToGrid w:val="0"/>
          <w:color w:val="auto"/>
          <w:kern w:val="0"/>
          <w:sz w:val="32"/>
          <w:szCs w:val="32"/>
          <w:highlight w:val="none"/>
          <w:u w:val="none"/>
          <w:lang w:eastAsia="zh-CN"/>
        </w:rPr>
      </w:pPr>
      <w:r>
        <w:rPr>
          <w:rFonts w:hint="default" w:ascii="仿宋_GB2312" w:hAnsi="仿宋" w:eastAsia="仿宋_GB2312" w:cs="黑体"/>
          <w:snapToGrid w:val="0"/>
          <w:color w:val="auto"/>
          <w:kern w:val="0"/>
          <w:sz w:val="32"/>
          <w:szCs w:val="32"/>
          <w:highlight w:val="none"/>
          <w:u w:val="none"/>
          <w:lang w:eastAsia="zh-CN"/>
        </w:rPr>
        <w:t xml:space="preserve">    （此件主动公开）</w:t>
      </w:r>
    </w:p>
    <w:p>
      <w:pPr>
        <w:keepNext w:val="0"/>
        <w:keepLines w:val="0"/>
        <w:pageBreakBefore w:val="0"/>
        <w:widowControl w:val="0"/>
        <w:kinsoku/>
        <w:wordWrap w:val="0"/>
        <w:overflowPunct/>
        <w:topLinePunct w:val="0"/>
        <w:autoSpaceDE/>
        <w:autoSpaceDN/>
        <w:bidi w:val="0"/>
        <w:adjustRightInd w:val="0"/>
        <w:snapToGrid w:val="0"/>
        <w:spacing w:line="580" w:lineRule="exact"/>
        <w:ind w:right="0" w:rightChars="0"/>
        <w:jc w:val="left"/>
        <w:textAlignment w:val="auto"/>
        <w:outlineLvl w:val="9"/>
        <w:rPr>
          <w:rFonts w:hint="default" w:ascii="仿宋_GB2312" w:hAnsi="仿宋" w:eastAsia="仿宋_GB2312" w:cs="黑体"/>
          <w:snapToGrid w:val="0"/>
          <w:color w:val="auto"/>
          <w:kern w:val="0"/>
          <w:sz w:val="32"/>
          <w:szCs w:val="32"/>
          <w:highlight w:val="none"/>
          <w:u w:val="none"/>
          <w:lang w:eastAsia="zh-CN"/>
        </w:rPr>
      </w:pPr>
      <w:r>
        <w:rPr>
          <w:rFonts w:hint="default" w:ascii="仿宋_GB2312" w:hAnsi="仿宋" w:eastAsia="仿宋_GB2312" w:cs="黑体"/>
          <w:snapToGrid w:val="0"/>
          <w:color w:val="auto"/>
          <w:kern w:val="0"/>
          <w:sz w:val="32"/>
          <w:szCs w:val="32"/>
          <w:highlight w:val="none"/>
          <w:u w:val="none"/>
          <w:lang w:eastAsia="zh-CN"/>
        </w:rPr>
        <w:t xml:space="preserve">    （联系单位：省人力资源社会保障厅专业技术人员管理处）</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outlineLvl w:val="9"/>
        <w:rPr>
          <w:rFonts w:hint="eastAsia" w:ascii="黑体" w:hAnsi="黑体" w:eastAsia="黑体" w:cs="黑体"/>
          <w:color w:val="auto"/>
          <w:spacing w:val="0"/>
          <w:w w:val="10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outlineLvl w:val="9"/>
        <w:rPr>
          <w:rFonts w:hint="eastAsia" w:ascii="黑体" w:hAnsi="黑体" w:eastAsia="黑体" w:cs="黑体"/>
          <w:color w:val="auto"/>
          <w:spacing w:val="0"/>
          <w:w w:val="10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outlineLvl w:val="9"/>
        <w:rPr>
          <w:rFonts w:hint="eastAsia" w:ascii="黑体" w:hAnsi="黑体" w:eastAsia="黑体" w:cs="黑体"/>
          <w:color w:val="auto"/>
          <w:spacing w:val="0"/>
          <w:w w:val="10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outlineLvl w:val="9"/>
        <w:rPr>
          <w:rFonts w:hint="eastAsia" w:ascii="黑体" w:hAnsi="黑体" w:eastAsia="黑体" w:cs="黑体"/>
          <w:color w:val="auto"/>
          <w:spacing w:val="0"/>
          <w:w w:val="10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outlineLvl w:val="9"/>
        <w:rPr>
          <w:rFonts w:hint="eastAsia" w:ascii="黑体" w:hAnsi="黑体" w:eastAsia="黑体" w:cs="黑体"/>
          <w:color w:val="auto"/>
          <w:spacing w:val="0"/>
          <w:w w:val="10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outlineLvl w:val="9"/>
        <w:rPr>
          <w:rFonts w:hint="eastAsia" w:ascii="黑体" w:hAnsi="黑体" w:eastAsia="黑体" w:cs="黑体"/>
          <w:color w:val="auto"/>
          <w:spacing w:val="0"/>
          <w:w w:val="100"/>
          <w:sz w:val="32"/>
          <w:szCs w:val="32"/>
          <w:lang w:eastAsia="zh-CN"/>
        </w:rPr>
        <w:sectPr>
          <w:pgSz w:w="11849" w:h="16781"/>
          <w:pgMar w:top="2098" w:right="1531" w:bottom="1814" w:left="1531" w:header="0" w:footer="1587" w:gutter="0"/>
          <w:cols w:equalWidth="0" w:num="1">
            <w:col w:w="23230"/>
          </w:cols>
          <w:rtlGutter w:val="0"/>
          <w:docGrid w:type="linesAndChars" w:linePitch="584" w:charSpace="-1266"/>
        </w:sect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outlineLvl w:val="9"/>
        <w:rPr>
          <w:rFonts w:hint="eastAsia" w:ascii="黑体" w:hAnsi="黑体" w:eastAsia="黑体" w:cs="黑体"/>
          <w:color w:val="auto"/>
          <w:spacing w:val="0"/>
          <w:w w:val="100"/>
          <w:sz w:val="32"/>
          <w:szCs w:val="32"/>
          <w:lang w:eastAsia="zh-CN"/>
        </w:rPr>
      </w:pPr>
      <w:r>
        <w:rPr>
          <w:rFonts w:hint="eastAsia" w:ascii="黑体" w:hAnsi="黑体" w:eastAsia="黑体" w:cs="黑体"/>
          <w:color w:val="auto"/>
          <w:spacing w:val="0"/>
          <w:w w:val="100"/>
          <w:sz w:val="32"/>
          <w:szCs w:val="32"/>
          <w:lang w:eastAsia="zh-CN"/>
        </w:rPr>
        <w:t>附件</w:t>
      </w:r>
    </w:p>
    <w:p>
      <w:pPr>
        <w:spacing w:before="77" w:line="195" w:lineRule="auto"/>
        <w:jc w:val="center"/>
        <w:rPr>
          <w:rFonts w:ascii="华文宋体" w:hAnsi="华文宋体" w:eastAsia="华文宋体" w:cs="华文宋体"/>
          <w:color w:val="auto"/>
          <w:spacing w:val="0"/>
          <w:w w:val="100"/>
          <w:sz w:val="36"/>
          <w:szCs w:val="36"/>
        </w:rPr>
      </w:pPr>
      <w:r>
        <w:rPr>
          <w:rFonts w:ascii="华文宋体" w:hAnsi="华文宋体" w:eastAsia="华文宋体" w:cs="华文宋体"/>
          <w:color w:val="auto"/>
          <w:spacing w:val="0"/>
          <w:w w:val="100"/>
          <w:sz w:val="36"/>
          <w:szCs w:val="36"/>
          <w14:textOutline w14:w="7620" w14:cap="flat" w14:cmpd="sng">
            <w14:solidFill>
              <w14:srgbClr w14:val="000000"/>
            </w14:solidFill>
            <w14:prstDash w14:val="solid"/>
            <w14:miter w14:val="0"/>
          </w14:textOutline>
        </w:rPr>
        <w:t>山东省</w:t>
      </w:r>
      <w:r>
        <w:rPr>
          <w:rFonts w:hint="eastAsia" w:ascii="华文宋体" w:hAnsi="华文宋体" w:eastAsia="华文宋体" w:cs="华文宋体"/>
          <w:color w:val="auto"/>
          <w:spacing w:val="0"/>
          <w:w w:val="100"/>
          <w:sz w:val="36"/>
          <w:szCs w:val="36"/>
          <w:lang w:val="en-US" w:eastAsia="zh-CN"/>
          <w14:textOutline w14:w="7620" w14:cap="flat" w14:cmpd="sng">
            <w14:solidFill>
              <w14:srgbClr w14:val="000000"/>
            </w14:solidFill>
            <w14:prstDash w14:val="solid"/>
            <w14:miter w14:val="0"/>
          </w14:textOutline>
        </w:rPr>
        <w:t>基层职称证书换发考核认定</w:t>
      </w:r>
      <w:r>
        <w:rPr>
          <w:rFonts w:ascii="华文宋体" w:hAnsi="华文宋体" w:eastAsia="华文宋体" w:cs="华文宋体"/>
          <w:color w:val="auto"/>
          <w:spacing w:val="0"/>
          <w:w w:val="100"/>
          <w:sz w:val="36"/>
          <w:szCs w:val="36"/>
          <w14:textOutline w14:w="7620" w14:cap="flat" w14:cmpd="sng">
            <w14:solidFill>
              <w14:srgbClr w14:val="000000"/>
            </w14:solidFill>
            <w14:prstDash w14:val="solid"/>
            <w14:miter w14:val="0"/>
          </w14:textOutline>
        </w:rPr>
        <w:t>表</w:t>
      </w:r>
    </w:p>
    <w:p>
      <w:pPr>
        <w:spacing w:line="67" w:lineRule="exact"/>
        <w:rPr>
          <w:color w:val="auto"/>
          <w:spacing w:val="0"/>
          <w:w w:val="100"/>
        </w:rPr>
      </w:pPr>
    </w:p>
    <w:tbl>
      <w:tblPr>
        <w:tblStyle w:val="7"/>
        <w:tblW w:w="10642"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1418"/>
        <w:gridCol w:w="1417"/>
        <w:gridCol w:w="1417"/>
        <w:gridCol w:w="1418"/>
        <w:gridCol w:w="1418"/>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jc w:val="center"/>
        </w:trPr>
        <w:tc>
          <w:tcPr>
            <w:tcW w:w="1423" w:type="dxa"/>
            <w:vAlign w:val="top"/>
          </w:tcPr>
          <w:p>
            <w:pPr>
              <w:pStyle w:val="8"/>
              <w:spacing w:before="233" w:line="196" w:lineRule="auto"/>
              <w:ind w:left="470"/>
              <w:rPr>
                <w:color w:val="auto"/>
                <w:spacing w:val="0"/>
                <w:w w:val="100"/>
              </w:rPr>
            </w:pPr>
            <w:r>
              <w:rPr>
                <w:color w:val="auto"/>
                <w:spacing w:val="0"/>
                <w:w w:val="100"/>
              </w:rPr>
              <w:t>姓名</w:t>
            </w:r>
          </w:p>
        </w:tc>
        <w:tc>
          <w:tcPr>
            <w:tcW w:w="1418" w:type="dxa"/>
            <w:vAlign w:val="top"/>
          </w:tcPr>
          <w:p>
            <w:pPr>
              <w:pStyle w:val="8"/>
              <w:spacing w:before="233" w:line="196" w:lineRule="auto"/>
              <w:rPr>
                <w:color w:val="auto"/>
                <w:spacing w:val="0"/>
                <w:w w:val="100"/>
              </w:rPr>
            </w:pPr>
          </w:p>
        </w:tc>
        <w:tc>
          <w:tcPr>
            <w:tcW w:w="1417" w:type="dxa"/>
            <w:vAlign w:val="top"/>
          </w:tcPr>
          <w:p>
            <w:pPr>
              <w:pStyle w:val="8"/>
              <w:spacing w:before="232" w:line="195" w:lineRule="auto"/>
              <w:ind w:left="469"/>
              <w:rPr>
                <w:color w:val="auto"/>
                <w:spacing w:val="0"/>
                <w:w w:val="100"/>
              </w:rPr>
            </w:pPr>
            <w:r>
              <w:rPr>
                <w:color w:val="auto"/>
                <w:spacing w:val="0"/>
                <w:w w:val="100"/>
              </w:rPr>
              <w:t>性别</w:t>
            </w:r>
          </w:p>
        </w:tc>
        <w:tc>
          <w:tcPr>
            <w:tcW w:w="1417" w:type="dxa"/>
            <w:vAlign w:val="top"/>
          </w:tcPr>
          <w:p>
            <w:pPr>
              <w:pStyle w:val="8"/>
              <w:spacing w:before="233" w:line="194" w:lineRule="auto"/>
              <w:ind w:left="607"/>
              <w:rPr>
                <w:color w:val="auto"/>
                <w:spacing w:val="0"/>
                <w:w w:val="100"/>
              </w:rPr>
            </w:pPr>
          </w:p>
        </w:tc>
        <w:tc>
          <w:tcPr>
            <w:tcW w:w="1418" w:type="dxa"/>
            <w:vAlign w:val="top"/>
          </w:tcPr>
          <w:p>
            <w:pPr>
              <w:pStyle w:val="8"/>
              <w:spacing w:before="233" w:line="193" w:lineRule="auto"/>
              <w:ind w:left="492"/>
              <w:rPr>
                <w:color w:val="auto"/>
                <w:spacing w:val="0"/>
                <w:w w:val="100"/>
              </w:rPr>
            </w:pPr>
            <w:r>
              <w:rPr>
                <w:color w:val="auto"/>
                <w:spacing w:val="0"/>
                <w:w w:val="100"/>
              </w:rPr>
              <w:t>民族</w:t>
            </w:r>
          </w:p>
        </w:tc>
        <w:tc>
          <w:tcPr>
            <w:tcW w:w="1418" w:type="dxa"/>
            <w:vAlign w:val="top"/>
          </w:tcPr>
          <w:p>
            <w:pPr>
              <w:pStyle w:val="8"/>
              <w:spacing w:before="233" w:line="193" w:lineRule="auto"/>
              <w:ind w:left="495"/>
              <w:rPr>
                <w:color w:val="auto"/>
                <w:spacing w:val="0"/>
                <w:w w:val="100"/>
              </w:rPr>
            </w:pPr>
          </w:p>
        </w:tc>
        <w:tc>
          <w:tcPr>
            <w:tcW w:w="2131" w:type="dxa"/>
            <w:vMerge w:val="restart"/>
            <w:tcBorders>
              <w:bottom w:val="nil"/>
            </w:tcBorders>
            <w:vAlign w:val="top"/>
          </w:tcPr>
          <w:p>
            <w:pPr>
              <w:spacing w:before="35" w:line="2580" w:lineRule="exact"/>
              <w:ind w:firstLine="140"/>
              <w:rPr>
                <w:color w:val="auto"/>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jc w:val="center"/>
        </w:trPr>
        <w:tc>
          <w:tcPr>
            <w:tcW w:w="1423" w:type="dxa"/>
            <w:vAlign w:val="center"/>
          </w:tcPr>
          <w:p>
            <w:pPr>
              <w:pStyle w:val="8"/>
              <w:spacing w:before="226" w:line="196" w:lineRule="auto"/>
              <w:jc w:val="center"/>
              <w:rPr>
                <w:color w:val="auto"/>
                <w:spacing w:val="0"/>
                <w:w w:val="100"/>
              </w:rPr>
            </w:pPr>
            <w:r>
              <w:rPr>
                <w:color w:val="auto"/>
                <w:spacing w:val="0"/>
                <w:w w:val="100"/>
              </w:rPr>
              <w:t>身份证号</w:t>
            </w:r>
          </w:p>
        </w:tc>
        <w:tc>
          <w:tcPr>
            <w:tcW w:w="2835" w:type="dxa"/>
            <w:gridSpan w:val="2"/>
            <w:vAlign w:val="top"/>
          </w:tcPr>
          <w:p>
            <w:pPr>
              <w:pStyle w:val="8"/>
              <w:spacing w:before="256" w:line="182" w:lineRule="auto"/>
              <w:ind w:left="508"/>
              <w:rPr>
                <w:color w:val="auto"/>
                <w:spacing w:val="0"/>
                <w:w w:val="100"/>
              </w:rPr>
            </w:pPr>
          </w:p>
        </w:tc>
        <w:tc>
          <w:tcPr>
            <w:tcW w:w="1417" w:type="dxa"/>
            <w:vAlign w:val="top"/>
          </w:tcPr>
          <w:p>
            <w:pPr>
              <w:pStyle w:val="8"/>
              <w:spacing w:before="227" w:line="196" w:lineRule="auto"/>
              <w:ind w:left="290"/>
              <w:rPr>
                <w:color w:val="auto"/>
                <w:spacing w:val="0"/>
                <w:w w:val="100"/>
              </w:rPr>
            </w:pPr>
            <w:r>
              <w:rPr>
                <w:color w:val="auto"/>
                <w:spacing w:val="0"/>
                <w:w w:val="100"/>
              </w:rPr>
              <w:t>出生年月</w:t>
            </w:r>
          </w:p>
        </w:tc>
        <w:tc>
          <w:tcPr>
            <w:tcW w:w="2836" w:type="dxa"/>
            <w:gridSpan w:val="2"/>
            <w:vAlign w:val="top"/>
          </w:tcPr>
          <w:p>
            <w:pPr>
              <w:pStyle w:val="8"/>
              <w:spacing w:before="256" w:line="182" w:lineRule="auto"/>
              <w:ind w:left="1093"/>
              <w:rPr>
                <w:color w:val="auto"/>
                <w:spacing w:val="0"/>
                <w:w w:val="100"/>
              </w:rPr>
            </w:pPr>
          </w:p>
        </w:tc>
        <w:tc>
          <w:tcPr>
            <w:tcW w:w="2131" w:type="dxa"/>
            <w:vMerge w:val="continue"/>
            <w:tcBorders>
              <w:top w:val="nil"/>
              <w:bottom w:val="nil"/>
            </w:tcBorders>
            <w:vAlign w:val="top"/>
          </w:tcPr>
          <w:p>
            <w:pPr>
              <w:rPr>
                <w:rFonts w:ascii="Arial"/>
                <w:color w:val="auto"/>
                <w:spacing w:val="0"/>
                <w:w w:val="1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jc w:val="center"/>
        </w:trPr>
        <w:tc>
          <w:tcPr>
            <w:tcW w:w="1423" w:type="dxa"/>
            <w:vAlign w:val="top"/>
          </w:tcPr>
          <w:p>
            <w:pPr>
              <w:pStyle w:val="8"/>
              <w:spacing w:before="228" w:line="195" w:lineRule="auto"/>
              <w:ind w:left="471"/>
              <w:rPr>
                <w:color w:val="auto"/>
                <w:spacing w:val="0"/>
                <w:w w:val="100"/>
              </w:rPr>
            </w:pPr>
            <w:r>
              <w:rPr>
                <w:color w:val="auto"/>
                <w:spacing w:val="0"/>
                <w:w w:val="100"/>
              </w:rPr>
              <w:t>单位</w:t>
            </w:r>
          </w:p>
        </w:tc>
        <w:tc>
          <w:tcPr>
            <w:tcW w:w="7088" w:type="dxa"/>
            <w:gridSpan w:val="5"/>
            <w:vAlign w:val="top"/>
          </w:tcPr>
          <w:p>
            <w:pPr>
              <w:pStyle w:val="8"/>
              <w:spacing w:before="228" w:line="187" w:lineRule="auto"/>
              <w:ind w:left="1724"/>
              <w:rPr>
                <w:color w:val="auto"/>
                <w:spacing w:val="0"/>
                <w:w w:val="100"/>
              </w:rPr>
            </w:pPr>
          </w:p>
        </w:tc>
        <w:tc>
          <w:tcPr>
            <w:tcW w:w="2131" w:type="dxa"/>
            <w:vMerge w:val="continue"/>
            <w:tcBorders>
              <w:top w:val="nil"/>
              <w:bottom w:val="nil"/>
            </w:tcBorders>
            <w:vAlign w:val="top"/>
          </w:tcPr>
          <w:p>
            <w:pPr>
              <w:rPr>
                <w:rFonts w:ascii="Arial"/>
                <w:color w:val="auto"/>
                <w:spacing w:val="0"/>
                <w:w w:val="1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jc w:val="center"/>
        </w:trPr>
        <w:tc>
          <w:tcPr>
            <w:tcW w:w="1423" w:type="dxa"/>
            <w:vAlign w:val="center"/>
          </w:tcPr>
          <w:p>
            <w:pPr>
              <w:pStyle w:val="8"/>
              <w:spacing w:before="73" w:line="197" w:lineRule="auto"/>
              <w:jc w:val="center"/>
              <w:rPr>
                <w:color w:val="auto"/>
                <w:spacing w:val="0"/>
                <w:w w:val="100"/>
                <w:sz w:val="20"/>
                <w:szCs w:val="20"/>
              </w:rPr>
            </w:pPr>
            <w:r>
              <w:rPr>
                <w:color w:val="auto"/>
                <w:spacing w:val="0"/>
                <w:w w:val="100"/>
                <w:sz w:val="20"/>
                <w:szCs w:val="20"/>
              </w:rPr>
              <w:t>参加工作时间</w:t>
            </w:r>
          </w:p>
        </w:tc>
        <w:tc>
          <w:tcPr>
            <w:tcW w:w="1418" w:type="dxa"/>
            <w:vAlign w:val="top"/>
          </w:tcPr>
          <w:p>
            <w:pPr>
              <w:pStyle w:val="8"/>
              <w:spacing w:before="87" w:line="183" w:lineRule="auto"/>
              <w:rPr>
                <w:color w:val="auto"/>
                <w:spacing w:val="0"/>
                <w:w w:val="100"/>
                <w:sz w:val="24"/>
                <w:szCs w:val="24"/>
              </w:rPr>
            </w:pPr>
          </w:p>
        </w:tc>
        <w:tc>
          <w:tcPr>
            <w:tcW w:w="1417" w:type="dxa"/>
            <w:vAlign w:val="top"/>
          </w:tcPr>
          <w:p>
            <w:pPr>
              <w:pStyle w:val="8"/>
              <w:spacing w:before="319" w:line="196" w:lineRule="auto"/>
              <w:ind w:left="161"/>
              <w:rPr>
                <w:color w:val="auto"/>
                <w:spacing w:val="0"/>
                <w:w w:val="100"/>
              </w:rPr>
            </w:pPr>
            <w:r>
              <w:rPr>
                <w:color w:val="auto"/>
                <w:spacing w:val="0"/>
                <w:w w:val="100"/>
              </w:rPr>
              <w:t>现从事专业</w:t>
            </w:r>
          </w:p>
        </w:tc>
        <w:tc>
          <w:tcPr>
            <w:tcW w:w="1417" w:type="dxa"/>
            <w:vAlign w:val="top"/>
          </w:tcPr>
          <w:p>
            <w:pPr>
              <w:pStyle w:val="8"/>
              <w:spacing w:before="319" w:line="198" w:lineRule="auto"/>
              <w:rPr>
                <w:color w:val="auto"/>
                <w:spacing w:val="0"/>
                <w:w w:val="100"/>
              </w:rPr>
            </w:pPr>
          </w:p>
        </w:tc>
        <w:tc>
          <w:tcPr>
            <w:tcW w:w="1418" w:type="dxa"/>
            <w:vAlign w:val="top"/>
          </w:tcPr>
          <w:p>
            <w:pPr>
              <w:pStyle w:val="8"/>
              <w:spacing w:before="210" w:line="180" w:lineRule="auto"/>
              <w:ind w:right="42"/>
              <w:jc w:val="center"/>
              <w:rPr>
                <w:color w:val="auto"/>
                <w:spacing w:val="0"/>
                <w:w w:val="100"/>
              </w:rPr>
            </w:pPr>
            <w:r>
              <w:rPr>
                <w:color w:val="auto"/>
                <w:spacing w:val="0"/>
                <w:w w:val="100"/>
              </w:rPr>
              <w:t>从事专业技术工作年限</w:t>
            </w:r>
          </w:p>
        </w:tc>
        <w:tc>
          <w:tcPr>
            <w:tcW w:w="1418" w:type="dxa"/>
            <w:vAlign w:val="center"/>
          </w:tcPr>
          <w:p>
            <w:pPr>
              <w:pStyle w:val="8"/>
              <w:spacing w:before="80" w:line="182" w:lineRule="auto"/>
              <w:jc w:val="center"/>
              <w:rPr>
                <w:color w:val="auto"/>
                <w:spacing w:val="0"/>
                <w:w w:val="100"/>
              </w:rPr>
            </w:pPr>
          </w:p>
        </w:tc>
        <w:tc>
          <w:tcPr>
            <w:tcW w:w="2131" w:type="dxa"/>
            <w:vMerge w:val="continue"/>
            <w:tcBorders>
              <w:top w:val="nil"/>
            </w:tcBorders>
            <w:vAlign w:val="top"/>
          </w:tcPr>
          <w:p>
            <w:pPr>
              <w:rPr>
                <w:rFonts w:ascii="Arial"/>
                <w:color w:val="auto"/>
                <w:spacing w:val="0"/>
                <w:w w:val="1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jc w:val="center"/>
        </w:trPr>
        <w:tc>
          <w:tcPr>
            <w:tcW w:w="1423" w:type="dxa"/>
            <w:vAlign w:val="top"/>
          </w:tcPr>
          <w:p>
            <w:pPr>
              <w:pStyle w:val="8"/>
              <w:spacing w:before="229" w:line="196" w:lineRule="auto"/>
              <w:ind w:left="274"/>
              <w:rPr>
                <w:color w:val="auto"/>
                <w:spacing w:val="0"/>
                <w:w w:val="100"/>
              </w:rPr>
            </w:pPr>
            <w:r>
              <w:rPr>
                <w:color w:val="auto"/>
                <w:spacing w:val="0"/>
                <w:w w:val="100"/>
              </w:rPr>
              <w:t>文化程度</w:t>
            </w:r>
          </w:p>
        </w:tc>
        <w:tc>
          <w:tcPr>
            <w:tcW w:w="1418" w:type="dxa"/>
            <w:vAlign w:val="top"/>
          </w:tcPr>
          <w:p>
            <w:pPr>
              <w:pStyle w:val="8"/>
              <w:spacing w:before="232" w:line="196" w:lineRule="auto"/>
              <w:ind w:left="273"/>
              <w:rPr>
                <w:color w:val="auto"/>
                <w:spacing w:val="0"/>
                <w:w w:val="100"/>
              </w:rPr>
            </w:pPr>
            <w:r>
              <w:rPr>
                <w:color w:val="auto"/>
                <w:spacing w:val="0"/>
                <w:w w:val="100"/>
              </w:rPr>
              <w:t>毕业时间</w:t>
            </w:r>
          </w:p>
        </w:tc>
        <w:tc>
          <w:tcPr>
            <w:tcW w:w="5670" w:type="dxa"/>
            <w:gridSpan w:val="4"/>
            <w:vAlign w:val="top"/>
          </w:tcPr>
          <w:p>
            <w:pPr>
              <w:pStyle w:val="8"/>
              <w:spacing w:before="230" w:line="197" w:lineRule="auto"/>
              <w:ind w:left="2072"/>
              <w:rPr>
                <w:color w:val="auto"/>
                <w:spacing w:val="0"/>
                <w:w w:val="100"/>
              </w:rPr>
            </w:pPr>
            <w:r>
              <w:rPr>
                <w:color w:val="auto"/>
                <w:spacing w:val="0"/>
                <w:w w:val="100"/>
              </w:rPr>
              <w:t>毕业院校及专业</w:t>
            </w:r>
          </w:p>
        </w:tc>
        <w:tc>
          <w:tcPr>
            <w:tcW w:w="2131" w:type="dxa"/>
            <w:vAlign w:val="top"/>
          </w:tcPr>
          <w:p>
            <w:pPr>
              <w:pStyle w:val="8"/>
              <w:spacing w:before="231" w:line="195" w:lineRule="auto"/>
              <w:ind w:left="598"/>
              <w:rPr>
                <w:color w:val="auto"/>
                <w:spacing w:val="0"/>
                <w:w w:val="100"/>
              </w:rPr>
            </w:pPr>
            <w:r>
              <w:rPr>
                <w:color w:val="auto"/>
                <w:spacing w:val="0"/>
                <w:w w:val="100"/>
              </w:rPr>
              <w:t>学历/学位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jc w:val="center"/>
        </w:trPr>
        <w:tc>
          <w:tcPr>
            <w:tcW w:w="1423" w:type="dxa"/>
            <w:vAlign w:val="top"/>
          </w:tcPr>
          <w:p>
            <w:pPr>
              <w:pStyle w:val="8"/>
              <w:spacing w:before="231" w:line="196" w:lineRule="auto"/>
              <w:ind w:left="162"/>
              <w:rPr>
                <w:color w:val="auto"/>
                <w:spacing w:val="0"/>
                <w:w w:val="100"/>
              </w:rPr>
            </w:pPr>
            <w:r>
              <w:rPr>
                <w:color w:val="auto"/>
                <w:spacing w:val="0"/>
                <w:w w:val="100"/>
              </w:rPr>
              <w:t>全日制学历</w:t>
            </w:r>
          </w:p>
        </w:tc>
        <w:tc>
          <w:tcPr>
            <w:tcW w:w="1418" w:type="dxa"/>
            <w:vAlign w:val="top"/>
          </w:tcPr>
          <w:p>
            <w:pPr>
              <w:pStyle w:val="8"/>
              <w:spacing w:before="259" w:line="183" w:lineRule="auto"/>
              <w:ind w:left="365"/>
              <w:rPr>
                <w:color w:val="auto"/>
                <w:spacing w:val="0"/>
                <w:w w:val="100"/>
              </w:rPr>
            </w:pPr>
          </w:p>
        </w:tc>
        <w:tc>
          <w:tcPr>
            <w:tcW w:w="5670" w:type="dxa"/>
            <w:gridSpan w:val="4"/>
            <w:vAlign w:val="top"/>
          </w:tcPr>
          <w:p>
            <w:pPr>
              <w:pStyle w:val="8"/>
              <w:spacing w:before="236" w:line="229" w:lineRule="auto"/>
              <w:ind w:left="1651"/>
              <w:rPr>
                <w:color w:val="auto"/>
                <w:spacing w:val="0"/>
                <w:w w:val="100"/>
                <w:sz w:val="18"/>
                <w:szCs w:val="18"/>
              </w:rPr>
            </w:pPr>
          </w:p>
        </w:tc>
        <w:tc>
          <w:tcPr>
            <w:tcW w:w="2131" w:type="dxa"/>
            <w:vAlign w:val="top"/>
          </w:tcPr>
          <w:p>
            <w:pPr>
              <w:pStyle w:val="8"/>
              <w:spacing w:before="225" w:line="196" w:lineRule="auto"/>
              <w:ind w:left="431"/>
              <w:rPr>
                <w:color w:val="auto"/>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jc w:val="center"/>
        </w:trPr>
        <w:tc>
          <w:tcPr>
            <w:tcW w:w="1423" w:type="dxa"/>
            <w:vAlign w:val="top"/>
          </w:tcPr>
          <w:p>
            <w:pPr>
              <w:pStyle w:val="8"/>
              <w:spacing w:before="240" w:line="195" w:lineRule="auto"/>
              <w:ind w:left="111"/>
              <w:rPr>
                <w:color w:val="auto"/>
                <w:spacing w:val="0"/>
                <w:w w:val="100"/>
                <w:sz w:val="20"/>
                <w:szCs w:val="20"/>
              </w:rPr>
            </w:pPr>
            <w:r>
              <w:rPr>
                <w:rFonts w:hint="eastAsia"/>
                <w:color w:val="auto"/>
                <w:spacing w:val="0"/>
                <w:w w:val="100"/>
                <w:sz w:val="20"/>
                <w:szCs w:val="20"/>
                <w:lang w:eastAsia="zh-CN"/>
              </w:rPr>
              <w:t>认定</w:t>
            </w:r>
            <w:r>
              <w:rPr>
                <w:color w:val="auto"/>
                <w:spacing w:val="0"/>
                <w:w w:val="100"/>
                <w:sz w:val="20"/>
                <w:szCs w:val="20"/>
              </w:rPr>
              <w:t>依据学历</w:t>
            </w:r>
          </w:p>
        </w:tc>
        <w:tc>
          <w:tcPr>
            <w:tcW w:w="1418" w:type="dxa"/>
            <w:vAlign w:val="top"/>
          </w:tcPr>
          <w:p>
            <w:pPr>
              <w:pStyle w:val="8"/>
              <w:spacing w:before="260" w:line="183" w:lineRule="auto"/>
              <w:ind w:left="365"/>
              <w:rPr>
                <w:color w:val="auto"/>
                <w:spacing w:val="0"/>
                <w:w w:val="100"/>
              </w:rPr>
            </w:pPr>
          </w:p>
        </w:tc>
        <w:tc>
          <w:tcPr>
            <w:tcW w:w="5670" w:type="dxa"/>
            <w:gridSpan w:val="4"/>
            <w:vAlign w:val="top"/>
          </w:tcPr>
          <w:p>
            <w:pPr>
              <w:pStyle w:val="8"/>
              <w:spacing w:before="237" w:line="229" w:lineRule="auto"/>
              <w:ind w:left="1651"/>
              <w:rPr>
                <w:color w:val="auto"/>
                <w:spacing w:val="0"/>
                <w:w w:val="100"/>
                <w:sz w:val="18"/>
                <w:szCs w:val="18"/>
              </w:rPr>
            </w:pPr>
          </w:p>
        </w:tc>
        <w:tc>
          <w:tcPr>
            <w:tcW w:w="2131" w:type="dxa"/>
            <w:vAlign w:val="top"/>
          </w:tcPr>
          <w:p>
            <w:pPr>
              <w:pStyle w:val="8"/>
              <w:spacing w:before="226" w:line="196" w:lineRule="auto"/>
              <w:ind w:left="431"/>
              <w:rPr>
                <w:color w:val="auto"/>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jc w:val="center"/>
        </w:trPr>
        <w:tc>
          <w:tcPr>
            <w:tcW w:w="1423" w:type="dxa"/>
            <w:vAlign w:val="center"/>
          </w:tcPr>
          <w:p>
            <w:pPr>
              <w:pStyle w:val="8"/>
              <w:spacing w:before="233" w:line="180" w:lineRule="auto"/>
              <w:ind w:left="52" w:right="48" w:firstLine="2"/>
              <w:jc w:val="center"/>
              <w:rPr>
                <w:color w:val="auto"/>
                <w:spacing w:val="0"/>
                <w:w w:val="100"/>
              </w:rPr>
            </w:pPr>
            <w:r>
              <w:rPr>
                <w:color w:val="auto"/>
                <w:spacing w:val="0"/>
                <w:w w:val="100"/>
              </w:rPr>
              <w:t>现专业技术职称及获得时间</w:t>
            </w:r>
          </w:p>
        </w:tc>
        <w:tc>
          <w:tcPr>
            <w:tcW w:w="2835" w:type="dxa"/>
            <w:gridSpan w:val="2"/>
            <w:vAlign w:val="top"/>
          </w:tcPr>
          <w:p>
            <w:pPr>
              <w:pStyle w:val="8"/>
              <w:spacing w:before="80" w:line="229" w:lineRule="auto"/>
              <w:rPr>
                <w:color w:val="auto"/>
                <w:spacing w:val="0"/>
                <w:w w:val="100"/>
              </w:rPr>
            </w:pPr>
          </w:p>
        </w:tc>
        <w:tc>
          <w:tcPr>
            <w:tcW w:w="1417" w:type="dxa"/>
            <w:vAlign w:val="center"/>
          </w:tcPr>
          <w:p>
            <w:pPr>
              <w:pStyle w:val="8"/>
              <w:spacing w:before="232" w:line="181" w:lineRule="auto"/>
              <w:ind w:right="43"/>
              <w:jc w:val="center"/>
              <w:rPr>
                <w:color w:val="auto"/>
                <w:spacing w:val="0"/>
                <w:w w:val="100"/>
              </w:rPr>
            </w:pPr>
            <w:r>
              <w:rPr>
                <w:color w:val="auto"/>
                <w:spacing w:val="0"/>
                <w:w w:val="100"/>
              </w:rPr>
              <w:t>职业资格及获得时间</w:t>
            </w:r>
          </w:p>
        </w:tc>
        <w:tc>
          <w:tcPr>
            <w:tcW w:w="1418" w:type="dxa"/>
            <w:vAlign w:val="top"/>
          </w:tcPr>
          <w:p>
            <w:pPr>
              <w:rPr>
                <w:rFonts w:ascii="Arial"/>
                <w:color w:val="auto"/>
                <w:spacing w:val="0"/>
                <w:w w:val="100"/>
                <w:sz w:val="21"/>
              </w:rPr>
            </w:pPr>
          </w:p>
        </w:tc>
        <w:tc>
          <w:tcPr>
            <w:tcW w:w="1418" w:type="dxa"/>
            <w:vAlign w:val="center"/>
          </w:tcPr>
          <w:p>
            <w:pPr>
              <w:pStyle w:val="8"/>
              <w:spacing w:before="232" w:line="182" w:lineRule="auto"/>
              <w:ind w:right="41"/>
              <w:jc w:val="center"/>
              <w:rPr>
                <w:color w:val="auto"/>
                <w:spacing w:val="0"/>
                <w:w w:val="100"/>
              </w:rPr>
            </w:pPr>
            <w:r>
              <w:rPr>
                <w:color w:val="auto"/>
                <w:spacing w:val="0"/>
                <w:w w:val="100"/>
              </w:rPr>
              <w:t>聘任时间及年限</w:t>
            </w:r>
          </w:p>
        </w:tc>
        <w:tc>
          <w:tcPr>
            <w:tcW w:w="2131" w:type="dxa"/>
            <w:vAlign w:val="top"/>
          </w:tcPr>
          <w:p>
            <w:pPr>
              <w:rPr>
                <w:rFonts w:ascii="Arial"/>
                <w:color w:val="auto"/>
                <w:spacing w:val="0"/>
                <w:w w:val="1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jc w:val="center"/>
        </w:trPr>
        <w:tc>
          <w:tcPr>
            <w:tcW w:w="1423" w:type="dxa"/>
            <w:vAlign w:val="center"/>
          </w:tcPr>
          <w:p>
            <w:pPr>
              <w:pStyle w:val="8"/>
              <w:spacing w:before="233" w:line="180" w:lineRule="auto"/>
              <w:ind w:right="48"/>
              <w:jc w:val="center"/>
              <w:rPr>
                <w:color w:val="auto"/>
                <w:spacing w:val="0"/>
                <w:w w:val="100"/>
              </w:rPr>
            </w:pPr>
            <w:r>
              <w:rPr>
                <w:color w:val="auto"/>
                <w:spacing w:val="0"/>
                <w:w w:val="100"/>
              </w:rPr>
              <w:t>申报专业技术职称</w:t>
            </w:r>
          </w:p>
        </w:tc>
        <w:tc>
          <w:tcPr>
            <w:tcW w:w="2835" w:type="dxa"/>
            <w:gridSpan w:val="2"/>
            <w:vAlign w:val="top"/>
          </w:tcPr>
          <w:p>
            <w:pPr>
              <w:pStyle w:val="8"/>
              <w:spacing w:before="80" w:line="197" w:lineRule="auto"/>
              <w:rPr>
                <w:color w:val="auto"/>
                <w:spacing w:val="0"/>
                <w:w w:val="100"/>
              </w:rPr>
            </w:pPr>
          </w:p>
        </w:tc>
        <w:tc>
          <w:tcPr>
            <w:tcW w:w="1417" w:type="dxa"/>
            <w:vAlign w:val="center"/>
          </w:tcPr>
          <w:p>
            <w:pPr>
              <w:pStyle w:val="8"/>
              <w:spacing w:before="80" w:line="197" w:lineRule="auto"/>
              <w:jc w:val="center"/>
              <w:rPr>
                <w:color w:val="auto"/>
                <w:spacing w:val="0"/>
                <w:w w:val="100"/>
              </w:rPr>
            </w:pPr>
            <w:r>
              <w:rPr>
                <w:color w:val="auto"/>
                <w:spacing w:val="0"/>
                <w:w w:val="100"/>
              </w:rPr>
              <w:t>申报系列</w:t>
            </w:r>
          </w:p>
        </w:tc>
        <w:tc>
          <w:tcPr>
            <w:tcW w:w="1418" w:type="dxa"/>
            <w:vAlign w:val="top"/>
          </w:tcPr>
          <w:p>
            <w:pPr>
              <w:pStyle w:val="8"/>
              <w:spacing w:before="265" w:line="181" w:lineRule="auto"/>
              <w:ind w:left="442" w:right="72" w:hanging="358"/>
              <w:rPr>
                <w:color w:val="auto"/>
                <w:spacing w:val="0"/>
                <w:w w:val="100"/>
                <w:sz w:val="18"/>
                <w:szCs w:val="18"/>
              </w:rPr>
            </w:pPr>
          </w:p>
        </w:tc>
        <w:tc>
          <w:tcPr>
            <w:tcW w:w="1418" w:type="dxa"/>
            <w:vAlign w:val="center"/>
          </w:tcPr>
          <w:p>
            <w:pPr>
              <w:pStyle w:val="8"/>
              <w:spacing w:before="80" w:line="195" w:lineRule="auto"/>
              <w:jc w:val="center"/>
              <w:rPr>
                <w:color w:val="auto"/>
                <w:spacing w:val="0"/>
                <w:w w:val="100"/>
              </w:rPr>
            </w:pPr>
            <w:r>
              <w:rPr>
                <w:color w:val="auto"/>
                <w:spacing w:val="0"/>
                <w:w w:val="100"/>
              </w:rPr>
              <w:t>申报方式</w:t>
            </w:r>
          </w:p>
        </w:tc>
        <w:tc>
          <w:tcPr>
            <w:tcW w:w="2131" w:type="dxa"/>
            <w:vAlign w:val="top"/>
          </w:tcPr>
          <w:p>
            <w:pPr>
              <w:pStyle w:val="8"/>
              <w:spacing w:before="80" w:line="193" w:lineRule="auto"/>
              <w:rPr>
                <w:color w:val="auto"/>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jc w:val="center"/>
        </w:trPr>
        <w:tc>
          <w:tcPr>
            <w:tcW w:w="2841" w:type="dxa"/>
            <w:gridSpan w:val="2"/>
            <w:vAlign w:val="top"/>
          </w:tcPr>
          <w:p>
            <w:pPr>
              <w:pStyle w:val="8"/>
              <w:spacing w:before="234" w:line="187" w:lineRule="auto"/>
              <w:ind w:left="351"/>
              <w:rPr>
                <w:color w:val="auto"/>
                <w:spacing w:val="0"/>
                <w:w w:val="100"/>
              </w:rPr>
            </w:pPr>
            <w:r>
              <w:rPr>
                <w:color w:val="auto"/>
                <w:spacing w:val="0"/>
                <w:w w:val="100"/>
              </w:rPr>
              <w:t>现任</w:t>
            </w:r>
            <w:r>
              <w:rPr>
                <w:rFonts w:hint="eastAsia"/>
                <w:color w:val="auto"/>
                <w:spacing w:val="0"/>
                <w:w w:val="100"/>
                <w:lang w:eastAsia="zh-CN"/>
              </w:rPr>
              <w:t>（</w:t>
            </w:r>
            <w:r>
              <w:rPr>
                <w:color w:val="auto"/>
                <w:spacing w:val="0"/>
                <w:w w:val="100"/>
              </w:rPr>
              <w:t>含兼任</w:t>
            </w:r>
            <w:r>
              <w:rPr>
                <w:rFonts w:hint="eastAsia"/>
                <w:color w:val="auto"/>
                <w:spacing w:val="0"/>
                <w:w w:val="100"/>
                <w:lang w:eastAsia="zh-CN"/>
              </w:rPr>
              <w:t>）</w:t>
            </w:r>
            <w:r>
              <w:rPr>
                <w:color w:val="auto"/>
                <w:spacing w:val="0"/>
                <w:w w:val="100"/>
              </w:rPr>
              <w:t>行政职务</w:t>
            </w:r>
          </w:p>
        </w:tc>
        <w:tc>
          <w:tcPr>
            <w:tcW w:w="4252" w:type="dxa"/>
            <w:gridSpan w:val="3"/>
            <w:vAlign w:val="top"/>
          </w:tcPr>
          <w:p>
            <w:pPr>
              <w:pStyle w:val="8"/>
              <w:spacing w:before="239" w:line="197" w:lineRule="auto"/>
              <w:ind w:left="2020"/>
              <w:rPr>
                <w:color w:val="auto"/>
                <w:spacing w:val="0"/>
                <w:w w:val="100"/>
              </w:rPr>
            </w:pPr>
          </w:p>
        </w:tc>
        <w:tc>
          <w:tcPr>
            <w:tcW w:w="1418" w:type="dxa"/>
            <w:vAlign w:val="top"/>
          </w:tcPr>
          <w:p>
            <w:pPr>
              <w:pStyle w:val="8"/>
              <w:spacing w:before="234" w:line="197" w:lineRule="auto"/>
              <w:ind w:left="274"/>
              <w:rPr>
                <w:color w:val="auto"/>
                <w:spacing w:val="0"/>
                <w:w w:val="100"/>
              </w:rPr>
            </w:pPr>
            <w:r>
              <w:rPr>
                <w:color w:val="auto"/>
                <w:spacing w:val="0"/>
                <w:w w:val="100"/>
              </w:rPr>
              <w:t>任职时间</w:t>
            </w:r>
          </w:p>
        </w:tc>
        <w:tc>
          <w:tcPr>
            <w:tcW w:w="2131" w:type="dxa"/>
            <w:vAlign w:val="top"/>
          </w:tcPr>
          <w:p>
            <w:pPr>
              <w:rPr>
                <w:rFonts w:ascii="Arial"/>
                <w:color w:val="auto"/>
                <w:spacing w:val="0"/>
                <w:w w:val="1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jc w:val="center"/>
        </w:trPr>
        <w:tc>
          <w:tcPr>
            <w:tcW w:w="2841" w:type="dxa"/>
            <w:gridSpan w:val="2"/>
            <w:vAlign w:val="center"/>
          </w:tcPr>
          <w:p>
            <w:pPr>
              <w:pStyle w:val="8"/>
              <w:spacing w:before="80" w:line="196" w:lineRule="auto"/>
              <w:jc w:val="center"/>
              <w:rPr>
                <w:color w:val="auto"/>
                <w:spacing w:val="0"/>
                <w:w w:val="100"/>
              </w:rPr>
            </w:pPr>
            <w:r>
              <w:rPr>
                <w:color w:val="auto"/>
                <w:spacing w:val="0"/>
                <w:w w:val="100"/>
              </w:rPr>
              <w:t>考核结果</w:t>
            </w:r>
          </w:p>
        </w:tc>
        <w:tc>
          <w:tcPr>
            <w:tcW w:w="7801" w:type="dxa"/>
            <w:gridSpan w:val="5"/>
            <w:vAlign w:val="top"/>
          </w:tcPr>
          <w:p>
            <w:pPr>
              <w:pStyle w:val="8"/>
              <w:spacing w:before="76" w:line="195" w:lineRule="auto"/>
              <w:rPr>
                <w:color w:val="auto"/>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jc w:val="center"/>
        </w:trPr>
        <w:tc>
          <w:tcPr>
            <w:tcW w:w="2841" w:type="dxa"/>
            <w:gridSpan w:val="2"/>
            <w:vAlign w:val="center"/>
          </w:tcPr>
          <w:p>
            <w:pPr>
              <w:pStyle w:val="8"/>
              <w:spacing w:before="235" w:line="193" w:lineRule="auto"/>
              <w:ind w:right="97"/>
              <w:jc w:val="center"/>
              <w:rPr>
                <w:color w:val="auto"/>
                <w:spacing w:val="0"/>
                <w:w w:val="100"/>
              </w:rPr>
            </w:pPr>
            <w:r>
              <w:rPr>
                <w:color w:val="auto"/>
                <w:spacing w:val="0"/>
                <w:w w:val="100"/>
              </w:rPr>
              <w:t>参加何种学术团体并任何种职务</w:t>
            </w:r>
            <w:r>
              <w:rPr>
                <w:rFonts w:hint="eastAsia"/>
                <w:color w:val="auto"/>
                <w:spacing w:val="0"/>
                <w:w w:val="100"/>
                <w:lang w:eastAsia="zh-CN"/>
              </w:rPr>
              <w:t>，</w:t>
            </w:r>
            <w:r>
              <w:rPr>
                <w:color w:val="auto"/>
                <w:spacing w:val="0"/>
                <w:w w:val="100"/>
              </w:rPr>
              <w:t>有何社会兼职</w:t>
            </w:r>
          </w:p>
        </w:tc>
        <w:tc>
          <w:tcPr>
            <w:tcW w:w="7801" w:type="dxa"/>
            <w:gridSpan w:val="5"/>
            <w:vAlign w:val="top"/>
          </w:tcPr>
          <w:p>
            <w:pPr>
              <w:rPr>
                <w:rFonts w:ascii="Arial"/>
                <w:color w:val="auto"/>
                <w:spacing w:val="0"/>
                <w:w w:val="1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4" w:hRule="atLeast"/>
          <w:jc w:val="center"/>
        </w:trPr>
        <w:tc>
          <w:tcPr>
            <w:tcW w:w="2841" w:type="dxa"/>
            <w:gridSpan w:val="2"/>
            <w:vAlign w:val="center"/>
          </w:tcPr>
          <w:p>
            <w:pPr>
              <w:pStyle w:val="8"/>
              <w:spacing w:before="80" w:line="196" w:lineRule="auto"/>
              <w:jc w:val="center"/>
              <w:rPr>
                <w:color w:val="auto"/>
                <w:spacing w:val="0"/>
                <w:w w:val="100"/>
              </w:rPr>
            </w:pPr>
            <w:r>
              <w:rPr>
                <w:color w:val="auto"/>
                <w:spacing w:val="0"/>
                <w:w w:val="100"/>
              </w:rPr>
              <w:t>继续教育学时学分</w:t>
            </w:r>
          </w:p>
        </w:tc>
        <w:tc>
          <w:tcPr>
            <w:tcW w:w="7801" w:type="dxa"/>
            <w:gridSpan w:val="5"/>
            <w:vAlign w:val="top"/>
          </w:tcPr>
          <w:p>
            <w:pPr>
              <w:pStyle w:val="8"/>
              <w:spacing w:before="111" w:line="177" w:lineRule="auto"/>
              <w:rPr>
                <w:color w:val="auto"/>
                <w:spacing w:val="0"/>
                <w:w w:val="100"/>
                <w:sz w:val="24"/>
                <w:szCs w:val="24"/>
              </w:rPr>
            </w:pPr>
          </w:p>
        </w:tc>
      </w:tr>
    </w:tbl>
    <w:p>
      <w:pPr>
        <w:spacing w:line="432" w:lineRule="auto"/>
        <w:rPr>
          <w:rFonts w:ascii="Arial"/>
          <w:color w:val="auto"/>
          <w:spacing w:val="0"/>
          <w:w w:val="100"/>
          <w:sz w:val="21"/>
        </w:rPr>
      </w:pPr>
    </w:p>
    <w:p>
      <w:pPr>
        <w:spacing w:before="109" w:line="199" w:lineRule="auto"/>
        <w:jc w:val="center"/>
        <w:rPr>
          <w:rFonts w:ascii="华文宋体" w:hAnsi="华文宋体" w:eastAsia="华文宋体" w:cs="华文宋体"/>
          <w:color w:val="auto"/>
          <w:spacing w:val="0"/>
          <w:w w:val="100"/>
          <w:sz w:val="30"/>
          <w:szCs w:val="30"/>
        </w:rPr>
      </w:pPr>
      <w:r>
        <w:rPr>
          <w:rFonts w:ascii="华文宋体" w:hAnsi="华文宋体" w:eastAsia="华文宋体" w:cs="华文宋体"/>
          <w:color w:val="auto"/>
          <w:spacing w:val="0"/>
          <w:w w:val="100"/>
          <w:sz w:val="30"/>
          <w:szCs w:val="30"/>
          <w14:textOutline w14:w="6350" w14:cap="flat" w14:cmpd="sng">
            <w14:solidFill>
              <w14:srgbClr w14:val="000000"/>
            </w14:solidFill>
            <w14:prstDash w14:val="solid"/>
            <w14:miter w14:val="0"/>
          </w14:textOutline>
        </w:rPr>
        <w:t>工作经历</w:t>
      </w:r>
    </w:p>
    <w:p>
      <w:pPr>
        <w:spacing w:line="84" w:lineRule="exact"/>
        <w:rPr>
          <w:color w:val="auto"/>
          <w:spacing w:val="0"/>
          <w:w w:val="100"/>
        </w:rPr>
      </w:pPr>
    </w:p>
    <w:tbl>
      <w:tblPr>
        <w:tblStyle w:val="7"/>
        <w:tblW w:w="10557" w:type="dxa"/>
        <w:jc w:val="center"/>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2"/>
        <w:gridCol w:w="4996"/>
        <w:gridCol w:w="1945"/>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jc w:val="center"/>
        </w:trPr>
        <w:tc>
          <w:tcPr>
            <w:tcW w:w="2222" w:type="dxa"/>
            <w:vAlign w:val="top"/>
          </w:tcPr>
          <w:p>
            <w:pPr>
              <w:pStyle w:val="8"/>
              <w:spacing w:before="235" w:line="195" w:lineRule="auto"/>
              <w:ind w:left="637"/>
              <w:rPr>
                <w:color w:val="auto"/>
                <w:spacing w:val="0"/>
                <w:w w:val="100"/>
                <w:sz w:val="24"/>
                <w:szCs w:val="24"/>
              </w:rPr>
            </w:pPr>
            <w:r>
              <w:rPr>
                <w:color w:val="auto"/>
                <w:spacing w:val="0"/>
                <w:w w:val="100"/>
                <w:sz w:val="24"/>
                <w:szCs w:val="24"/>
              </w:rPr>
              <w:t>起止时间</w:t>
            </w:r>
          </w:p>
        </w:tc>
        <w:tc>
          <w:tcPr>
            <w:tcW w:w="4996" w:type="dxa"/>
            <w:vAlign w:val="top"/>
          </w:tcPr>
          <w:p>
            <w:pPr>
              <w:pStyle w:val="8"/>
              <w:spacing w:before="234" w:line="196" w:lineRule="auto"/>
              <w:ind w:left="1429"/>
              <w:rPr>
                <w:color w:val="auto"/>
                <w:spacing w:val="0"/>
                <w:w w:val="100"/>
                <w:sz w:val="24"/>
                <w:szCs w:val="24"/>
              </w:rPr>
            </w:pPr>
            <w:r>
              <w:rPr>
                <w:color w:val="auto"/>
                <w:spacing w:val="0"/>
                <w:w w:val="100"/>
                <w:sz w:val="24"/>
                <w:szCs w:val="24"/>
              </w:rPr>
              <w:t>单位及科室（部门）</w:t>
            </w:r>
          </w:p>
        </w:tc>
        <w:tc>
          <w:tcPr>
            <w:tcW w:w="1945" w:type="dxa"/>
            <w:vAlign w:val="center"/>
          </w:tcPr>
          <w:p>
            <w:pPr>
              <w:pStyle w:val="8"/>
              <w:spacing w:before="114" w:line="173" w:lineRule="auto"/>
              <w:ind w:right="118"/>
              <w:jc w:val="center"/>
              <w:rPr>
                <w:color w:val="auto"/>
                <w:spacing w:val="0"/>
                <w:w w:val="100"/>
                <w:sz w:val="24"/>
                <w:szCs w:val="24"/>
              </w:rPr>
            </w:pPr>
            <w:r>
              <w:rPr>
                <w:color w:val="auto"/>
                <w:spacing w:val="0"/>
                <w:w w:val="100"/>
                <w:sz w:val="24"/>
                <w:szCs w:val="24"/>
              </w:rPr>
              <w:t>从事何种专业技术工作</w:t>
            </w:r>
          </w:p>
        </w:tc>
        <w:tc>
          <w:tcPr>
            <w:tcW w:w="1394" w:type="dxa"/>
            <w:vAlign w:val="center"/>
          </w:tcPr>
          <w:p>
            <w:pPr>
              <w:pStyle w:val="8"/>
              <w:spacing w:before="114" w:line="173" w:lineRule="auto"/>
              <w:ind w:right="84"/>
              <w:jc w:val="center"/>
              <w:rPr>
                <w:color w:val="auto"/>
                <w:spacing w:val="0"/>
                <w:w w:val="100"/>
                <w:sz w:val="24"/>
                <w:szCs w:val="24"/>
              </w:rPr>
            </w:pPr>
            <w:r>
              <w:rPr>
                <w:color w:val="auto"/>
                <w:spacing w:val="0"/>
                <w:w w:val="100"/>
                <w:sz w:val="24"/>
                <w:szCs w:val="24"/>
              </w:rPr>
              <w:t>专业技术职称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47" w:hRule="atLeast"/>
          <w:jc w:val="center"/>
        </w:trPr>
        <w:tc>
          <w:tcPr>
            <w:tcW w:w="2222" w:type="dxa"/>
            <w:vAlign w:val="top"/>
          </w:tcPr>
          <w:p>
            <w:pPr>
              <w:spacing w:line="443" w:lineRule="auto"/>
              <w:rPr>
                <w:rFonts w:ascii="Arial"/>
                <w:color w:val="auto"/>
                <w:spacing w:val="0"/>
                <w:w w:val="100"/>
                <w:sz w:val="21"/>
              </w:rPr>
            </w:pPr>
          </w:p>
          <w:p>
            <w:pPr>
              <w:spacing w:line="284" w:lineRule="auto"/>
              <w:rPr>
                <w:rFonts w:ascii="Arial"/>
                <w:color w:val="auto"/>
                <w:spacing w:val="0"/>
                <w:w w:val="100"/>
                <w:sz w:val="21"/>
              </w:rPr>
            </w:pPr>
          </w:p>
          <w:p>
            <w:pPr>
              <w:spacing w:line="284" w:lineRule="auto"/>
              <w:rPr>
                <w:rFonts w:ascii="Arial"/>
                <w:color w:val="auto"/>
                <w:spacing w:val="0"/>
                <w:w w:val="100"/>
                <w:sz w:val="21"/>
              </w:rPr>
            </w:pPr>
          </w:p>
          <w:p>
            <w:pPr>
              <w:pStyle w:val="8"/>
              <w:spacing w:before="81" w:line="196" w:lineRule="auto"/>
              <w:ind w:left="331"/>
              <w:rPr>
                <w:color w:val="auto"/>
                <w:spacing w:val="0"/>
                <w:w w:val="100"/>
              </w:rPr>
            </w:pPr>
          </w:p>
        </w:tc>
        <w:tc>
          <w:tcPr>
            <w:tcW w:w="4996" w:type="dxa"/>
            <w:vAlign w:val="top"/>
          </w:tcPr>
          <w:p>
            <w:pPr>
              <w:spacing w:line="454" w:lineRule="auto"/>
              <w:rPr>
                <w:rFonts w:ascii="Arial"/>
                <w:color w:val="auto"/>
                <w:spacing w:val="0"/>
                <w:w w:val="100"/>
                <w:sz w:val="21"/>
              </w:rPr>
            </w:pPr>
          </w:p>
          <w:p>
            <w:pPr>
              <w:spacing w:line="294" w:lineRule="auto"/>
              <w:rPr>
                <w:rFonts w:ascii="Arial"/>
                <w:color w:val="auto"/>
                <w:spacing w:val="0"/>
                <w:w w:val="100"/>
                <w:sz w:val="21"/>
              </w:rPr>
            </w:pPr>
          </w:p>
          <w:p>
            <w:pPr>
              <w:spacing w:line="295" w:lineRule="auto"/>
              <w:rPr>
                <w:rFonts w:ascii="Arial"/>
                <w:color w:val="auto"/>
                <w:spacing w:val="0"/>
                <w:w w:val="100"/>
                <w:sz w:val="21"/>
              </w:rPr>
            </w:pPr>
          </w:p>
          <w:p>
            <w:pPr>
              <w:spacing w:line="295" w:lineRule="auto"/>
              <w:rPr>
                <w:rFonts w:ascii="Arial"/>
                <w:color w:val="auto"/>
                <w:spacing w:val="0"/>
                <w:w w:val="100"/>
                <w:sz w:val="21"/>
              </w:rPr>
            </w:pPr>
          </w:p>
          <w:p>
            <w:pPr>
              <w:pStyle w:val="8"/>
              <w:spacing w:before="73" w:line="195" w:lineRule="auto"/>
              <w:ind w:left="423"/>
              <w:rPr>
                <w:color w:val="auto"/>
                <w:spacing w:val="0"/>
                <w:w w:val="100"/>
                <w:sz w:val="20"/>
                <w:szCs w:val="20"/>
              </w:rPr>
            </w:pPr>
          </w:p>
        </w:tc>
        <w:tc>
          <w:tcPr>
            <w:tcW w:w="1945" w:type="dxa"/>
            <w:vAlign w:val="top"/>
          </w:tcPr>
          <w:p>
            <w:pPr>
              <w:spacing w:line="441" w:lineRule="auto"/>
              <w:rPr>
                <w:rFonts w:ascii="Arial"/>
                <w:color w:val="auto"/>
                <w:spacing w:val="0"/>
                <w:w w:val="100"/>
                <w:sz w:val="21"/>
              </w:rPr>
            </w:pPr>
          </w:p>
          <w:p>
            <w:pPr>
              <w:spacing w:line="248" w:lineRule="auto"/>
              <w:rPr>
                <w:rFonts w:ascii="Arial"/>
                <w:color w:val="auto"/>
                <w:spacing w:val="0"/>
                <w:w w:val="100"/>
                <w:sz w:val="21"/>
              </w:rPr>
            </w:pPr>
          </w:p>
          <w:p>
            <w:pPr>
              <w:spacing w:line="248" w:lineRule="auto"/>
              <w:rPr>
                <w:rFonts w:ascii="Arial"/>
                <w:color w:val="auto"/>
                <w:spacing w:val="0"/>
                <w:w w:val="100"/>
                <w:sz w:val="21"/>
              </w:rPr>
            </w:pPr>
          </w:p>
          <w:p>
            <w:pPr>
              <w:spacing w:line="248" w:lineRule="auto"/>
              <w:rPr>
                <w:rFonts w:ascii="Arial"/>
                <w:color w:val="auto"/>
                <w:spacing w:val="0"/>
                <w:w w:val="100"/>
                <w:sz w:val="21"/>
              </w:rPr>
            </w:pPr>
          </w:p>
          <w:p>
            <w:pPr>
              <w:pStyle w:val="8"/>
              <w:spacing w:line="195" w:lineRule="auto"/>
              <w:ind w:left="219"/>
              <w:rPr>
                <w:color w:val="auto"/>
                <w:spacing w:val="0"/>
                <w:w w:val="100"/>
              </w:rPr>
            </w:pPr>
          </w:p>
        </w:tc>
        <w:tc>
          <w:tcPr>
            <w:tcW w:w="1394" w:type="dxa"/>
            <w:vAlign w:val="top"/>
          </w:tcPr>
          <w:p>
            <w:pPr>
              <w:spacing w:line="456" w:lineRule="auto"/>
              <w:rPr>
                <w:rFonts w:ascii="Arial"/>
                <w:color w:val="auto"/>
                <w:spacing w:val="0"/>
                <w:w w:val="100"/>
                <w:sz w:val="21"/>
              </w:rPr>
            </w:pPr>
          </w:p>
          <w:p>
            <w:pPr>
              <w:spacing w:line="294" w:lineRule="auto"/>
              <w:rPr>
                <w:rFonts w:ascii="Arial"/>
                <w:color w:val="auto"/>
                <w:spacing w:val="0"/>
                <w:w w:val="100"/>
                <w:sz w:val="21"/>
              </w:rPr>
            </w:pPr>
          </w:p>
          <w:p>
            <w:pPr>
              <w:spacing w:line="294" w:lineRule="auto"/>
              <w:rPr>
                <w:rFonts w:ascii="Arial"/>
                <w:color w:val="auto"/>
                <w:spacing w:val="0"/>
                <w:w w:val="100"/>
                <w:sz w:val="21"/>
              </w:rPr>
            </w:pPr>
          </w:p>
          <w:p>
            <w:pPr>
              <w:spacing w:line="295" w:lineRule="auto"/>
              <w:rPr>
                <w:rFonts w:ascii="Arial"/>
                <w:color w:val="auto"/>
                <w:spacing w:val="0"/>
                <w:w w:val="100"/>
                <w:sz w:val="21"/>
              </w:rPr>
            </w:pPr>
          </w:p>
          <w:p>
            <w:pPr>
              <w:pStyle w:val="8"/>
              <w:spacing w:before="73" w:line="196" w:lineRule="auto"/>
              <w:ind w:left="409"/>
              <w:rPr>
                <w:color w:val="auto"/>
                <w:spacing w:val="0"/>
                <w:w w:val="100"/>
                <w:sz w:val="20"/>
                <w:szCs w:val="20"/>
              </w:rPr>
            </w:pPr>
          </w:p>
        </w:tc>
      </w:tr>
    </w:tbl>
    <w:p>
      <w:pPr>
        <w:pStyle w:val="2"/>
        <w:spacing w:before="57" w:line="196" w:lineRule="auto"/>
        <w:ind w:left="3386" w:firstLine="600" w:firstLineChars="200"/>
        <w:rPr>
          <w:color w:val="auto"/>
          <w:spacing w:val="0"/>
          <w:w w:val="100"/>
          <w:sz w:val="30"/>
          <w:szCs w:val="30"/>
        </w:rPr>
      </w:pPr>
      <w:r>
        <w:rPr>
          <w:color w:val="auto"/>
          <w:spacing w:val="0"/>
          <w:w w:val="100"/>
          <w:sz w:val="30"/>
          <w:szCs w:val="30"/>
          <w14:textOutline w14:w="6350" w14:cap="flat" w14:cmpd="sng">
            <w14:solidFill>
              <w14:srgbClr w14:val="000000"/>
            </w14:solidFill>
            <w14:prstDash w14:val="solid"/>
            <w14:miter w14:val="0"/>
          </w14:textOutline>
        </w:rPr>
        <w:t>取得的代表性成果</w:t>
      </w:r>
    </w:p>
    <w:p>
      <w:pPr>
        <w:spacing w:line="88" w:lineRule="exact"/>
        <w:rPr>
          <w:color w:val="auto"/>
          <w:spacing w:val="0"/>
          <w:w w:val="100"/>
        </w:rPr>
      </w:pPr>
    </w:p>
    <w:tbl>
      <w:tblPr>
        <w:tblStyle w:val="7"/>
        <w:tblW w:w="10642"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1"/>
        <w:gridCol w:w="1675"/>
        <w:gridCol w:w="5044"/>
        <w:gridCol w:w="1398"/>
        <w:gridCol w:w="557"/>
        <w:gridCol w:w="1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jc w:val="center"/>
        </w:trPr>
        <w:tc>
          <w:tcPr>
            <w:tcW w:w="561" w:type="dxa"/>
            <w:vAlign w:val="top"/>
          </w:tcPr>
          <w:p>
            <w:pPr>
              <w:pStyle w:val="8"/>
              <w:spacing w:before="233" w:line="194" w:lineRule="auto"/>
              <w:ind w:left="63"/>
              <w:rPr>
                <w:color w:val="auto"/>
                <w:spacing w:val="0"/>
                <w:w w:val="100"/>
              </w:rPr>
            </w:pPr>
            <w:r>
              <w:rPr>
                <w:color w:val="auto"/>
                <w:spacing w:val="0"/>
                <w:w w:val="100"/>
              </w:rPr>
              <w:t>类别</w:t>
            </w:r>
          </w:p>
        </w:tc>
        <w:tc>
          <w:tcPr>
            <w:tcW w:w="1675" w:type="dxa"/>
            <w:vAlign w:val="top"/>
          </w:tcPr>
          <w:p>
            <w:pPr>
              <w:pStyle w:val="8"/>
              <w:spacing w:before="233" w:line="194" w:lineRule="auto"/>
              <w:ind w:left="587"/>
              <w:rPr>
                <w:color w:val="auto"/>
                <w:spacing w:val="0"/>
                <w:w w:val="100"/>
              </w:rPr>
            </w:pPr>
            <w:r>
              <w:rPr>
                <w:color w:val="auto"/>
                <w:spacing w:val="0"/>
                <w:w w:val="100"/>
              </w:rPr>
              <w:t>时  间</w:t>
            </w:r>
          </w:p>
        </w:tc>
        <w:tc>
          <w:tcPr>
            <w:tcW w:w="5044" w:type="dxa"/>
            <w:vAlign w:val="top"/>
          </w:tcPr>
          <w:p>
            <w:pPr>
              <w:pStyle w:val="8"/>
              <w:spacing w:before="232" w:line="196" w:lineRule="auto"/>
              <w:ind w:left="2090"/>
              <w:rPr>
                <w:color w:val="auto"/>
                <w:spacing w:val="0"/>
                <w:w w:val="100"/>
              </w:rPr>
            </w:pPr>
            <w:r>
              <w:rPr>
                <w:color w:val="auto"/>
                <w:spacing w:val="0"/>
                <w:w w:val="100"/>
              </w:rPr>
              <w:t>成果名称</w:t>
            </w:r>
          </w:p>
        </w:tc>
        <w:tc>
          <w:tcPr>
            <w:tcW w:w="1398" w:type="dxa"/>
            <w:vAlign w:val="top"/>
          </w:tcPr>
          <w:p>
            <w:pPr>
              <w:pStyle w:val="8"/>
              <w:spacing w:before="231" w:line="195" w:lineRule="auto"/>
              <w:ind w:left="441"/>
              <w:rPr>
                <w:color w:val="auto"/>
                <w:spacing w:val="0"/>
                <w:w w:val="100"/>
              </w:rPr>
            </w:pPr>
            <w:r>
              <w:rPr>
                <w:color w:val="auto"/>
                <w:spacing w:val="0"/>
                <w:w w:val="100"/>
              </w:rPr>
              <w:t>等级</w:t>
            </w:r>
          </w:p>
        </w:tc>
        <w:tc>
          <w:tcPr>
            <w:tcW w:w="557" w:type="dxa"/>
            <w:vAlign w:val="top"/>
          </w:tcPr>
          <w:p>
            <w:pPr>
              <w:pStyle w:val="8"/>
              <w:spacing w:before="232" w:line="196" w:lineRule="auto"/>
              <w:ind w:left="67"/>
              <w:rPr>
                <w:color w:val="auto"/>
                <w:spacing w:val="0"/>
                <w:w w:val="100"/>
              </w:rPr>
            </w:pPr>
            <w:r>
              <w:rPr>
                <w:color w:val="auto"/>
                <w:spacing w:val="0"/>
                <w:w w:val="100"/>
              </w:rPr>
              <w:t>位次</w:t>
            </w:r>
          </w:p>
        </w:tc>
        <w:tc>
          <w:tcPr>
            <w:tcW w:w="1407" w:type="dxa"/>
            <w:vAlign w:val="top"/>
          </w:tcPr>
          <w:p>
            <w:pPr>
              <w:pStyle w:val="8"/>
              <w:spacing w:before="231" w:line="198" w:lineRule="auto"/>
              <w:ind w:left="270"/>
              <w:rPr>
                <w:color w:val="auto"/>
                <w:spacing w:val="0"/>
                <w:w w:val="100"/>
              </w:rPr>
            </w:pPr>
            <w:r>
              <w:rPr>
                <w:color w:val="auto"/>
                <w:spacing w:val="0"/>
                <w:w w:val="100"/>
              </w:rPr>
              <w:t>批准机关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8" w:hRule="exact"/>
          <w:jc w:val="center"/>
        </w:trPr>
        <w:tc>
          <w:tcPr>
            <w:tcW w:w="561" w:type="dxa"/>
            <w:vAlign w:val="center"/>
          </w:tcPr>
          <w:p>
            <w:pPr>
              <w:pStyle w:val="8"/>
              <w:spacing w:before="80" w:line="180" w:lineRule="auto"/>
              <w:ind w:right="55"/>
              <w:jc w:val="center"/>
              <w:rPr>
                <w:color w:val="auto"/>
                <w:spacing w:val="0"/>
                <w:w w:val="100"/>
              </w:rPr>
            </w:pPr>
            <w:r>
              <w:rPr>
                <w:color w:val="auto"/>
                <w:spacing w:val="0"/>
                <w:w w:val="100"/>
              </w:rPr>
              <w:t>获</w:t>
            </w:r>
          </w:p>
          <w:p>
            <w:pPr>
              <w:pStyle w:val="8"/>
              <w:spacing w:before="80" w:line="180" w:lineRule="auto"/>
              <w:ind w:right="55"/>
              <w:jc w:val="center"/>
              <w:rPr>
                <w:color w:val="auto"/>
                <w:spacing w:val="0"/>
                <w:w w:val="100"/>
              </w:rPr>
            </w:pPr>
            <w:r>
              <w:rPr>
                <w:color w:val="auto"/>
                <w:spacing w:val="0"/>
                <w:w w:val="100"/>
              </w:rPr>
              <w:t>表</w:t>
            </w:r>
          </w:p>
          <w:p>
            <w:pPr>
              <w:pStyle w:val="8"/>
              <w:spacing w:before="80" w:line="180" w:lineRule="auto"/>
              <w:ind w:right="55"/>
              <w:jc w:val="center"/>
              <w:rPr>
                <w:color w:val="auto"/>
                <w:spacing w:val="0"/>
                <w:w w:val="100"/>
              </w:rPr>
            </w:pPr>
            <w:r>
              <w:rPr>
                <w:color w:val="auto"/>
                <w:spacing w:val="0"/>
                <w:w w:val="100"/>
              </w:rPr>
              <w:t>奖</w:t>
            </w:r>
          </w:p>
          <w:p>
            <w:pPr>
              <w:pStyle w:val="8"/>
              <w:spacing w:before="80" w:line="180" w:lineRule="auto"/>
              <w:ind w:right="55"/>
              <w:jc w:val="center"/>
              <w:rPr>
                <w:color w:val="auto"/>
                <w:spacing w:val="0"/>
                <w:w w:val="100"/>
              </w:rPr>
            </w:pPr>
            <w:r>
              <w:rPr>
                <w:color w:val="auto"/>
                <w:spacing w:val="0"/>
                <w:w w:val="100"/>
              </w:rPr>
              <w:t>彰</w:t>
            </w:r>
          </w:p>
        </w:tc>
        <w:tc>
          <w:tcPr>
            <w:tcW w:w="1675" w:type="dxa"/>
            <w:vAlign w:val="top"/>
          </w:tcPr>
          <w:p>
            <w:pPr>
              <w:rPr>
                <w:rFonts w:ascii="Arial"/>
                <w:color w:val="auto"/>
                <w:spacing w:val="0"/>
                <w:w w:val="100"/>
                <w:sz w:val="21"/>
              </w:rPr>
            </w:pPr>
          </w:p>
        </w:tc>
        <w:tc>
          <w:tcPr>
            <w:tcW w:w="5044" w:type="dxa"/>
            <w:vAlign w:val="top"/>
          </w:tcPr>
          <w:p>
            <w:pPr>
              <w:rPr>
                <w:rFonts w:ascii="Arial"/>
                <w:color w:val="auto"/>
                <w:spacing w:val="0"/>
                <w:w w:val="100"/>
                <w:sz w:val="21"/>
              </w:rPr>
            </w:pPr>
          </w:p>
        </w:tc>
        <w:tc>
          <w:tcPr>
            <w:tcW w:w="1398" w:type="dxa"/>
            <w:vAlign w:val="top"/>
          </w:tcPr>
          <w:p>
            <w:pPr>
              <w:rPr>
                <w:rFonts w:ascii="Arial"/>
                <w:color w:val="auto"/>
                <w:spacing w:val="0"/>
                <w:w w:val="100"/>
                <w:sz w:val="21"/>
              </w:rPr>
            </w:pPr>
          </w:p>
        </w:tc>
        <w:tc>
          <w:tcPr>
            <w:tcW w:w="557" w:type="dxa"/>
            <w:vAlign w:val="top"/>
          </w:tcPr>
          <w:p>
            <w:pPr>
              <w:rPr>
                <w:rFonts w:ascii="Arial"/>
                <w:color w:val="auto"/>
                <w:spacing w:val="0"/>
                <w:w w:val="100"/>
                <w:sz w:val="21"/>
              </w:rPr>
            </w:pPr>
          </w:p>
        </w:tc>
        <w:tc>
          <w:tcPr>
            <w:tcW w:w="1407" w:type="dxa"/>
            <w:vAlign w:val="top"/>
          </w:tcPr>
          <w:p>
            <w:pPr>
              <w:rPr>
                <w:rFonts w:ascii="Arial"/>
                <w:color w:val="auto"/>
                <w:spacing w:val="0"/>
                <w:w w:val="1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jc w:val="center"/>
        </w:trPr>
        <w:tc>
          <w:tcPr>
            <w:tcW w:w="561" w:type="dxa"/>
            <w:vAlign w:val="top"/>
          </w:tcPr>
          <w:p>
            <w:pPr>
              <w:pStyle w:val="8"/>
              <w:spacing w:before="230" w:line="194" w:lineRule="auto"/>
              <w:ind w:left="63"/>
              <w:rPr>
                <w:color w:val="auto"/>
                <w:spacing w:val="0"/>
                <w:w w:val="100"/>
              </w:rPr>
            </w:pPr>
            <w:r>
              <w:rPr>
                <w:color w:val="auto"/>
                <w:spacing w:val="0"/>
                <w:w w:val="100"/>
              </w:rPr>
              <w:t>类别</w:t>
            </w:r>
          </w:p>
        </w:tc>
        <w:tc>
          <w:tcPr>
            <w:tcW w:w="1675" w:type="dxa"/>
            <w:vAlign w:val="top"/>
          </w:tcPr>
          <w:p>
            <w:pPr>
              <w:pStyle w:val="8"/>
              <w:spacing w:before="230" w:line="194" w:lineRule="auto"/>
              <w:ind w:left="587"/>
              <w:rPr>
                <w:color w:val="auto"/>
                <w:spacing w:val="0"/>
                <w:w w:val="100"/>
              </w:rPr>
            </w:pPr>
            <w:r>
              <w:rPr>
                <w:color w:val="auto"/>
                <w:spacing w:val="0"/>
                <w:w w:val="100"/>
              </w:rPr>
              <w:t>时  间</w:t>
            </w:r>
          </w:p>
        </w:tc>
        <w:tc>
          <w:tcPr>
            <w:tcW w:w="5044" w:type="dxa"/>
            <w:vAlign w:val="top"/>
          </w:tcPr>
          <w:p>
            <w:pPr>
              <w:pStyle w:val="8"/>
              <w:spacing w:before="229" w:line="196" w:lineRule="auto"/>
              <w:ind w:left="2090"/>
              <w:rPr>
                <w:color w:val="auto"/>
                <w:spacing w:val="0"/>
                <w:w w:val="100"/>
              </w:rPr>
            </w:pPr>
            <w:r>
              <w:rPr>
                <w:color w:val="auto"/>
                <w:spacing w:val="0"/>
                <w:w w:val="100"/>
              </w:rPr>
              <w:t>成果名称</w:t>
            </w:r>
          </w:p>
        </w:tc>
        <w:tc>
          <w:tcPr>
            <w:tcW w:w="1398" w:type="dxa"/>
            <w:vAlign w:val="top"/>
          </w:tcPr>
          <w:p>
            <w:pPr>
              <w:pStyle w:val="8"/>
              <w:spacing w:before="228" w:line="195" w:lineRule="auto"/>
              <w:ind w:left="441"/>
              <w:rPr>
                <w:color w:val="auto"/>
                <w:spacing w:val="0"/>
                <w:w w:val="100"/>
              </w:rPr>
            </w:pPr>
            <w:r>
              <w:rPr>
                <w:color w:val="auto"/>
                <w:spacing w:val="0"/>
                <w:w w:val="100"/>
              </w:rPr>
              <w:t>等级</w:t>
            </w:r>
          </w:p>
        </w:tc>
        <w:tc>
          <w:tcPr>
            <w:tcW w:w="557" w:type="dxa"/>
            <w:vAlign w:val="top"/>
          </w:tcPr>
          <w:p>
            <w:pPr>
              <w:pStyle w:val="8"/>
              <w:spacing w:before="229" w:line="196" w:lineRule="auto"/>
              <w:ind w:left="67"/>
              <w:rPr>
                <w:color w:val="auto"/>
                <w:spacing w:val="0"/>
                <w:w w:val="100"/>
              </w:rPr>
            </w:pPr>
            <w:r>
              <w:rPr>
                <w:color w:val="auto"/>
                <w:spacing w:val="0"/>
                <w:w w:val="100"/>
              </w:rPr>
              <w:t>位次</w:t>
            </w:r>
          </w:p>
        </w:tc>
        <w:tc>
          <w:tcPr>
            <w:tcW w:w="1407" w:type="dxa"/>
            <w:vAlign w:val="top"/>
          </w:tcPr>
          <w:p>
            <w:pPr>
              <w:pStyle w:val="8"/>
              <w:spacing w:before="228" w:line="198" w:lineRule="auto"/>
              <w:ind w:left="270"/>
              <w:rPr>
                <w:color w:val="auto"/>
                <w:spacing w:val="0"/>
                <w:w w:val="100"/>
              </w:rPr>
            </w:pPr>
            <w:r>
              <w:rPr>
                <w:color w:val="auto"/>
                <w:spacing w:val="0"/>
                <w:w w:val="100"/>
              </w:rPr>
              <w:t>批准机关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8" w:hRule="exact"/>
          <w:jc w:val="center"/>
        </w:trPr>
        <w:tc>
          <w:tcPr>
            <w:tcW w:w="561" w:type="dxa"/>
            <w:vAlign w:val="center"/>
          </w:tcPr>
          <w:p>
            <w:pPr>
              <w:pStyle w:val="8"/>
              <w:spacing w:before="80" w:line="178" w:lineRule="auto"/>
              <w:ind w:right="55"/>
              <w:jc w:val="center"/>
              <w:rPr>
                <w:color w:val="auto"/>
                <w:spacing w:val="0"/>
                <w:w w:val="100"/>
              </w:rPr>
            </w:pPr>
            <w:r>
              <w:rPr>
                <w:color w:val="auto"/>
                <w:spacing w:val="0"/>
                <w:w w:val="100"/>
              </w:rPr>
              <w:t>课</w:t>
            </w:r>
          </w:p>
          <w:p>
            <w:pPr>
              <w:pStyle w:val="8"/>
              <w:spacing w:before="80" w:line="178" w:lineRule="auto"/>
              <w:ind w:right="55"/>
              <w:jc w:val="center"/>
              <w:rPr>
                <w:color w:val="auto"/>
                <w:spacing w:val="0"/>
                <w:w w:val="100"/>
              </w:rPr>
            </w:pPr>
            <w:r>
              <w:rPr>
                <w:color w:val="auto"/>
                <w:spacing w:val="0"/>
                <w:w w:val="100"/>
              </w:rPr>
              <w:t>项</w:t>
            </w:r>
          </w:p>
          <w:p>
            <w:pPr>
              <w:pStyle w:val="8"/>
              <w:spacing w:before="80" w:line="178" w:lineRule="auto"/>
              <w:ind w:right="55"/>
              <w:jc w:val="center"/>
              <w:rPr>
                <w:color w:val="auto"/>
                <w:spacing w:val="0"/>
                <w:w w:val="100"/>
              </w:rPr>
            </w:pPr>
            <w:r>
              <w:rPr>
                <w:color w:val="auto"/>
                <w:spacing w:val="0"/>
                <w:w w:val="100"/>
              </w:rPr>
              <w:t>题</w:t>
            </w:r>
          </w:p>
          <w:p>
            <w:pPr>
              <w:pStyle w:val="8"/>
              <w:spacing w:before="80" w:line="178" w:lineRule="auto"/>
              <w:ind w:right="55"/>
              <w:jc w:val="center"/>
              <w:rPr>
                <w:color w:val="auto"/>
                <w:spacing w:val="0"/>
                <w:w w:val="100"/>
              </w:rPr>
            </w:pPr>
            <w:r>
              <w:rPr>
                <w:color w:val="auto"/>
                <w:spacing w:val="0"/>
                <w:w w:val="100"/>
              </w:rPr>
              <w:t>目</w:t>
            </w:r>
          </w:p>
        </w:tc>
        <w:tc>
          <w:tcPr>
            <w:tcW w:w="1675" w:type="dxa"/>
            <w:vAlign w:val="top"/>
          </w:tcPr>
          <w:p>
            <w:pPr>
              <w:spacing w:line="414" w:lineRule="auto"/>
              <w:rPr>
                <w:rFonts w:ascii="Arial"/>
                <w:color w:val="auto"/>
                <w:spacing w:val="0"/>
                <w:w w:val="100"/>
                <w:sz w:val="21"/>
              </w:rPr>
            </w:pPr>
          </w:p>
          <w:p>
            <w:pPr>
              <w:spacing w:line="256" w:lineRule="auto"/>
              <w:rPr>
                <w:rFonts w:ascii="Arial"/>
                <w:color w:val="auto"/>
                <w:spacing w:val="0"/>
                <w:w w:val="100"/>
                <w:sz w:val="21"/>
              </w:rPr>
            </w:pPr>
          </w:p>
          <w:p>
            <w:pPr>
              <w:spacing w:line="257" w:lineRule="auto"/>
              <w:rPr>
                <w:rFonts w:ascii="Arial"/>
                <w:color w:val="auto"/>
                <w:spacing w:val="0"/>
                <w:w w:val="100"/>
                <w:sz w:val="21"/>
              </w:rPr>
            </w:pPr>
          </w:p>
          <w:p>
            <w:pPr>
              <w:spacing w:line="257" w:lineRule="auto"/>
              <w:rPr>
                <w:rFonts w:ascii="Arial"/>
                <w:color w:val="auto"/>
                <w:spacing w:val="0"/>
                <w:w w:val="100"/>
                <w:sz w:val="21"/>
              </w:rPr>
            </w:pPr>
          </w:p>
          <w:p>
            <w:pPr>
              <w:pStyle w:val="8"/>
              <w:spacing w:before="81" w:line="183" w:lineRule="auto"/>
              <w:ind w:left="499"/>
              <w:rPr>
                <w:color w:val="auto"/>
                <w:spacing w:val="0"/>
                <w:w w:val="100"/>
              </w:rPr>
            </w:pPr>
          </w:p>
        </w:tc>
        <w:tc>
          <w:tcPr>
            <w:tcW w:w="5044" w:type="dxa"/>
            <w:vAlign w:val="top"/>
          </w:tcPr>
          <w:p>
            <w:pPr>
              <w:spacing w:line="441" w:lineRule="auto"/>
              <w:rPr>
                <w:rFonts w:ascii="Arial"/>
                <w:color w:val="auto"/>
                <w:spacing w:val="0"/>
                <w:w w:val="100"/>
                <w:sz w:val="21"/>
              </w:rPr>
            </w:pPr>
          </w:p>
          <w:p>
            <w:pPr>
              <w:spacing w:line="292" w:lineRule="auto"/>
              <w:rPr>
                <w:rFonts w:ascii="Arial"/>
                <w:color w:val="auto"/>
                <w:spacing w:val="0"/>
                <w:w w:val="100"/>
                <w:sz w:val="21"/>
              </w:rPr>
            </w:pPr>
          </w:p>
          <w:p>
            <w:pPr>
              <w:spacing w:line="292" w:lineRule="auto"/>
              <w:rPr>
                <w:rFonts w:ascii="Arial"/>
                <w:color w:val="auto"/>
                <w:spacing w:val="0"/>
                <w:w w:val="100"/>
                <w:sz w:val="21"/>
              </w:rPr>
            </w:pPr>
          </w:p>
          <w:p>
            <w:pPr>
              <w:spacing w:line="293" w:lineRule="auto"/>
              <w:rPr>
                <w:rFonts w:ascii="Arial"/>
                <w:color w:val="auto"/>
                <w:spacing w:val="0"/>
                <w:w w:val="100"/>
                <w:sz w:val="21"/>
              </w:rPr>
            </w:pPr>
          </w:p>
          <w:p>
            <w:pPr>
              <w:pStyle w:val="8"/>
              <w:spacing w:before="51" w:line="196" w:lineRule="auto"/>
              <w:ind w:left="1967"/>
              <w:rPr>
                <w:color w:val="auto"/>
                <w:spacing w:val="0"/>
                <w:w w:val="100"/>
                <w:sz w:val="14"/>
                <w:szCs w:val="14"/>
              </w:rPr>
            </w:pPr>
          </w:p>
        </w:tc>
        <w:tc>
          <w:tcPr>
            <w:tcW w:w="1398" w:type="dxa"/>
            <w:vAlign w:val="top"/>
          </w:tcPr>
          <w:p>
            <w:pPr>
              <w:spacing w:line="442" w:lineRule="auto"/>
              <w:rPr>
                <w:rFonts w:ascii="Arial"/>
                <w:color w:val="auto"/>
                <w:spacing w:val="0"/>
                <w:w w:val="100"/>
                <w:sz w:val="21"/>
              </w:rPr>
            </w:pPr>
          </w:p>
          <w:p>
            <w:pPr>
              <w:spacing w:line="292" w:lineRule="auto"/>
              <w:rPr>
                <w:rFonts w:ascii="Arial"/>
                <w:color w:val="auto"/>
                <w:spacing w:val="0"/>
                <w:w w:val="100"/>
                <w:sz w:val="21"/>
              </w:rPr>
            </w:pPr>
          </w:p>
          <w:p>
            <w:pPr>
              <w:spacing w:line="292" w:lineRule="auto"/>
              <w:rPr>
                <w:rFonts w:ascii="Arial"/>
                <w:color w:val="auto"/>
                <w:spacing w:val="0"/>
                <w:w w:val="100"/>
                <w:sz w:val="21"/>
              </w:rPr>
            </w:pPr>
          </w:p>
          <w:p>
            <w:pPr>
              <w:spacing w:line="293" w:lineRule="auto"/>
              <w:rPr>
                <w:rFonts w:ascii="Arial"/>
                <w:color w:val="auto"/>
                <w:spacing w:val="0"/>
                <w:w w:val="100"/>
                <w:sz w:val="21"/>
              </w:rPr>
            </w:pPr>
          </w:p>
          <w:p>
            <w:pPr>
              <w:pStyle w:val="8"/>
              <w:spacing w:before="51" w:line="196" w:lineRule="auto"/>
              <w:ind w:left="564"/>
              <w:rPr>
                <w:color w:val="auto"/>
                <w:spacing w:val="0"/>
                <w:w w:val="100"/>
                <w:sz w:val="14"/>
                <w:szCs w:val="14"/>
              </w:rPr>
            </w:pPr>
          </w:p>
        </w:tc>
        <w:tc>
          <w:tcPr>
            <w:tcW w:w="557" w:type="dxa"/>
            <w:vAlign w:val="top"/>
          </w:tcPr>
          <w:p>
            <w:pPr>
              <w:spacing w:line="409" w:lineRule="auto"/>
              <w:rPr>
                <w:rFonts w:ascii="Arial"/>
                <w:color w:val="auto"/>
                <w:spacing w:val="0"/>
                <w:w w:val="100"/>
                <w:sz w:val="21"/>
              </w:rPr>
            </w:pPr>
          </w:p>
          <w:p>
            <w:pPr>
              <w:spacing w:line="263" w:lineRule="auto"/>
              <w:rPr>
                <w:rFonts w:ascii="Arial"/>
                <w:color w:val="auto"/>
                <w:spacing w:val="0"/>
                <w:w w:val="100"/>
                <w:sz w:val="21"/>
              </w:rPr>
            </w:pPr>
          </w:p>
          <w:p>
            <w:pPr>
              <w:spacing w:line="264" w:lineRule="auto"/>
              <w:rPr>
                <w:rFonts w:ascii="Arial"/>
                <w:color w:val="auto"/>
                <w:spacing w:val="0"/>
                <w:w w:val="100"/>
                <w:sz w:val="21"/>
              </w:rPr>
            </w:pPr>
          </w:p>
          <w:p>
            <w:pPr>
              <w:spacing w:line="264" w:lineRule="auto"/>
              <w:rPr>
                <w:rFonts w:ascii="Arial"/>
                <w:color w:val="auto"/>
                <w:spacing w:val="0"/>
                <w:w w:val="100"/>
                <w:sz w:val="21"/>
              </w:rPr>
            </w:pPr>
          </w:p>
          <w:p>
            <w:pPr>
              <w:pStyle w:val="8"/>
              <w:spacing w:before="73" w:line="190" w:lineRule="auto"/>
              <w:ind w:left="163"/>
              <w:rPr>
                <w:color w:val="auto"/>
                <w:spacing w:val="0"/>
                <w:w w:val="100"/>
                <w:sz w:val="20"/>
                <w:szCs w:val="20"/>
              </w:rPr>
            </w:pPr>
          </w:p>
        </w:tc>
        <w:tc>
          <w:tcPr>
            <w:tcW w:w="1407" w:type="dxa"/>
            <w:vAlign w:val="top"/>
          </w:tcPr>
          <w:p>
            <w:pPr>
              <w:spacing w:line="455" w:lineRule="auto"/>
              <w:rPr>
                <w:rFonts w:ascii="Arial"/>
                <w:color w:val="auto"/>
                <w:spacing w:val="0"/>
                <w:w w:val="100"/>
                <w:sz w:val="21"/>
              </w:rPr>
            </w:pPr>
          </w:p>
          <w:p>
            <w:pPr>
              <w:spacing w:line="302" w:lineRule="auto"/>
              <w:rPr>
                <w:rFonts w:ascii="Arial"/>
                <w:color w:val="auto"/>
                <w:spacing w:val="0"/>
                <w:w w:val="100"/>
                <w:sz w:val="21"/>
              </w:rPr>
            </w:pPr>
          </w:p>
          <w:p>
            <w:pPr>
              <w:spacing w:line="303" w:lineRule="auto"/>
              <w:rPr>
                <w:rFonts w:ascii="Arial"/>
                <w:color w:val="auto"/>
                <w:spacing w:val="0"/>
                <w:w w:val="100"/>
                <w:sz w:val="21"/>
              </w:rPr>
            </w:pPr>
          </w:p>
          <w:p>
            <w:pPr>
              <w:spacing w:line="303" w:lineRule="auto"/>
              <w:rPr>
                <w:rFonts w:ascii="Arial"/>
                <w:color w:val="auto"/>
                <w:spacing w:val="0"/>
                <w:w w:val="100"/>
                <w:sz w:val="21"/>
              </w:rPr>
            </w:pPr>
          </w:p>
          <w:p>
            <w:pPr>
              <w:pStyle w:val="8"/>
              <w:spacing w:before="44" w:line="195" w:lineRule="auto"/>
              <w:ind w:left="57"/>
              <w:rPr>
                <w:color w:val="auto"/>
                <w:spacing w:val="0"/>
                <w:w w:val="100"/>
                <w:sz w:val="12"/>
                <w:szCs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jc w:val="center"/>
        </w:trPr>
        <w:tc>
          <w:tcPr>
            <w:tcW w:w="561" w:type="dxa"/>
            <w:vAlign w:val="top"/>
          </w:tcPr>
          <w:p>
            <w:pPr>
              <w:pStyle w:val="8"/>
              <w:spacing w:before="237" w:line="194" w:lineRule="auto"/>
              <w:ind w:left="63"/>
              <w:rPr>
                <w:color w:val="auto"/>
                <w:spacing w:val="0"/>
                <w:w w:val="100"/>
              </w:rPr>
            </w:pPr>
            <w:r>
              <w:rPr>
                <w:color w:val="auto"/>
                <w:spacing w:val="0"/>
                <w:w w:val="100"/>
              </w:rPr>
              <w:t>类别</w:t>
            </w:r>
          </w:p>
        </w:tc>
        <w:tc>
          <w:tcPr>
            <w:tcW w:w="1675" w:type="dxa"/>
            <w:vAlign w:val="top"/>
          </w:tcPr>
          <w:p>
            <w:pPr>
              <w:pStyle w:val="8"/>
              <w:spacing w:before="237" w:line="194" w:lineRule="auto"/>
              <w:ind w:left="587"/>
              <w:rPr>
                <w:color w:val="auto"/>
                <w:spacing w:val="0"/>
                <w:w w:val="100"/>
              </w:rPr>
            </w:pPr>
            <w:r>
              <w:rPr>
                <w:color w:val="auto"/>
                <w:spacing w:val="0"/>
                <w:w w:val="100"/>
              </w:rPr>
              <w:t>时  间</w:t>
            </w:r>
          </w:p>
        </w:tc>
        <w:tc>
          <w:tcPr>
            <w:tcW w:w="5044" w:type="dxa"/>
            <w:vAlign w:val="top"/>
          </w:tcPr>
          <w:p>
            <w:pPr>
              <w:pStyle w:val="8"/>
              <w:spacing w:before="236" w:line="196" w:lineRule="auto"/>
              <w:ind w:left="2090"/>
              <w:rPr>
                <w:color w:val="auto"/>
                <w:spacing w:val="0"/>
                <w:w w:val="100"/>
              </w:rPr>
            </w:pPr>
            <w:r>
              <w:rPr>
                <w:color w:val="auto"/>
                <w:spacing w:val="0"/>
                <w:w w:val="100"/>
              </w:rPr>
              <w:t>成果名称</w:t>
            </w:r>
          </w:p>
        </w:tc>
        <w:tc>
          <w:tcPr>
            <w:tcW w:w="1398" w:type="dxa"/>
            <w:vAlign w:val="top"/>
          </w:tcPr>
          <w:p>
            <w:pPr>
              <w:pStyle w:val="8"/>
              <w:spacing w:before="235" w:line="195" w:lineRule="auto"/>
              <w:ind w:left="266"/>
              <w:rPr>
                <w:color w:val="auto"/>
                <w:spacing w:val="0"/>
                <w:w w:val="100"/>
              </w:rPr>
            </w:pPr>
            <w:r>
              <w:rPr>
                <w:color w:val="auto"/>
                <w:spacing w:val="0"/>
                <w:w w:val="100"/>
              </w:rPr>
              <w:t>专利类别</w:t>
            </w:r>
          </w:p>
        </w:tc>
        <w:tc>
          <w:tcPr>
            <w:tcW w:w="557" w:type="dxa"/>
            <w:vAlign w:val="top"/>
          </w:tcPr>
          <w:p>
            <w:pPr>
              <w:pStyle w:val="8"/>
              <w:spacing w:before="236" w:line="196" w:lineRule="auto"/>
              <w:ind w:left="67"/>
              <w:rPr>
                <w:color w:val="auto"/>
                <w:spacing w:val="0"/>
                <w:w w:val="100"/>
              </w:rPr>
            </w:pPr>
            <w:r>
              <w:rPr>
                <w:color w:val="auto"/>
                <w:spacing w:val="0"/>
                <w:w w:val="100"/>
              </w:rPr>
              <w:t>位次</w:t>
            </w:r>
          </w:p>
        </w:tc>
        <w:tc>
          <w:tcPr>
            <w:tcW w:w="1407" w:type="dxa"/>
            <w:vAlign w:val="top"/>
          </w:tcPr>
          <w:p>
            <w:pPr>
              <w:pStyle w:val="8"/>
              <w:spacing w:before="235" w:line="198" w:lineRule="auto"/>
              <w:ind w:left="270"/>
              <w:rPr>
                <w:color w:val="auto"/>
                <w:spacing w:val="0"/>
                <w:w w:val="100"/>
              </w:rPr>
            </w:pPr>
            <w:r>
              <w:rPr>
                <w:color w:val="auto"/>
                <w:spacing w:val="0"/>
                <w:w w:val="100"/>
              </w:rPr>
              <w:t>批准机关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8" w:hRule="exact"/>
          <w:jc w:val="center"/>
        </w:trPr>
        <w:tc>
          <w:tcPr>
            <w:tcW w:w="561" w:type="dxa"/>
            <w:vAlign w:val="center"/>
          </w:tcPr>
          <w:p>
            <w:pPr>
              <w:pStyle w:val="8"/>
              <w:spacing w:before="80" w:line="165" w:lineRule="auto"/>
              <w:jc w:val="center"/>
              <w:rPr>
                <w:color w:val="auto"/>
                <w:spacing w:val="0"/>
                <w:w w:val="100"/>
              </w:rPr>
            </w:pPr>
            <w:r>
              <w:rPr>
                <w:color w:val="auto"/>
                <w:spacing w:val="0"/>
                <w:w w:val="100"/>
              </w:rPr>
              <w:t>专</w:t>
            </w:r>
          </w:p>
          <w:p>
            <w:pPr>
              <w:pStyle w:val="8"/>
              <w:spacing w:before="80" w:line="165" w:lineRule="auto"/>
              <w:jc w:val="center"/>
              <w:rPr>
                <w:color w:val="auto"/>
                <w:spacing w:val="0"/>
                <w:w w:val="100"/>
              </w:rPr>
            </w:pPr>
            <w:r>
              <w:rPr>
                <w:color w:val="auto"/>
                <w:spacing w:val="0"/>
                <w:w w:val="100"/>
              </w:rPr>
              <w:t>利</w:t>
            </w:r>
          </w:p>
        </w:tc>
        <w:tc>
          <w:tcPr>
            <w:tcW w:w="1675" w:type="dxa"/>
            <w:vAlign w:val="top"/>
          </w:tcPr>
          <w:p>
            <w:pPr>
              <w:spacing w:line="416" w:lineRule="auto"/>
              <w:rPr>
                <w:rFonts w:ascii="Arial"/>
                <w:color w:val="auto"/>
                <w:spacing w:val="0"/>
                <w:w w:val="100"/>
                <w:sz w:val="21"/>
              </w:rPr>
            </w:pPr>
          </w:p>
          <w:p>
            <w:pPr>
              <w:pStyle w:val="8"/>
              <w:spacing w:before="81" w:line="183" w:lineRule="auto"/>
              <w:ind w:left="499"/>
              <w:rPr>
                <w:color w:val="auto"/>
                <w:spacing w:val="0"/>
                <w:w w:val="100"/>
              </w:rPr>
            </w:pPr>
          </w:p>
          <w:p>
            <w:pPr>
              <w:spacing w:line="256" w:lineRule="auto"/>
              <w:rPr>
                <w:rFonts w:ascii="Arial"/>
                <w:color w:val="auto"/>
                <w:spacing w:val="0"/>
                <w:w w:val="100"/>
                <w:sz w:val="21"/>
              </w:rPr>
            </w:pPr>
          </w:p>
          <w:p>
            <w:pPr>
              <w:spacing w:line="257" w:lineRule="auto"/>
              <w:rPr>
                <w:rFonts w:ascii="Arial"/>
                <w:color w:val="auto"/>
                <w:spacing w:val="0"/>
                <w:w w:val="100"/>
                <w:sz w:val="21"/>
              </w:rPr>
            </w:pPr>
          </w:p>
          <w:p>
            <w:pPr>
              <w:spacing w:line="257" w:lineRule="auto"/>
              <w:rPr>
                <w:rFonts w:ascii="Arial"/>
                <w:color w:val="auto"/>
                <w:spacing w:val="0"/>
                <w:w w:val="100"/>
                <w:sz w:val="21"/>
              </w:rPr>
            </w:pPr>
          </w:p>
          <w:p>
            <w:pPr>
              <w:pStyle w:val="8"/>
              <w:spacing w:before="81" w:line="183" w:lineRule="auto"/>
              <w:ind w:left="499"/>
              <w:rPr>
                <w:color w:val="auto"/>
                <w:spacing w:val="0"/>
                <w:w w:val="100"/>
              </w:rPr>
            </w:pPr>
          </w:p>
        </w:tc>
        <w:tc>
          <w:tcPr>
            <w:tcW w:w="5044" w:type="dxa"/>
            <w:vAlign w:val="top"/>
          </w:tcPr>
          <w:p>
            <w:pPr>
              <w:spacing w:line="444" w:lineRule="auto"/>
              <w:rPr>
                <w:rFonts w:ascii="Arial"/>
                <w:color w:val="auto"/>
                <w:spacing w:val="0"/>
                <w:w w:val="100"/>
                <w:sz w:val="21"/>
              </w:rPr>
            </w:pPr>
          </w:p>
          <w:p>
            <w:pPr>
              <w:spacing w:line="292" w:lineRule="auto"/>
              <w:rPr>
                <w:rFonts w:ascii="Arial"/>
                <w:color w:val="auto"/>
                <w:spacing w:val="0"/>
                <w:w w:val="100"/>
                <w:sz w:val="21"/>
              </w:rPr>
            </w:pPr>
          </w:p>
          <w:p>
            <w:pPr>
              <w:spacing w:line="292" w:lineRule="auto"/>
              <w:rPr>
                <w:rFonts w:ascii="Arial"/>
                <w:color w:val="auto"/>
                <w:spacing w:val="0"/>
                <w:w w:val="100"/>
                <w:sz w:val="21"/>
              </w:rPr>
            </w:pPr>
          </w:p>
          <w:p>
            <w:pPr>
              <w:spacing w:line="293" w:lineRule="auto"/>
              <w:rPr>
                <w:rFonts w:ascii="Arial"/>
                <w:color w:val="auto"/>
                <w:spacing w:val="0"/>
                <w:w w:val="100"/>
                <w:sz w:val="21"/>
              </w:rPr>
            </w:pPr>
          </w:p>
          <w:p>
            <w:pPr>
              <w:pStyle w:val="8"/>
              <w:spacing w:before="51" w:line="195" w:lineRule="auto"/>
              <w:ind w:left="2037"/>
              <w:rPr>
                <w:color w:val="auto"/>
                <w:spacing w:val="0"/>
                <w:w w:val="100"/>
                <w:sz w:val="14"/>
                <w:szCs w:val="14"/>
              </w:rPr>
            </w:pPr>
          </w:p>
        </w:tc>
        <w:tc>
          <w:tcPr>
            <w:tcW w:w="1398" w:type="dxa"/>
            <w:vAlign w:val="top"/>
          </w:tcPr>
          <w:p>
            <w:pPr>
              <w:spacing w:line="443" w:lineRule="auto"/>
              <w:rPr>
                <w:rFonts w:ascii="Arial"/>
                <w:color w:val="auto"/>
                <w:spacing w:val="0"/>
                <w:w w:val="100"/>
                <w:sz w:val="21"/>
              </w:rPr>
            </w:pPr>
          </w:p>
          <w:p>
            <w:pPr>
              <w:pStyle w:val="8"/>
              <w:spacing w:before="51" w:line="196" w:lineRule="auto"/>
              <w:ind w:left="285"/>
              <w:rPr>
                <w:color w:val="auto"/>
                <w:spacing w:val="0"/>
                <w:w w:val="100"/>
                <w:sz w:val="14"/>
                <w:szCs w:val="14"/>
              </w:rPr>
            </w:pPr>
          </w:p>
          <w:p>
            <w:pPr>
              <w:spacing w:line="292" w:lineRule="auto"/>
              <w:rPr>
                <w:rFonts w:ascii="Arial"/>
                <w:color w:val="auto"/>
                <w:spacing w:val="0"/>
                <w:w w:val="100"/>
                <w:sz w:val="21"/>
              </w:rPr>
            </w:pPr>
          </w:p>
          <w:p>
            <w:pPr>
              <w:spacing w:line="292" w:lineRule="auto"/>
              <w:rPr>
                <w:rFonts w:ascii="Arial"/>
                <w:color w:val="auto"/>
                <w:spacing w:val="0"/>
                <w:w w:val="100"/>
                <w:sz w:val="21"/>
              </w:rPr>
            </w:pPr>
          </w:p>
          <w:p>
            <w:pPr>
              <w:spacing w:line="293" w:lineRule="auto"/>
              <w:rPr>
                <w:rFonts w:ascii="Arial"/>
                <w:color w:val="auto"/>
                <w:spacing w:val="0"/>
                <w:w w:val="100"/>
                <w:sz w:val="21"/>
              </w:rPr>
            </w:pPr>
          </w:p>
          <w:p>
            <w:pPr>
              <w:pStyle w:val="8"/>
              <w:spacing w:before="51" w:line="196" w:lineRule="auto"/>
              <w:ind w:left="285"/>
              <w:rPr>
                <w:color w:val="auto"/>
                <w:spacing w:val="0"/>
                <w:w w:val="100"/>
                <w:sz w:val="14"/>
                <w:szCs w:val="14"/>
              </w:rPr>
            </w:pPr>
          </w:p>
        </w:tc>
        <w:tc>
          <w:tcPr>
            <w:tcW w:w="557" w:type="dxa"/>
            <w:vAlign w:val="top"/>
          </w:tcPr>
          <w:p>
            <w:pPr>
              <w:spacing w:line="412" w:lineRule="auto"/>
              <w:rPr>
                <w:rFonts w:ascii="Arial"/>
                <w:color w:val="auto"/>
                <w:spacing w:val="0"/>
                <w:w w:val="100"/>
                <w:sz w:val="21"/>
              </w:rPr>
            </w:pPr>
          </w:p>
          <w:p>
            <w:pPr>
              <w:pStyle w:val="8"/>
              <w:spacing w:before="73" w:line="190" w:lineRule="auto"/>
              <w:rPr>
                <w:color w:val="auto"/>
                <w:spacing w:val="0"/>
                <w:w w:val="100"/>
                <w:sz w:val="20"/>
                <w:szCs w:val="20"/>
              </w:rPr>
            </w:pPr>
          </w:p>
          <w:p>
            <w:pPr>
              <w:spacing w:line="263" w:lineRule="auto"/>
              <w:rPr>
                <w:rFonts w:ascii="Arial"/>
                <w:color w:val="auto"/>
                <w:spacing w:val="0"/>
                <w:w w:val="100"/>
                <w:sz w:val="21"/>
              </w:rPr>
            </w:pPr>
          </w:p>
          <w:p>
            <w:pPr>
              <w:spacing w:line="264" w:lineRule="auto"/>
              <w:rPr>
                <w:rFonts w:ascii="Arial"/>
                <w:color w:val="auto"/>
                <w:spacing w:val="0"/>
                <w:w w:val="100"/>
                <w:sz w:val="21"/>
              </w:rPr>
            </w:pPr>
          </w:p>
          <w:p>
            <w:pPr>
              <w:spacing w:line="264" w:lineRule="auto"/>
              <w:rPr>
                <w:rFonts w:ascii="Arial"/>
                <w:color w:val="auto"/>
                <w:spacing w:val="0"/>
                <w:w w:val="100"/>
                <w:sz w:val="21"/>
              </w:rPr>
            </w:pPr>
          </w:p>
          <w:p>
            <w:pPr>
              <w:pStyle w:val="8"/>
              <w:spacing w:before="73" w:line="190" w:lineRule="auto"/>
              <w:ind w:left="165"/>
              <w:rPr>
                <w:color w:val="auto"/>
                <w:spacing w:val="0"/>
                <w:w w:val="100"/>
                <w:sz w:val="20"/>
                <w:szCs w:val="20"/>
              </w:rPr>
            </w:pPr>
          </w:p>
        </w:tc>
        <w:tc>
          <w:tcPr>
            <w:tcW w:w="1407" w:type="dxa"/>
            <w:vAlign w:val="top"/>
          </w:tcPr>
          <w:p>
            <w:pPr>
              <w:spacing w:line="417" w:lineRule="auto"/>
              <w:rPr>
                <w:rFonts w:ascii="Arial"/>
                <w:color w:val="auto"/>
                <w:spacing w:val="0"/>
                <w:w w:val="100"/>
                <w:sz w:val="21"/>
              </w:rPr>
            </w:pPr>
          </w:p>
          <w:p>
            <w:pPr>
              <w:spacing w:line="271" w:lineRule="auto"/>
              <w:rPr>
                <w:rFonts w:ascii="Arial"/>
                <w:color w:val="auto"/>
                <w:spacing w:val="0"/>
                <w:w w:val="100"/>
                <w:sz w:val="21"/>
              </w:rPr>
            </w:pPr>
          </w:p>
          <w:p>
            <w:pPr>
              <w:pStyle w:val="8"/>
              <w:spacing w:before="65" w:line="196" w:lineRule="auto"/>
              <w:rPr>
                <w:color w:val="auto"/>
                <w:spacing w:val="0"/>
                <w:w w:val="1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jc w:val="center"/>
        </w:trPr>
        <w:tc>
          <w:tcPr>
            <w:tcW w:w="561" w:type="dxa"/>
            <w:vAlign w:val="top"/>
          </w:tcPr>
          <w:p>
            <w:pPr>
              <w:pStyle w:val="8"/>
              <w:spacing w:before="240" w:line="194" w:lineRule="auto"/>
              <w:ind w:left="63"/>
              <w:rPr>
                <w:color w:val="auto"/>
                <w:spacing w:val="0"/>
                <w:w w:val="100"/>
              </w:rPr>
            </w:pPr>
            <w:r>
              <w:rPr>
                <w:color w:val="auto"/>
                <w:spacing w:val="0"/>
                <w:w w:val="100"/>
              </w:rPr>
              <w:t>类别</w:t>
            </w:r>
          </w:p>
        </w:tc>
        <w:tc>
          <w:tcPr>
            <w:tcW w:w="1675" w:type="dxa"/>
            <w:vAlign w:val="top"/>
          </w:tcPr>
          <w:p>
            <w:pPr>
              <w:pStyle w:val="8"/>
              <w:spacing w:before="240" w:line="194" w:lineRule="auto"/>
              <w:ind w:left="587"/>
              <w:rPr>
                <w:color w:val="auto"/>
                <w:spacing w:val="0"/>
                <w:w w:val="100"/>
              </w:rPr>
            </w:pPr>
            <w:r>
              <w:rPr>
                <w:color w:val="auto"/>
                <w:spacing w:val="0"/>
                <w:w w:val="100"/>
              </w:rPr>
              <w:t>时  间</w:t>
            </w:r>
          </w:p>
        </w:tc>
        <w:tc>
          <w:tcPr>
            <w:tcW w:w="5044" w:type="dxa"/>
            <w:vAlign w:val="top"/>
          </w:tcPr>
          <w:p>
            <w:pPr>
              <w:pStyle w:val="8"/>
              <w:spacing w:before="239" w:line="196" w:lineRule="auto"/>
              <w:ind w:left="2090"/>
              <w:rPr>
                <w:color w:val="auto"/>
                <w:spacing w:val="0"/>
                <w:w w:val="100"/>
              </w:rPr>
            </w:pPr>
            <w:r>
              <w:rPr>
                <w:color w:val="auto"/>
                <w:spacing w:val="0"/>
                <w:w w:val="100"/>
              </w:rPr>
              <w:t>成果名称</w:t>
            </w:r>
          </w:p>
        </w:tc>
        <w:tc>
          <w:tcPr>
            <w:tcW w:w="1398" w:type="dxa"/>
            <w:vAlign w:val="top"/>
          </w:tcPr>
          <w:p>
            <w:pPr>
              <w:pStyle w:val="8"/>
              <w:spacing w:before="239" w:line="196" w:lineRule="auto"/>
              <w:ind w:left="43"/>
              <w:rPr>
                <w:color w:val="auto"/>
                <w:spacing w:val="0"/>
                <w:w w:val="100"/>
              </w:rPr>
            </w:pPr>
            <w:r>
              <w:rPr>
                <w:color w:val="auto"/>
                <w:spacing w:val="0"/>
                <w:w w:val="100"/>
              </w:rPr>
              <w:t>报刊或出版社</w:t>
            </w:r>
          </w:p>
        </w:tc>
        <w:tc>
          <w:tcPr>
            <w:tcW w:w="557" w:type="dxa"/>
            <w:vAlign w:val="top"/>
          </w:tcPr>
          <w:p>
            <w:pPr>
              <w:pStyle w:val="8"/>
              <w:spacing w:before="239" w:line="196" w:lineRule="auto"/>
              <w:ind w:left="67"/>
              <w:rPr>
                <w:color w:val="auto"/>
                <w:spacing w:val="0"/>
                <w:w w:val="100"/>
              </w:rPr>
            </w:pPr>
            <w:r>
              <w:rPr>
                <w:color w:val="auto"/>
                <w:spacing w:val="0"/>
                <w:w w:val="100"/>
              </w:rPr>
              <w:t>位次</w:t>
            </w:r>
          </w:p>
        </w:tc>
        <w:tc>
          <w:tcPr>
            <w:tcW w:w="1407" w:type="dxa"/>
            <w:vAlign w:val="top"/>
          </w:tcPr>
          <w:p>
            <w:pPr>
              <w:pStyle w:val="8"/>
              <w:spacing w:before="237" w:line="197" w:lineRule="auto"/>
              <w:ind w:left="271"/>
              <w:rPr>
                <w:color w:val="auto"/>
                <w:spacing w:val="0"/>
                <w:w w:val="100"/>
              </w:rPr>
            </w:pPr>
            <w:r>
              <w:rPr>
                <w:color w:val="auto"/>
                <w:spacing w:val="0"/>
                <w:w w:val="100"/>
              </w:rPr>
              <w:t>转摘刊物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8" w:hRule="exact"/>
          <w:jc w:val="center"/>
        </w:trPr>
        <w:tc>
          <w:tcPr>
            <w:tcW w:w="561" w:type="dxa"/>
            <w:vAlign w:val="center"/>
          </w:tcPr>
          <w:p>
            <w:pPr>
              <w:pStyle w:val="8"/>
              <w:spacing w:before="80" w:line="180" w:lineRule="auto"/>
              <w:ind w:right="55"/>
              <w:jc w:val="center"/>
              <w:rPr>
                <w:color w:val="auto"/>
                <w:spacing w:val="0"/>
                <w:w w:val="100"/>
              </w:rPr>
            </w:pPr>
            <w:r>
              <w:rPr>
                <w:color w:val="auto"/>
                <w:spacing w:val="0"/>
                <w:w w:val="100"/>
              </w:rPr>
              <w:t>论</w:t>
            </w:r>
          </w:p>
          <w:p>
            <w:pPr>
              <w:pStyle w:val="8"/>
              <w:spacing w:before="80" w:line="180" w:lineRule="auto"/>
              <w:ind w:right="55"/>
              <w:jc w:val="center"/>
              <w:rPr>
                <w:rFonts w:hint="eastAsia" w:eastAsia="华文宋体"/>
                <w:color w:val="auto"/>
                <w:spacing w:val="0"/>
                <w:w w:val="100"/>
                <w:lang w:val="en-US" w:eastAsia="zh-CN"/>
              </w:rPr>
            </w:pPr>
            <w:r>
              <w:rPr>
                <w:rFonts w:hint="eastAsia"/>
                <w:color w:val="auto"/>
                <w:spacing w:val="0"/>
                <w:w w:val="100"/>
                <w:lang w:val="en-US" w:eastAsia="zh-CN"/>
              </w:rPr>
              <w:t>文</w:t>
            </w:r>
          </w:p>
          <w:p>
            <w:pPr>
              <w:pStyle w:val="8"/>
              <w:spacing w:before="80" w:line="180" w:lineRule="auto"/>
              <w:ind w:right="55"/>
              <w:jc w:val="center"/>
              <w:rPr>
                <w:color w:val="auto"/>
                <w:spacing w:val="0"/>
                <w:w w:val="100"/>
              </w:rPr>
            </w:pPr>
            <w:r>
              <w:rPr>
                <w:color w:val="auto"/>
                <w:spacing w:val="0"/>
                <w:w w:val="100"/>
              </w:rPr>
              <w:t>著</w:t>
            </w:r>
          </w:p>
          <w:p>
            <w:pPr>
              <w:pStyle w:val="8"/>
              <w:spacing w:before="80" w:line="180" w:lineRule="auto"/>
              <w:ind w:right="55"/>
              <w:jc w:val="center"/>
              <w:rPr>
                <w:color w:val="auto"/>
                <w:spacing w:val="0"/>
                <w:w w:val="100"/>
              </w:rPr>
            </w:pPr>
            <w:r>
              <w:rPr>
                <w:color w:val="auto"/>
                <w:spacing w:val="0"/>
                <w:w w:val="100"/>
              </w:rPr>
              <w:t>作</w:t>
            </w:r>
          </w:p>
        </w:tc>
        <w:tc>
          <w:tcPr>
            <w:tcW w:w="1675" w:type="dxa"/>
            <w:vAlign w:val="top"/>
          </w:tcPr>
          <w:p>
            <w:pPr>
              <w:spacing w:line="420" w:lineRule="auto"/>
              <w:rPr>
                <w:rFonts w:ascii="Arial"/>
                <w:color w:val="auto"/>
                <w:spacing w:val="0"/>
                <w:w w:val="100"/>
                <w:sz w:val="21"/>
              </w:rPr>
            </w:pPr>
          </w:p>
          <w:p>
            <w:pPr>
              <w:spacing w:line="257" w:lineRule="auto"/>
              <w:rPr>
                <w:rFonts w:ascii="Arial"/>
                <w:color w:val="auto"/>
                <w:spacing w:val="0"/>
                <w:w w:val="100"/>
                <w:sz w:val="21"/>
              </w:rPr>
            </w:pPr>
          </w:p>
          <w:p>
            <w:pPr>
              <w:spacing w:line="257" w:lineRule="auto"/>
              <w:rPr>
                <w:rFonts w:ascii="Arial"/>
                <w:color w:val="auto"/>
                <w:spacing w:val="0"/>
                <w:w w:val="100"/>
                <w:sz w:val="21"/>
              </w:rPr>
            </w:pPr>
          </w:p>
          <w:p>
            <w:pPr>
              <w:spacing w:line="258" w:lineRule="auto"/>
              <w:rPr>
                <w:rFonts w:ascii="Arial"/>
                <w:color w:val="auto"/>
                <w:spacing w:val="0"/>
                <w:w w:val="100"/>
                <w:sz w:val="21"/>
              </w:rPr>
            </w:pPr>
          </w:p>
          <w:p>
            <w:pPr>
              <w:spacing w:line="257" w:lineRule="auto"/>
              <w:rPr>
                <w:rFonts w:ascii="Arial"/>
                <w:color w:val="auto"/>
                <w:spacing w:val="0"/>
                <w:w w:val="100"/>
                <w:sz w:val="21"/>
              </w:rPr>
            </w:pPr>
          </w:p>
          <w:p>
            <w:pPr>
              <w:spacing w:line="257" w:lineRule="auto"/>
              <w:rPr>
                <w:rFonts w:ascii="Arial"/>
                <w:color w:val="auto"/>
                <w:spacing w:val="0"/>
                <w:w w:val="100"/>
                <w:sz w:val="21"/>
              </w:rPr>
            </w:pPr>
          </w:p>
          <w:p>
            <w:pPr>
              <w:spacing w:line="258" w:lineRule="auto"/>
              <w:rPr>
                <w:rFonts w:ascii="Arial"/>
                <w:color w:val="auto"/>
                <w:spacing w:val="0"/>
                <w:w w:val="100"/>
                <w:sz w:val="21"/>
              </w:rPr>
            </w:pPr>
          </w:p>
          <w:p>
            <w:pPr>
              <w:pStyle w:val="8"/>
              <w:spacing w:before="80" w:line="182" w:lineRule="auto"/>
              <w:ind w:left="499"/>
              <w:rPr>
                <w:color w:val="auto"/>
                <w:spacing w:val="0"/>
                <w:w w:val="100"/>
              </w:rPr>
            </w:pPr>
          </w:p>
        </w:tc>
        <w:tc>
          <w:tcPr>
            <w:tcW w:w="5044" w:type="dxa"/>
            <w:vAlign w:val="top"/>
          </w:tcPr>
          <w:p>
            <w:pPr>
              <w:spacing w:line="447" w:lineRule="auto"/>
              <w:rPr>
                <w:rFonts w:ascii="Arial"/>
                <w:color w:val="auto"/>
                <w:spacing w:val="0"/>
                <w:w w:val="100"/>
                <w:sz w:val="21"/>
              </w:rPr>
            </w:pPr>
          </w:p>
          <w:p>
            <w:pPr>
              <w:spacing w:line="292" w:lineRule="auto"/>
              <w:rPr>
                <w:rFonts w:ascii="Arial"/>
                <w:color w:val="auto"/>
                <w:spacing w:val="0"/>
                <w:w w:val="100"/>
                <w:sz w:val="21"/>
              </w:rPr>
            </w:pPr>
          </w:p>
          <w:p>
            <w:pPr>
              <w:spacing w:line="292" w:lineRule="auto"/>
              <w:rPr>
                <w:rFonts w:ascii="Arial"/>
                <w:color w:val="auto"/>
                <w:spacing w:val="0"/>
                <w:w w:val="100"/>
                <w:sz w:val="21"/>
              </w:rPr>
            </w:pPr>
          </w:p>
          <w:p>
            <w:pPr>
              <w:spacing w:line="292" w:lineRule="auto"/>
              <w:rPr>
                <w:rFonts w:ascii="Arial"/>
                <w:color w:val="auto"/>
                <w:spacing w:val="0"/>
                <w:w w:val="100"/>
                <w:sz w:val="21"/>
              </w:rPr>
            </w:pPr>
          </w:p>
          <w:p>
            <w:pPr>
              <w:spacing w:line="292" w:lineRule="auto"/>
              <w:rPr>
                <w:rFonts w:ascii="Arial"/>
                <w:color w:val="auto"/>
                <w:spacing w:val="0"/>
                <w:w w:val="100"/>
                <w:sz w:val="21"/>
              </w:rPr>
            </w:pPr>
          </w:p>
          <w:p>
            <w:pPr>
              <w:pStyle w:val="8"/>
              <w:spacing w:before="51" w:line="197" w:lineRule="auto"/>
              <w:ind w:left="664"/>
              <w:rPr>
                <w:color w:val="auto"/>
                <w:spacing w:val="0"/>
                <w:w w:val="100"/>
                <w:sz w:val="14"/>
                <w:szCs w:val="14"/>
              </w:rPr>
            </w:pPr>
          </w:p>
        </w:tc>
        <w:tc>
          <w:tcPr>
            <w:tcW w:w="1398" w:type="dxa"/>
            <w:vAlign w:val="top"/>
          </w:tcPr>
          <w:p>
            <w:pPr>
              <w:spacing w:line="401" w:lineRule="auto"/>
              <w:rPr>
                <w:rFonts w:ascii="Arial"/>
                <w:color w:val="auto"/>
                <w:spacing w:val="0"/>
                <w:w w:val="100"/>
                <w:sz w:val="21"/>
              </w:rPr>
            </w:pPr>
          </w:p>
          <w:p>
            <w:pPr>
              <w:spacing w:line="262" w:lineRule="auto"/>
              <w:rPr>
                <w:rFonts w:ascii="Arial"/>
                <w:color w:val="auto"/>
                <w:spacing w:val="0"/>
                <w:w w:val="100"/>
                <w:sz w:val="21"/>
              </w:rPr>
            </w:pPr>
          </w:p>
          <w:p>
            <w:pPr>
              <w:spacing w:line="277" w:lineRule="auto"/>
              <w:rPr>
                <w:rFonts w:ascii="Arial"/>
                <w:color w:val="auto"/>
                <w:spacing w:val="0"/>
                <w:w w:val="100"/>
                <w:sz w:val="21"/>
              </w:rPr>
            </w:pPr>
          </w:p>
          <w:p>
            <w:pPr>
              <w:spacing w:line="277" w:lineRule="auto"/>
              <w:rPr>
                <w:rFonts w:ascii="Arial"/>
                <w:color w:val="auto"/>
                <w:spacing w:val="0"/>
                <w:w w:val="100"/>
                <w:sz w:val="21"/>
              </w:rPr>
            </w:pPr>
          </w:p>
          <w:p>
            <w:pPr>
              <w:spacing w:line="278" w:lineRule="auto"/>
              <w:rPr>
                <w:rFonts w:ascii="Arial"/>
                <w:color w:val="auto"/>
                <w:spacing w:val="0"/>
                <w:w w:val="100"/>
                <w:sz w:val="21"/>
              </w:rPr>
            </w:pPr>
          </w:p>
          <w:p>
            <w:pPr>
              <w:pStyle w:val="8"/>
              <w:spacing w:before="51" w:line="196" w:lineRule="auto"/>
              <w:ind w:left="353"/>
              <w:rPr>
                <w:color w:val="auto"/>
                <w:spacing w:val="0"/>
                <w:w w:val="100"/>
                <w:sz w:val="14"/>
                <w:szCs w:val="14"/>
              </w:rPr>
            </w:pPr>
          </w:p>
        </w:tc>
        <w:tc>
          <w:tcPr>
            <w:tcW w:w="557" w:type="dxa"/>
            <w:vAlign w:val="top"/>
          </w:tcPr>
          <w:p>
            <w:pPr>
              <w:spacing w:line="415" w:lineRule="auto"/>
              <w:rPr>
                <w:rFonts w:ascii="Arial"/>
                <w:color w:val="auto"/>
                <w:spacing w:val="0"/>
                <w:w w:val="100"/>
                <w:sz w:val="21"/>
              </w:rPr>
            </w:pPr>
          </w:p>
          <w:p>
            <w:pPr>
              <w:pStyle w:val="8"/>
              <w:spacing w:before="73" w:line="190" w:lineRule="auto"/>
              <w:ind w:left="175"/>
              <w:rPr>
                <w:color w:val="auto"/>
                <w:spacing w:val="0"/>
                <w:w w:val="100"/>
                <w:sz w:val="20"/>
                <w:szCs w:val="20"/>
              </w:rPr>
            </w:pPr>
          </w:p>
          <w:p>
            <w:pPr>
              <w:spacing w:line="263" w:lineRule="auto"/>
              <w:rPr>
                <w:rFonts w:ascii="Arial"/>
                <w:color w:val="auto"/>
                <w:spacing w:val="0"/>
                <w:w w:val="100"/>
                <w:sz w:val="21"/>
              </w:rPr>
            </w:pPr>
          </w:p>
          <w:p>
            <w:pPr>
              <w:spacing w:line="264" w:lineRule="auto"/>
              <w:rPr>
                <w:rFonts w:ascii="Arial"/>
                <w:color w:val="auto"/>
                <w:spacing w:val="0"/>
                <w:w w:val="100"/>
                <w:sz w:val="21"/>
              </w:rPr>
            </w:pPr>
          </w:p>
          <w:p>
            <w:pPr>
              <w:spacing w:line="264" w:lineRule="auto"/>
              <w:rPr>
                <w:rFonts w:ascii="Arial"/>
                <w:color w:val="auto"/>
                <w:spacing w:val="0"/>
                <w:w w:val="100"/>
                <w:sz w:val="21"/>
              </w:rPr>
            </w:pPr>
          </w:p>
          <w:p>
            <w:pPr>
              <w:pStyle w:val="8"/>
              <w:spacing w:before="73" w:line="190" w:lineRule="auto"/>
              <w:ind w:left="175"/>
              <w:rPr>
                <w:color w:val="auto"/>
                <w:spacing w:val="0"/>
                <w:w w:val="100"/>
                <w:sz w:val="20"/>
                <w:szCs w:val="20"/>
              </w:rPr>
            </w:pPr>
          </w:p>
        </w:tc>
        <w:tc>
          <w:tcPr>
            <w:tcW w:w="1407" w:type="dxa"/>
            <w:vAlign w:val="top"/>
          </w:tcPr>
          <w:p>
            <w:pPr>
              <w:rPr>
                <w:rFonts w:ascii="Arial"/>
                <w:color w:val="auto"/>
                <w:spacing w:val="0"/>
                <w:w w:val="1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jc w:val="center"/>
        </w:trPr>
        <w:tc>
          <w:tcPr>
            <w:tcW w:w="561" w:type="dxa"/>
            <w:vAlign w:val="top"/>
          </w:tcPr>
          <w:p>
            <w:pPr>
              <w:pStyle w:val="8"/>
              <w:spacing w:before="244" w:line="194" w:lineRule="auto"/>
              <w:ind w:left="63"/>
              <w:rPr>
                <w:color w:val="auto"/>
                <w:spacing w:val="0"/>
                <w:w w:val="100"/>
              </w:rPr>
            </w:pPr>
            <w:r>
              <w:rPr>
                <w:color w:val="auto"/>
                <w:spacing w:val="0"/>
                <w:w w:val="100"/>
              </w:rPr>
              <w:t>类别</w:t>
            </w:r>
          </w:p>
        </w:tc>
        <w:tc>
          <w:tcPr>
            <w:tcW w:w="1675" w:type="dxa"/>
            <w:vAlign w:val="top"/>
          </w:tcPr>
          <w:p>
            <w:pPr>
              <w:pStyle w:val="8"/>
              <w:spacing w:before="244" w:line="194" w:lineRule="auto"/>
              <w:ind w:left="587"/>
              <w:rPr>
                <w:color w:val="auto"/>
                <w:spacing w:val="0"/>
                <w:w w:val="100"/>
              </w:rPr>
            </w:pPr>
            <w:r>
              <w:rPr>
                <w:color w:val="auto"/>
                <w:spacing w:val="0"/>
                <w:w w:val="100"/>
              </w:rPr>
              <w:t>时  间</w:t>
            </w:r>
          </w:p>
        </w:tc>
        <w:tc>
          <w:tcPr>
            <w:tcW w:w="5044" w:type="dxa"/>
            <w:vAlign w:val="top"/>
          </w:tcPr>
          <w:p>
            <w:pPr>
              <w:pStyle w:val="8"/>
              <w:spacing w:before="243" w:line="196" w:lineRule="auto"/>
              <w:ind w:left="2090"/>
              <w:rPr>
                <w:color w:val="auto"/>
                <w:spacing w:val="0"/>
                <w:w w:val="100"/>
              </w:rPr>
            </w:pPr>
            <w:r>
              <w:rPr>
                <w:color w:val="auto"/>
                <w:spacing w:val="0"/>
                <w:w w:val="100"/>
              </w:rPr>
              <w:t>成果名称</w:t>
            </w:r>
          </w:p>
        </w:tc>
        <w:tc>
          <w:tcPr>
            <w:tcW w:w="1398" w:type="dxa"/>
            <w:vAlign w:val="top"/>
          </w:tcPr>
          <w:p>
            <w:pPr>
              <w:pStyle w:val="8"/>
              <w:spacing w:before="242" w:line="195" w:lineRule="auto"/>
              <w:ind w:left="441"/>
              <w:rPr>
                <w:color w:val="auto"/>
                <w:spacing w:val="0"/>
                <w:w w:val="100"/>
              </w:rPr>
            </w:pPr>
            <w:r>
              <w:rPr>
                <w:color w:val="auto"/>
                <w:spacing w:val="0"/>
                <w:w w:val="100"/>
              </w:rPr>
              <w:t>等级</w:t>
            </w:r>
          </w:p>
        </w:tc>
        <w:tc>
          <w:tcPr>
            <w:tcW w:w="557" w:type="dxa"/>
            <w:vAlign w:val="top"/>
          </w:tcPr>
          <w:p>
            <w:pPr>
              <w:pStyle w:val="8"/>
              <w:spacing w:before="243" w:line="196" w:lineRule="auto"/>
              <w:ind w:left="67"/>
              <w:rPr>
                <w:color w:val="auto"/>
                <w:spacing w:val="0"/>
                <w:w w:val="100"/>
              </w:rPr>
            </w:pPr>
            <w:r>
              <w:rPr>
                <w:color w:val="auto"/>
                <w:spacing w:val="0"/>
                <w:w w:val="100"/>
              </w:rPr>
              <w:t>位次</w:t>
            </w:r>
          </w:p>
        </w:tc>
        <w:tc>
          <w:tcPr>
            <w:tcW w:w="1407" w:type="dxa"/>
            <w:vAlign w:val="top"/>
          </w:tcPr>
          <w:p>
            <w:pPr>
              <w:pStyle w:val="8"/>
              <w:spacing w:before="242" w:line="197" w:lineRule="auto"/>
              <w:ind w:left="160"/>
              <w:rPr>
                <w:color w:val="auto"/>
                <w:spacing w:val="0"/>
                <w:w w:val="100"/>
              </w:rPr>
            </w:pPr>
            <w:r>
              <w:rPr>
                <w:color w:val="auto"/>
                <w:spacing w:val="0"/>
                <w:w w:val="100"/>
              </w:rPr>
              <w:t>批示或证明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8" w:hRule="exact"/>
          <w:jc w:val="center"/>
        </w:trPr>
        <w:tc>
          <w:tcPr>
            <w:tcW w:w="561" w:type="dxa"/>
            <w:vAlign w:val="center"/>
          </w:tcPr>
          <w:p>
            <w:pPr>
              <w:pStyle w:val="8"/>
              <w:spacing w:before="80" w:line="164" w:lineRule="auto"/>
              <w:jc w:val="center"/>
              <w:rPr>
                <w:color w:val="auto"/>
                <w:spacing w:val="0"/>
                <w:w w:val="100"/>
              </w:rPr>
            </w:pPr>
            <w:bookmarkStart w:id="0" w:name="_GoBack"/>
            <w:r>
              <w:rPr>
                <w:color w:val="auto"/>
                <w:spacing w:val="0"/>
                <w:w w:val="100"/>
              </w:rPr>
              <w:t>其</w:t>
            </w:r>
          </w:p>
          <w:p>
            <w:pPr>
              <w:pStyle w:val="8"/>
              <w:spacing w:before="1" w:line="197" w:lineRule="auto"/>
              <w:jc w:val="center"/>
              <w:rPr>
                <w:color w:val="auto"/>
                <w:spacing w:val="0"/>
                <w:w w:val="100"/>
              </w:rPr>
            </w:pPr>
            <w:r>
              <w:rPr>
                <w:color w:val="auto"/>
                <w:spacing w:val="0"/>
                <w:w w:val="100"/>
              </w:rPr>
              <w:t>他</w:t>
            </w:r>
          </w:p>
        </w:tc>
        <w:tc>
          <w:tcPr>
            <w:tcW w:w="1675" w:type="dxa"/>
            <w:vAlign w:val="top"/>
          </w:tcPr>
          <w:p>
            <w:pPr>
              <w:rPr>
                <w:rFonts w:ascii="Arial"/>
                <w:color w:val="auto"/>
                <w:spacing w:val="0"/>
                <w:w w:val="100"/>
                <w:sz w:val="21"/>
              </w:rPr>
            </w:pPr>
          </w:p>
        </w:tc>
        <w:tc>
          <w:tcPr>
            <w:tcW w:w="5044" w:type="dxa"/>
            <w:vAlign w:val="top"/>
          </w:tcPr>
          <w:p>
            <w:pPr>
              <w:rPr>
                <w:rFonts w:ascii="Arial"/>
                <w:color w:val="auto"/>
                <w:spacing w:val="0"/>
                <w:w w:val="100"/>
                <w:sz w:val="21"/>
              </w:rPr>
            </w:pPr>
          </w:p>
        </w:tc>
        <w:tc>
          <w:tcPr>
            <w:tcW w:w="1398" w:type="dxa"/>
            <w:vAlign w:val="top"/>
          </w:tcPr>
          <w:p>
            <w:pPr>
              <w:rPr>
                <w:rFonts w:ascii="Arial"/>
                <w:color w:val="auto"/>
                <w:spacing w:val="0"/>
                <w:w w:val="100"/>
                <w:sz w:val="21"/>
              </w:rPr>
            </w:pPr>
          </w:p>
        </w:tc>
        <w:tc>
          <w:tcPr>
            <w:tcW w:w="557" w:type="dxa"/>
            <w:vAlign w:val="top"/>
          </w:tcPr>
          <w:p>
            <w:pPr>
              <w:rPr>
                <w:rFonts w:ascii="Arial"/>
                <w:color w:val="auto"/>
                <w:spacing w:val="0"/>
                <w:w w:val="100"/>
                <w:sz w:val="21"/>
              </w:rPr>
            </w:pPr>
          </w:p>
        </w:tc>
        <w:tc>
          <w:tcPr>
            <w:tcW w:w="1407" w:type="dxa"/>
            <w:vAlign w:val="top"/>
          </w:tcPr>
          <w:p>
            <w:pPr>
              <w:rPr>
                <w:rFonts w:ascii="Arial"/>
                <w:color w:val="auto"/>
                <w:spacing w:val="0"/>
                <w:w w:val="100"/>
                <w:sz w:val="21"/>
              </w:rPr>
            </w:pPr>
          </w:p>
        </w:tc>
      </w:tr>
      <w:bookmarkEnd w:id="0"/>
    </w:tbl>
    <w:p>
      <w:pPr>
        <w:pStyle w:val="2"/>
        <w:spacing w:before="55" w:line="196" w:lineRule="auto"/>
        <w:jc w:val="center"/>
        <w:rPr>
          <w:color w:val="auto"/>
          <w:spacing w:val="0"/>
          <w:w w:val="100"/>
          <w:sz w:val="30"/>
          <w:szCs w:val="30"/>
          <w14:textOutline w14:w="6350" w14:cap="flat" w14:cmpd="sng">
            <w14:solidFill>
              <w14:srgbClr w14:val="000000"/>
            </w14:solidFill>
            <w14:prstDash w14:val="solid"/>
            <w14:miter w14:val="0"/>
          </w14:textOutline>
        </w:rPr>
      </w:pPr>
      <w:r>
        <w:rPr>
          <w:color w:val="auto"/>
          <w:spacing w:val="0"/>
          <w:w w:val="100"/>
          <w:sz w:val="30"/>
          <w:szCs w:val="30"/>
          <w14:textOutline w14:w="6350" w14:cap="flat" w14:cmpd="sng">
            <w14:solidFill>
              <w14:srgbClr w14:val="000000"/>
            </w14:solidFill>
            <w14:prstDash w14:val="solid"/>
            <w14:miter w14:val="0"/>
          </w14:textOutline>
        </w:rPr>
        <w:br w:type="page"/>
      </w:r>
    </w:p>
    <w:p>
      <w:pPr>
        <w:pStyle w:val="2"/>
        <w:spacing w:before="55" w:line="196" w:lineRule="auto"/>
        <w:jc w:val="center"/>
        <w:rPr>
          <w:color w:val="auto"/>
          <w:spacing w:val="0"/>
          <w:w w:val="100"/>
          <w:sz w:val="30"/>
          <w:szCs w:val="30"/>
        </w:rPr>
      </w:pPr>
      <w:r>
        <w:rPr>
          <w:color w:val="auto"/>
          <w:spacing w:val="0"/>
          <w:w w:val="100"/>
          <w:sz w:val="30"/>
          <w:szCs w:val="30"/>
          <w14:textOutline w14:w="6350" w14:cap="flat" w14:cmpd="sng">
            <w14:solidFill>
              <w14:srgbClr w14:val="000000"/>
            </w14:solidFill>
            <w14:prstDash w14:val="solid"/>
            <w14:miter w14:val="0"/>
          </w14:textOutline>
        </w:rPr>
        <w:t>主要专业技术工作成绩及表现</w:t>
      </w:r>
    </w:p>
    <w:p>
      <w:pPr>
        <w:pStyle w:val="2"/>
        <w:spacing w:before="183" w:line="168" w:lineRule="auto"/>
        <w:jc w:val="center"/>
        <w:rPr>
          <w:rFonts w:hint="eastAsia" w:eastAsia="华文宋体"/>
          <w:color w:val="auto"/>
          <w:spacing w:val="0"/>
          <w:w w:val="100"/>
          <w:sz w:val="30"/>
          <w:szCs w:val="30"/>
          <w:lang w:eastAsia="zh-CN"/>
        </w:rPr>
      </w:pPr>
      <w:r>
        <w:rPr>
          <w:rFonts w:hint="eastAsia"/>
          <w:color w:val="auto"/>
          <w:spacing w:val="0"/>
          <w:w w:val="100"/>
          <w:sz w:val="30"/>
          <w:szCs w:val="30"/>
          <w:lang w:eastAsia="zh-CN"/>
        </w:rPr>
        <w:t>（</w:t>
      </w:r>
      <w:r>
        <w:rPr>
          <w:color w:val="auto"/>
          <w:spacing w:val="0"/>
          <w:w w:val="100"/>
          <w:sz w:val="30"/>
          <w:szCs w:val="30"/>
        </w:rPr>
        <w:t>包括完成的业务工作任务、工作量、取得的效果等</w:t>
      </w:r>
      <w:r>
        <w:rPr>
          <w:rFonts w:hint="eastAsia"/>
          <w:color w:val="auto"/>
          <w:spacing w:val="0"/>
          <w:w w:val="100"/>
          <w:sz w:val="30"/>
          <w:szCs w:val="30"/>
          <w:lang w:eastAsia="zh-CN"/>
        </w:rPr>
        <w:t>）</w:t>
      </w:r>
    </w:p>
    <w:tbl>
      <w:tblPr>
        <w:tblStyle w:val="7"/>
        <w:tblW w:w="10642" w:type="dxa"/>
        <w:jc w:val="center"/>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64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7990" w:hRule="atLeast"/>
          <w:jc w:val="center"/>
        </w:trPr>
        <w:tc>
          <w:tcPr>
            <w:tcW w:w="10642" w:type="dxa"/>
            <w:vAlign w:val="top"/>
          </w:tcPr>
          <w:p>
            <w:pPr>
              <w:pStyle w:val="8"/>
              <w:spacing w:before="106" w:line="142" w:lineRule="exact"/>
              <w:ind w:left="127"/>
              <w:rPr>
                <w:color w:val="auto"/>
                <w:spacing w:val="0"/>
                <w:w w:val="100"/>
                <w:sz w:val="24"/>
                <w:szCs w:val="24"/>
              </w:rPr>
            </w:pPr>
          </w:p>
        </w:tc>
      </w:tr>
    </w:tbl>
    <w:p>
      <w:pPr>
        <w:spacing w:line="343" w:lineRule="auto"/>
        <w:rPr>
          <w:rFonts w:ascii="Arial"/>
          <w:color w:val="auto"/>
          <w:spacing w:val="0"/>
          <w:w w:val="100"/>
          <w:sz w:val="21"/>
        </w:rPr>
      </w:pPr>
    </w:p>
    <w:p>
      <w:pPr>
        <w:pStyle w:val="2"/>
        <w:spacing w:before="87" w:line="199" w:lineRule="auto"/>
        <w:jc w:val="center"/>
        <w:rPr>
          <w:color w:val="auto"/>
          <w:spacing w:val="0"/>
          <w:w w:val="100"/>
          <w:sz w:val="24"/>
          <w:szCs w:val="24"/>
        </w:rPr>
      </w:pPr>
      <w:r>
        <w:rPr>
          <w:color w:val="auto"/>
          <w:spacing w:val="0"/>
          <w:w w:val="100"/>
          <w:sz w:val="24"/>
          <w:szCs w:val="24"/>
        </w:rPr>
        <w:t>诚信承诺书</w:t>
      </w:r>
    </w:p>
    <w:p>
      <w:pPr>
        <w:pStyle w:val="2"/>
        <w:spacing w:before="144" w:line="241" w:lineRule="auto"/>
        <w:ind w:right="207"/>
        <w:jc w:val="both"/>
        <w:rPr>
          <w:color w:val="auto"/>
          <w:spacing w:val="0"/>
          <w:w w:val="100"/>
        </w:rPr>
      </w:pPr>
      <w:r>
        <w:rPr>
          <w:rFonts w:hint="eastAsia"/>
          <w:color w:val="auto"/>
          <w:spacing w:val="0"/>
          <w:w w:val="100"/>
          <w:lang w:val="en-US" w:eastAsia="zh-CN"/>
        </w:rPr>
        <w:t xml:space="preserve">      </w:t>
      </w:r>
      <w:r>
        <w:rPr>
          <w:color w:val="auto"/>
          <w:spacing w:val="0"/>
          <w:w w:val="100"/>
        </w:rPr>
        <w:t>本人郑重承诺：根据国家、省、市职称申报条件和要求，我在本次申报</w:t>
      </w:r>
      <w:r>
        <w:rPr>
          <w:rFonts w:hint="eastAsia"/>
          <w:color w:val="auto"/>
          <w:spacing w:val="0"/>
          <w:w w:val="100"/>
          <w:lang w:eastAsia="zh-CN"/>
        </w:rPr>
        <w:t>认定</w:t>
      </w:r>
      <w:r>
        <w:rPr>
          <w:color w:val="auto"/>
          <w:spacing w:val="0"/>
          <w:w w:val="100"/>
        </w:rPr>
        <w:t>专业技术职称过程中，严肃认真、真实准  确地提供了本人的个人信息、佐证材料、证件等相关材料，没有弄虚作假、学术不端等违反诚信的行为。对违反以上承诺所造成的后果，本人自愿承担相应责任，并按有关规定接受相应处理。</w:t>
      </w:r>
    </w:p>
    <w:p>
      <w:pPr>
        <w:spacing w:line="321" w:lineRule="auto"/>
        <w:rPr>
          <w:rFonts w:ascii="Arial"/>
          <w:color w:val="auto"/>
          <w:spacing w:val="0"/>
          <w:w w:val="100"/>
          <w:sz w:val="21"/>
        </w:rPr>
      </w:pPr>
    </w:p>
    <w:p>
      <w:pPr>
        <w:pStyle w:val="2"/>
        <w:spacing w:before="88" w:line="195" w:lineRule="auto"/>
        <w:ind w:left="5008"/>
        <w:rPr>
          <w:color w:val="auto"/>
          <w:spacing w:val="0"/>
          <w:w w:val="100"/>
          <w:sz w:val="24"/>
          <w:szCs w:val="24"/>
        </w:rPr>
      </w:pPr>
      <w:r>
        <w:rPr>
          <w:color w:val="auto"/>
          <w:spacing w:val="0"/>
          <w:w w:val="100"/>
          <w:sz w:val="24"/>
          <w:szCs w:val="24"/>
        </w:rPr>
        <w:t xml:space="preserve">承诺人：  </w:t>
      </w:r>
      <w:r>
        <w:rPr>
          <w:color w:val="auto"/>
          <w:spacing w:val="0"/>
          <w:w w:val="100"/>
          <w:sz w:val="24"/>
          <w:szCs w:val="24"/>
          <w:u w:val="single" w:color="auto"/>
        </w:rPr>
        <w:t xml:space="preserve">                         </w:t>
      </w:r>
      <w:r>
        <w:rPr>
          <w:color w:val="auto"/>
          <w:spacing w:val="0"/>
          <w:w w:val="100"/>
          <w:sz w:val="24"/>
          <w:szCs w:val="24"/>
        </w:rPr>
        <w:t xml:space="preserve">      日期：  </w:t>
      </w:r>
      <w:r>
        <w:rPr>
          <w:color w:val="auto"/>
          <w:spacing w:val="0"/>
          <w:w w:val="100"/>
          <w:sz w:val="24"/>
          <w:szCs w:val="24"/>
          <w:u w:val="single" w:color="auto"/>
        </w:rPr>
        <w:t xml:space="preserve">                          </w:t>
      </w:r>
    </w:p>
    <w:p>
      <w:pPr>
        <w:pStyle w:val="2"/>
        <w:spacing w:before="204" w:line="196" w:lineRule="auto"/>
        <w:jc w:val="center"/>
        <w:rPr>
          <w:color w:val="auto"/>
          <w:spacing w:val="0"/>
          <w:w w:val="100"/>
          <w:sz w:val="30"/>
          <w:szCs w:val="30"/>
        </w:rPr>
      </w:pPr>
      <w:r>
        <w:rPr>
          <w:color w:val="auto"/>
          <w:spacing w:val="0"/>
          <w:w w:val="100"/>
          <w:sz w:val="30"/>
          <w:szCs w:val="30"/>
          <w14:textOutline w14:w="6350" w14:cap="flat" w14:cmpd="sng">
            <w14:solidFill>
              <w14:srgbClr w14:val="000000"/>
            </w14:solidFill>
            <w14:prstDash w14:val="solid"/>
            <w14:miter w14:val="0"/>
          </w14:textOutline>
        </w:rPr>
        <w:t>单位意见</w:t>
      </w:r>
    </w:p>
    <w:p>
      <w:pPr>
        <w:spacing w:line="94" w:lineRule="exact"/>
        <w:rPr>
          <w:color w:val="auto"/>
          <w:spacing w:val="0"/>
          <w:w w:val="100"/>
        </w:rPr>
      </w:pPr>
    </w:p>
    <w:tbl>
      <w:tblPr>
        <w:tblStyle w:val="7"/>
        <w:tblW w:w="10632" w:type="dxa"/>
        <w:jc w:val="center"/>
        <w:tblInd w:w="1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63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1920" w:hRule="atLeast"/>
          <w:jc w:val="center"/>
        </w:trPr>
        <w:tc>
          <w:tcPr>
            <w:tcW w:w="10632" w:type="dxa"/>
            <w:vAlign w:val="top"/>
          </w:tcPr>
          <w:p>
            <w:pPr>
              <w:spacing w:line="339" w:lineRule="auto"/>
              <w:rPr>
                <w:rFonts w:ascii="Arial"/>
                <w:color w:val="auto"/>
                <w:spacing w:val="0"/>
                <w:w w:val="100"/>
                <w:sz w:val="21"/>
              </w:rPr>
            </w:pPr>
          </w:p>
          <w:p>
            <w:pPr>
              <w:pStyle w:val="8"/>
              <w:spacing w:before="88" w:line="195" w:lineRule="auto"/>
              <w:ind w:left="600"/>
              <w:rPr>
                <w:color w:val="auto"/>
                <w:spacing w:val="0"/>
                <w:w w:val="100"/>
                <w:sz w:val="24"/>
                <w:szCs w:val="24"/>
              </w:rPr>
            </w:pPr>
            <w:r>
              <w:rPr>
                <w:color w:val="auto"/>
                <w:spacing w:val="0"/>
                <w:w w:val="100"/>
                <w:sz w:val="24"/>
                <w:szCs w:val="24"/>
              </w:rPr>
              <w:t>本单位已对提供的申报材料逐一审核，真实准确，同意推荐。</w:t>
            </w:r>
          </w:p>
          <w:p>
            <w:pPr>
              <w:pStyle w:val="8"/>
              <w:spacing w:before="297" w:line="187" w:lineRule="auto"/>
              <w:ind w:left="8624"/>
              <w:rPr>
                <w:rFonts w:hint="eastAsia" w:eastAsia="华文宋体"/>
                <w:color w:val="auto"/>
                <w:spacing w:val="0"/>
                <w:w w:val="100"/>
                <w:sz w:val="24"/>
                <w:szCs w:val="24"/>
                <w:lang w:eastAsia="zh-CN"/>
              </w:rPr>
            </w:pPr>
            <w:r>
              <w:rPr>
                <w:rFonts w:hint="eastAsia"/>
                <w:color w:val="auto"/>
                <w:spacing w:val="0"/>
                <w:w w:val="100"/>
                <w:sz w:val="24"/>
                <w:szCs w:val="24"/>
                <w:lang w:eastAsia="zh-CN"/>
              </w:rPr>
              <w:t>（</w:t>
            </w:r>
            <w:r>
              <w:rPr>
                <w:color w:val="auto"/>
                <w:spacing w:val="0"/>
                <w:w w:val="100"/>
                <w:sz w:val="24"/>
                <w:szCs w:val="24"/>
              </w:rPr>
              <w:t>公章</w:t>
            </w:r>
            <w:r>
              <w:rPr>
                <w:rFonts w:hint="eastAsia"/>
                <w:color w:val="auto"/>
                <w:spacing w:val="0"/>
                <w:w w:val="100"/>
                <w:sz w:val="24"/>
                <w:szCs w:val="24"/>
                <w:lang w:eastAsia="zh-CN"/>
              </w:rPr>
              <w:t>）</w:t>
            </w:r>
          </w:p>
          <w:p>
            <w:pPr>
              <w:pStyle w:val="8"/>
              <w:spacing w:before="246" w:line="196" w:lineRule="auto"/>
              <w:ind w:left="608"/>
              <w:rPr>
                <w:color w:val="auto"/>
                <w:spacing w:val="0"/>
                <w:w w:val="100"/>
                <w:sz w:val="24"/>
                <w:szCs w:val="24"/>
              </w:rPr>
            </w:pPr>
            <w:r>
              <w:rPr>
                <w:color w:val="auto"/>
                <w:spacing w:val="0"/>
                <w:w w:val="100"/>
                <w:sz w:val="24"/>
                <w:szCs w:val="24"/>
              </w:rPr>
              <w:t>负责人签字：                                                                                                                    年     月     日</w:t>
            </w: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outlineLvl w:val="9"/>
        <w:rPr>
          <w:rFonts w:hint="eastAsia" w:ascii="黑体" w:hAnsi="黑体" w:eastAsia="黑体" w:cs="黑体"/>
          <w:color w:val="auto"/>
          <w:spacing w:val="0"/>
          <w:w w:val="100"/>
          <w:sz w:val="32"/>
          <w:szCs w:val="32"/>
          <w:lang w:eastAsia="zh-CN"/>
        </w:rPr>
      </w:pPr>
      <w:r>
        <w:rPr>
          <w:rFonts w:hint="eastAsia" w:ascii="黑体" w:hAnsi="黑体" w:eastAsia="黑体" w:cs="黑体"/>
          <w:color w:val="auto"/>
          <w:spacing w:val="0"/>
          <w:w w:val="100"/>
          <w:sz w:val="32"/>
          <w:szCs w:val="32"/>
          <w:lang w:eastAsia="zh-CN"/>
        </w:rPr>
        <w:br w:type="page"/>
      </w:r>
    </w:p>
    <w:p>
      <w:pPr>
        <w:spacing w:before="67" w:line="196" w:lineRule="auto"/>
        <w:jc w:val="center"/>
        <w:rPr>
          <w:rFonts w:ascii="华文宋体" w:hAnsi="华文宋体" w:eastAsia="华文宋体" w:cs="华文宋体"/>
          <w:color w:val="auto"/>
          <w:spacing w:val="0"/>
          <w:w w:val="100"/>
          <w:sz w:val="30"/>
          <w:szCs w:val="30"/>
        </w:rPr>
      </w:pPr>
      <w:r>
        <w:rPr>
          <w:rFonts w:ascii="华文宋体" w:hAnsi="华文宋体" w:eastAsia="华文宋体" w:cs="华文宋体"/>
          <w:color w:val="auto"/>
          <w:spacing w:val="0"/>
          <w:w w:val="100"/>
          <w:sz w:val="30"/>
          <w:szCs w:val="30"/>
          <w14:textOutline w14:w="6350" w14:cap="flat" w14:cmpd="sng">
            <w14:solidFill>
              <w14:srgbClr w14:val="000000"/>
            </w14:solidFill>
            <w14:prstDash w14:val="solid"/>
            <w14:miter w14:val="0"/>
          </w14:textOutline>
        </w:rPr>
        <w:t>上级主管部门审查意见</w:t>
      </w:r>
    </w:p>
    <w:p>
      <w:pPr>
        <w:spacing w:line="94" w:lineRule="exact"/>
        <w:jc w:val="both"/>
        <w:rPr>
          <w:color w:val="auto"/>
          <w:spacing w:val="0"/>
          <w:w w:val="100"/>
        </w:rPr>
      </w:pPr>
    </w:p>
    <w:tbl>
      <w:tblPr>
        <w:tblStyle w:val="7"/>
        <w:tblW w:w="10632" w:type="dxa"/>
        <w:jc w:val="center"/>
        <w:tblInd w:w="1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63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1600" w:hRule="atLeast"/>
          <w:jc w:val="center"/>
        </w:trPr>
        <w:tc>
          <w:tcPr>
            <w:tcW w:w="10632" w:type="dxa"/>
            <w:vAlign w:val="top"/>
          </w:tcPr>
          <w:p>
            <w:pPr>
              <w:spacing w:line="321" w:lineRule="auto"/>
              <w:jc w:val="both"/>
              <w:rPr>
                <w:rFonts w:ascii="Arial"/>
                <w:color w:val="auto"/>
                <w:spacing w:val="0"/>
                <w:w w:val="100"/>
                <w:sz w:val="21"/>
              </w:rPr>
            </w:pPr>
          </w:p>
          <w:p>
            <w:pPr>
              <w:spacing w:line="322" w:lineRule="auto"/>
              <w:jc w:val="both"/>
              <w:rPr>
                <w:rFonts w:ascii="Arial"/>
                <w:color w:val="auto"/>
                <w:spacing w:val="0"/>
                <w:w w:val="100"/>
                <w:sz w:val="21"/>
              </w:rPr>
            </w:pPr>
          </w:p>
          <w:p>
            <w:pPr>
              <w:spacing w:line="322" w:lineRule="auto"/>
              <w:jc w:val="both"/>
              <w:rPr>
                <w:rFonts w:ascii="Arial"/>
                <w:color w:val="auto"/>
                <w:spacing w:val="0"/>
                <w:w w:val="100"/>
                <w:sz w:val="21"/>
              </w:rPr>
            </w:pPr>
          </w:p>
          <w:p>
            <w:pPr>
              <w:pStyle w:val="8"/>
              <w:spacing w:before="80" w:line="187" w:lineRule="auto"/>
              <w:ind w:left="8675"/>
              <w:jc w:val="both"/>
              <w:rPr>
                <w:rFonts w:hint="eastAsia" w:eastAsia="华文宋体"/>
                <w:color w:val="auto"/>
                <w:spacing w:val="0"/>
                <w:w w:val="100"/>
                <w:lang w:eastAsia="zh-CN"/>
              </w:rPr>
            </w:pPr>
            <w:r>
              <w:rPr>
                <w:rFonts w:hint="eastAsia"/>
                <w:color w:val="auto"/>
                <w:spacing w:val="0"/>
                <w:w w:val="100"/>
                <w:lang w:eastAsia="zh-CN"/>
              </w:rPr>
              <w:t>（</w:t>
            </w:r>
            <w:r>
              <w:rPr>
                <w:color w:val="auto"/>
                <w:spacing w:val="0"/>
                <w:w w:val="100"/>
              </w:rPr>
              <w:t>公章</w:t>
            </w:r>
            <w:r>
              <w:rPr>
                <w:rFonts w:hint="eastAsia"/>
                <w:color w:val="auto"/>
                <w:spacing w:val="0"/>
                <w:w w:val="100"/>
                <w:lang w:eastAsia="zh-CN"/>
              </w:rPr>
              <w:t>）</w:t>
            </w:r>
          </w:p>
          <w:p>
            <w:pPr>
              <w:pStyle w:val="8"/>
              <w:spacing w:before="249" w:line="196" w:lineRule="auto"/>
              <w:ind w:left="607"/>
              <w:jc w:val="both"/>
              <w:rPr>
                <w:color w:val="auto"/>
                <w:spacing w:val="0"/>
                <w:w w:val="100"/>
              </w:rPr>
            </w:pPr>
            <w:r>
              <w:rPr>
                <w:color w:val="auto"/>
                <w:spacing w:val="0"/>
                <w:w w:val="100"/>
              </w:rPr>
              <w:t>负责人：                                                                                                                                         年     月     日</w:t>
            </w:r>
          </w:p>
        </w:tc>
      </w:tr>
    </w:tbl>
    <w:p>
      <w:pPr>
        <w:spacing w:before="249" w:line="197" w:lineRule="auto"/>
        <w:jc w:val="center"/>
        <w:rPr>
          <w:rFonts w:ascii="华文宋体" w:hAnsi="华文宋体" w:eastAsia="华文宋体" w:cs="华文宋体"/>
          <w:color w:val="auto"/>
          <w:spacing w:val="0"/>
          <w:w w:val="100"/>
          <w:sz w:val="30"/>
          <w:szCs w:val="30"/>
        </w:rPr>
      </w:pPr>
      <w:r>
        <w:rPr>
          <w:rFonts w:ascii="华文宋体" w:hAnsi="华文宋体" w:eastAsia="华文宋体" w:cs="华文宋体"/>
          <w:color w:val="auto"/>
          <w:spacing w:val="0"/>
          <w:w w:val="100"/>
          <w:sz w:val="30"/>
          <w:szCs w:val="30"/>
          <w14:textOutline w14:w="6350" w14:cap="flat" w14:cmpd="sng">
            <w14:solidFill>
              <w14:srgbClr w14:val="000000"/>
            </w14:solidFill>
            <w14:prstDash w14:val="solid"/>
            <w14:miter w14:val="0"/>
          </w14:textOutline>
        </w:rPr>
        <w:t>呈报部门意见</w:t>
      </w:r>
    </w:p>
    <w:p>
      <w:pPr>
        <w:spacing w:line="91" w:lineRule="exact"/>
        <w:jc w:val="both"/>
        <w:rPr>
          <w:color w:val="auto"/>
          <w:spacing w:val="0"/>
          <w:w w:val="100"/>
        </w:rPr>
      </w:pPr>
    </w:p>
    <w:tbl>
      <w:tblPr>
        <w:tblStyle w:val="7"/>
        <w:tblW w:w="10632" w:type="dxa"/>
        <w:jc w:val="center"/>
        <w:tblInd w:w="1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63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1700" w:hRule="atLeast"/>
          <w:jc w:val="center"/>
        </w:trPr>
        <w:tc>
          <w:tcPr>
            <w:tcW w:w="10632" w:type="dxa"/>
            <w:vAlign w:val="top"/>
          </w:tcPr>
          <w:p>
            <w:pPr>
              <w:spacing w:line="247" w:lineRule="auto"/>
              <w:jc w:val="both"/>
              <w:rPr>
                <w:rFonts w:ascii="Arial"/>
                <w:color w:val="auto"/>
                <w:spacing w:val="0"/>
                <w:w w:val="100"/>
                <w:sz w:val="21"/>
              </w:rPr>
            </w:pPr>
          </w:p>
          <w:p>
            <w:pPr>
              <w:spacing w:line="247" w:lineRule="auto"/>
              <w:jc w:val="both"/>
              <w:rPr>
                <w:rFonts w:ascii="Arial"/>
                <w:color w:val="auto"/>
                <w:spacing w:val="0"/>
                <w:w w:val="100"/>
                <w:sz w:val="21"/>
              </w:rPr>
            </w:pPr>
          </w:p>
          <w:p>
            <w:pPr>
              <w:spacing w:line="248" w:lineRule="auto"/>
              <w:jc w:val="both"/>
              <w:rPr>
                <w:rFonts w:ascii="Arial"/>
                <w:color w:val="auto"/>
                <w:spacing w:val="0"/>
                <w:w w:val="100"/>
                <w:sz w:val="21"/>
              </w:rPr>
            </w:pPr>
          </w:p>
          <w:p>
            <w:pPr>
              <w:pStyle w:val="8"/>
              <w:spacing w:before="80" w:line="187" w:lineRule="auto"/>
              <w:ind w:left="8675"/>
              <w:jc w:val="both"/>
              <w:rPr>
                <w:rFonts w:hint="eastAsia" w:eastAsia="华文宋体"/>
                <w:color w:val="auto"/>
                <w:spacing w:val="0"/>
                <w:w w:val="100"/>
                <w:lang w:eastAsia="zh-CN"/>
              </w:rPr>
            </w:pPr>
            <w:r>
              <w:rPr>
                <w:rFonts w:hint="eastAsia"/>
                <w:color w:val="auto"/>
                <w:spacing w:val="0"/>
                <w:w w:val="100"/>
                <w:lang w:eastAsia="zh-CN"/>
              </w:rPr>
              <w:t>（</w:t>
            </w:r>
            <w:r>
              <w:rPr>
                <w:color w:val="auto"/>
                <w:spacing w:val="0"/>
                <w:w w:val="100"/>
              </w:rPr>
              <w:t>公章</w:t>
            </w:r>
            <w:r>
              <w:rPr>
                <w:rFonts w:hint="eastAsia"/>
                <w:color w:val="auto"/>
                <w:spacing w:val="0"/>
                <w:w w:val="100"/>
                <w:lang w:eastAsia="zh-CN"/>
              </w:rPr>
              <w:t>）</w:t>
            </w:r>
          </w:p>
          <w:p>
            <w:pPr>
              <w:pStyle w:val="8"/>
              <w:spacing w:before="249" w:line="196" w:lineRule="auto"/>
              <w:ind w:left="607"/>
              <w:jc w:val="both"/>
              <w:rPr>
                <w:color w:val="auto"/>
                <w:spacing w:val="0"/>
                <w:w w:val="100"/>
              </w:rPr>
            </w:pPr>
            <w:r>
              <w:rPr>
                <w:color w:val="auto"/>
                <w:spacing w:val="0"/>
                <w:w w:val="100"/>
              </w:rPr>
              <w:t>负责人：                                                                                                                                         年     月     日</w:t>
            </w:r>
          </w:p>
        </w:tc>
      </w:tr>
    </w:tbl>
    <w:p>
      <w:pPr>
        <w:spacing w:before="249" w:line="196" w:lineRule="auto"/>
        <w:jc w:val="center"/>
        <w:rPr>
          <w:rFonts w:ascii="华文宋体" w:hAnsi="华文宋体" w:eastAsia="华文宋体" w:cs="华文宋体"/>
          <w:color w:val="auto"/>
          <w:spacing w:val="0"/>
          <w:w w:val="100"/>
          <w:sz w:val="30"/>
          <w:szCs w:val="30"/>
        </w:rPr>
      </w:pPr>
      <w:r>
        <w:rPr>
          <w:rFonts w:hint="eastAsia" w:ascii="华文宋体" w:hAnsi="华文宋体" w:eastAsia="华文宋体" w:cs="华文宋体"/>
          <w:color w:val="auto"/>
          <w:spacing w:val="0"/>
          <w:w w:val="100"/>
          <w:sz w:val="30"/>
          <w:szCs w:val="30"/>
          <w:lang w:val="en-US" w:eastAsia="zh-CN"/>
          <w14:textOutline w14:w="6350" w14:cap="flat" w14:cmpd="sng">
            <w14:solidFill>
              <w14:srgbClr w14:val="000000"/>
            </w14:solidFill>
            <w14:prstDash w14:val="solid"/>
            <w14:miter w14:val="0"/>
          </w14:textOutline>
        </w:rPr>
        <w:t>考核认定</w:t>
      </w:r>
      <w:r>
        <w:rPr>
          <w:rFonts w:ascii="华文宋体" w:hAnsi="华文宋体" w:eastAsia="华文宋体" w:cs="华文宋体"/>
          <w:color w:val="auto"/>
          <w:spacing w:val="0"/>
          <w:w w:val="100"/>
          <w:sz w:val="30"/>
          <w:szCs w:val="30"/>
          <w14:textOutline w14:w="6350" w14:cap="flat" w14:cmpd="sng">
            <w14:solidFill>
              <w14:srgbClr w14:val="000000"/>
            </w14:solidFill>
            <w14:prstDash w14:val="solid"/>
            <w14:miter w14:val="0"/>
          </w14:textOutline>
        </w:rPr>
        <w:t>意见</w:t>
      </w:r>
    </w:p>
    <w:p>
      <w:pPr>
        <w:spacing w:line="89" w:lineRule="exact"/>
        <w:jc w:val="both"/>
        <w:rPr>
          <w:color w:val="auto"/>
          <w:spacing w:val="0"/>
          <w:w w:val="100"/>
        </w:rPr>
      </w:pPr>
    </w:p>
    <w:tbl>
      <w:tblPr>
        <w:tblStyle w:val="7"/>
        <w:tblW w:w="10642"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675"/>
        <w:gridCol w:w="1679"/>
        <w:gridCol w:w="1680"/>
        <w:gridCol w:w="1679"/>
        <w:gridCol w:w="1680"/>
        <w:gridCol w:w="1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73" w:hRule="atLeast"/>
          <w:jc w:val="center"/>
        </w:trPr>
        <w:tc>
          <w:tcPr>
            <w:tcW w:w="565" w:type="dxa"/>
            <w:textDirection w:val="tbRlV"/>
            <w:vAlign w:val="top"/>
          </w:tcPr>
          <w:p>
            <w:pPr>
              <w:pStyle w:val="8"/>
              <w:spacing w:before="169" w:line="197" w:lineRule="auto"/>
              <w:ind w:left="331"/>
              <w:jc w:val="both"/>
              <w:rPr>
                <w:color w:val="auto"/>
                <w:spacing w:val="0"/>
                <w:w w:val="100"/>
              </w:rPr>
            </w:pPr>
            <w:r>
              <w:rPr>
                <w:color w:val="auto"/>
                <w:spacing w:val="0"/>
                <w:w w:val="100"/>
              </w:rPr>
              <w:t>专业学科组</w:t>
            </w:r>
            <w:r>
              <w:rPr>
                <w:rFonts w:hint="eastAsia"/>
                <w:color w:val="auto"/>
                <w:spacing w:val="0"/>
                <w:w w:val="100"/>
                <w:lang w:eastAsia="zh-CN"/>
              </w:rPr>
              <w:t>认定</w:t>
            </w:r>
            <w:r>
              <w:rPr>
                <w:color w:val="auto"/>
                <w:spacing w:val="0"/>
                <w:w w:val="100"/>
              </w:rPr>
              <w:t>意见</w:t>
            </w:r>
          </w:p>
        </w:tc>
        <w:tc>
          <w:tcPr>
            <w:tcW w:w="10077" w:type="dxa"/>
            <w:gridSpan w:val="6"/>
            <w:vAlign w:val="top"/>
          </w:tcPr>
          <w:p>
            <w:pPr>
              <w:spacing w:line="271" w:lineRule="auto"/>
              <w:jc w:val="both"/>
              <w:rPr>
                <w:rFonts w:ascii="Arial"/>
                <w:color w:val="auto"/>
                <w:spacing w:val="0"/>
                <w:w w:val="100"/>
                <w:sz w:val="21"/>
              </w:rPr>
            </w:pPr>
          </w:p>
          <w:p>
            <w:pPr>
              <w:spacing w:line="271" w:lineRule="auto"/>
              <w:jc w:val="both"/>
              <w:rPr>
                <w:rFonts w:ascii="Arial"/>
                <w:color w:val="auto"/>
                <w:spacing w:val="0"/>
                <w:w w:val="100"/>
                <w:sz w:val="21"/>
              </w:rPr>
            </w:pPr>
          </w:p>
          <w:p>
            <w:pPr>
              <w:spacing w:line="271" w:lineRule="auto"/>
              <w:jc w:val="both"/>
              <w:rPr>
                <w:rFonts w:ascii="Arial"/>
                <w:color w:val="auto"/>
                <w:spacing w:val="0"/>
                <w:w w:val="100"/>
                <w:sz w:val="21"/>
              </w:rPr>
            </w:pPr>
          </w:p>
          <w:p>
            <w:pPr>
              <w:spacing w:line="271" w:lineRule="auto"/>
              <w:jc w:val="both"/>
              <w:rPr>
                <w:rFonts w:ascii="Arial"/>
                <w:color w:val="auto"/>
                <w:spacing w:val="0"/>
                <w:w w:val="100"/>
                <w:sz w:val="21"/>
              </w:rPr>
            </w:pPr>
          </w:p>
          <w:p>
            <w:pPr>
              <w:spacing w:line="271" w:lineRule="auto"/>
              <w:jc w:val="both"/>
              <w:rPr>
                <w:rFonts w:ascii="Arial"/>
                <w:color w:val="auto"/>
                <w:spacing w:val="0"/>
                <w:w w:val="100"/>
                <w:sz w:val="21"/>
              </w:rPr>
            </w:pPr>
          </w:p>
          <w:p>
            <w:pPr>
              <w:spacing w:line="272" w:lineRule="auto"/>
              <w:jc w:val="both"/>
              <w:rPr>
                <w:rFonts w:ascii="Arial"/>
                <w:color w:val="auto"/>
                <w:spacing w:val="0"/>
                <w:w w:val="100"/>
                <w:sz w:val="21"/>
              </w:rPr>
            </w:pPr>
          </w:p>
          <w:p>
            <w:pPr>
              <w:spacing w:line="272" w:lineRule="auto"/>
              <w:jc w:val="both"/>
              <w:rPr>
                <w:rFonts w:ascii="Arial"/>
                <w:color w:val="auto"/>
                <w:spacing w:val="0"/>
                <w:w w:val="100"/>
                <w:sz w:val="21"/>
              </w:rPr>
            </w:pPr>
          </w:p>
          <w:p>
            <w:pPr>
              <w:spacing w:line="272" w:lineRule="auto"/>
              <w:jc w:val="both"/>
              <w:rPr>
                <w:rFonts w:ascii="Arial"/>
                <w:color w:val="auto"/>
                <w:spacing w:val="0"/>
                <w:w w:val="100"/>
                <w:sz w:val="21"/>
              </w:rPr>
            </w:pPr>
          </w:p>
          <w:p>
            <w:pPr>
              <w:spacing w:line="272" w:lineRule="auto"/>
              <w:jc w:val="both"/>
              <w:rPr>
                <w:rFonts w:ascii="Arial"/>
                <w:color w:val="auto"/>
                <w:spacing w:val="0"/>
                <w:w w:val="100"/>
                <w:sz w:val="21"/>
              </w:rPr>
            </w:pPr>
          </w:p>
          <w:p>
            <w:pPr>
              <w:pStyle w:val="8"/>
              <w:spacing w:before="80" w:line="196" w:lineRule="auto"/>
              <w:ind w:left="8375"/>
              <w:jc w:val="both"/>
              <w:rPr>
                <w:color w:val="auto"/>
                <w:spacing w:val="0"/>
                <w:w w:val="100"/>
              </w:rPr>
            </w:pPr>
            <w:r>
              <w:rPr>
                <w:color w:val="auto"/>
                <w:spacing w:val="0"/>
                <w:w w:val="100"/>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565" w:type="dxa"/>
            <w:vMerge w:val="restart"/>
            <w:tcBorders>
              <w:bottom w:val="nil"/>
            </w:tcBorders>
            <w:textDirection w:val="tbRlV"/>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outlineLvl w:val="9"/>
              <w:rPr>
                <w:color w:val="auto"/>
                <w:spacing w:val="0"/>
                <w:w w:val="100"/>
              </w:rPr>
            </w:pPr>
            <w:r>
              <w:rPr>
                <w:rFonts w:hint="eastAsia"/>
                <w:color w:val="auto"/>
                <w:spacing w:val="0"/>
                <w:w w:val="100"/>
                <w:lang w:val="en-US" w:eastAsia="zh-CN"/>
              </w:rPr>
              <w:t>评审</w:t>
            </w:r>
            <w:r>
              <w:rPr>
                <w:color w:val="auto"/>
                <w:spacing w:val="0"/>
                <w:w w:val="100"/>
              </w:rPr>
              <w:t>委员会意见</w:t>
            </w:r>
          </w:p>
        </w:tc>
        <w:tc>
          <w:tcPr>
            <w:tcW w:w="1675" w:type="dxa"/>
            <w:vAlign w:val="top"/>
          </w:tcPr>
          <w:p>
            <w:pPr>
              <w:pStyle w:val="8"/>
              <w:spacing w:before="89" w:line="172" w:lineRule="auto"/>
              <w:ind w:left="398"/>
              <w:jc w:val="both"/>
              <w:rPr>
                <w:color w:val="auto"/>
                <w:spacing w:val="0"/>
                <w:w w:val="100"/>
              </w:rPr>
            </w:pPr>
            <w:r>
              <w:rPr>
                <w:color w:val="auto"/>
                <w:spacing w:val="0"/>
                <w:w w:val="100"/>
              </w:rPr>
              <w:t>评委人数</w:t>
            </w:r>
          </w:p>
        </w:tc>
        <w:tc>
          <w:tcPr>
            <w:tcW w:w="1679" w:type="dxa"/>
            <w:vAlign w:val="top"/>
          </w:tcPr>
          <w:p>
            <w:pPr>
              <w:pStyle w:val="8"/>
              <w:spacing w:before="89" w:line="172" w:lineRule="auto"/>
              <w:ind w:left="186"/>
              <w:jc w:val="both"/>
              <w:rPr>
                <w:color w:val="auto"/>
                <w:spacing w:val="0"/>
                <w:w w:val="100"/>
              </w:rPr>
            </w:pPr>
            <w:r>
              <w:rPr>
                <w:color w:val="auto"/>
                <w:spacing w:val="0"/>
                <w:w w:val="100"/>
              </w:rPr>
              <w:t>参加投票人数</w:t>
            </w:r>
          </w:p>
        </w:tc>
        <w:tc>
          <w:tcPr>
            <w:tcW w:w="6723" w:type="dxa"/>
            <w:gridSpan w:val="4"/>
            <w:vAlign w:val="top"/>
          </w:tcPr>
          <w:p>
            <w:pPr>
              <w:pStyle w:val="8"/>
              <w:spacing w:before="89" w:line="172" w:lineRule="auto"/>
              <w:ind w:left="2857"/>
              <w:jc w:val="both"/>
              <w:rPr>
                <w:color w:val="auto"/>
                <w:spacing w:val="0"/>
                <w:w w:val="100"/>
              </w:rPr>
            </w:pPr>
            <w:r>
              <w:rPr>
                <w:color w:val="auto"/>
                <w:spacing w:val="0"/>
                <w:w w:val="100"/>
              </w:rPr>
              <w:t>表决情况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jc w:val="center"/>
        </w:trPr>
        <w:tc>
          <w:tcPr>
            <w:tcW w:w="565"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outlineLvl w:val="9"/>
              <w:rPr>
                <w:rFonts w:ascii="Arial"/>
                <w:color w:val="auto"/>
                <w:spacing w:val="0"/>
                <w:w w:val="100"/>
                <w:sz w:val="21"/>
              </w:rPr>
            </w:pPr>
          </w:p>
        </w:tc>
        <w:tc>
          <w:tcPr>
            <w:tcW w:w="1675" w:type="dxa"/>
            <w:vAlign w:val="top"/>
          </w:tcPr>
          <w:p>
            <w:pPr>
              <w:jc w:val="both"/>
              <w:rPr>
                <w:rFonts w:ascii="Arial"/>
                <w:color w:val="auto"/>
                <w:spacing w:val="0"/>
                <w:w w:val="100"/>
                <w:sz w:val="21"/>
              </w:rPr>
            </w:pPr>
          </w:p>
        </w:tc>
        <w:tc>
          <w:tcPr>
            <w:tcW w:w="1679" w:type="dxa"/>
            <w:vAlign w:val="top"/>
          </w:tcPr>
          <w:p>
            <w:pPr>
              <w:jc w:val="both"/>
              <w:rPr>
                <w:rFonts w:ascii="Arial"/>
                <w:color w:val="auto"/>
                <w:spacing w:val="0"/>
                <w:w w:val="100"/>
                <w:sz w:val="21"/>
              </w:rPr>
            </w:pPr>
          </w:p>
        </w:tc>
        <w:tc>
          <w:tcPr>
            <w:tcW w:w="1680" w:type="dxa"/>
            <w:vAlign w:val="top"/>
          </w:tcPr>
          <w:p>
            <w:pPr>
              <w:pStyle w:val="8"/>
              <w:spacing w:before="70" w:line="157" w:lineRule="auto"/>
              <w:ind w:left="427"/>
              <w:jc w:val="both"/>
              <w:rPr>
                <w:color w:val="auto"/>
                <w:spacing w:val="0"/>
                <w:w w:val="100"/>
              </w:rPr>
            </w:pPr>
            <w:r>
              <w:rPr>
                <w:color w:val="auto"/>
                <w:spacing w:val="0"/>
                <w:w w:val="100"/>
              </w:rPr>
              <w:t>同意票数</w:t>
            </w:r>
          </w:p>
        </w:tc>
        <w:tc>
          <w:tcPr>
            <w:tcW w:w="1679" w:type="dxa"/>
            <w:vAlign w:val="top"/>
          </w:tcPr>
          <w:p>
            <w:pPr>
              <w:jc w:val="both"/>
              <w:rPr>
                <w:rFonts w:ascii="Arial"/>
                <w:color w:val="auto"/>
                <w:spacing w:val="0"/>
                <w:w w:val="100"/>
                <w:sz w:val="21"/>
              </w:rPr>
            </w:pPr>
          </w:p>
        </w:tc>
        <w:tc>
          <w:tcPr>
            <w:tcW w:w="1680" w:type="dxa"/>
            <w:vAlign w:val="top"/>
          </w:tcPr>
          <w:p>
            <w:pPr>
              <w:pStyle w:val="8"/>
              <w:spacing w:before="70" w:line="157" w:lineRule="auto"/>
              <w:ind w:left="301"/>
              <w:jc w:val="both"/>
              <w:rPr>
                <w:color w:val="auto"/>
                <w:spacing w:val="0"/>
                <w:w w:val="100"/>
              </w:rPr>
            </w:pPr>
            <w:r>
              <w:rPr>
                <w:color w:val="auto"/>
                <w:spacing w:val="0"/>
                <w:w w:val="100"/>
              </w:rPr>
              <w:t>不同意票数</w:t>
            </w:r>
          </w:p>
        </w:tc>
        <w:tc>
          <w:tcPr>
            <w:tcW w:w="1684" w:type="dxa"/>
            <w:vAlign w:val="top"/>
          </w:tcPr>
          <w:p>
            <w:pPr>
              <w:jc w:val="both"/>
              <w:rPr>
                <w:rFonts w:ascii="Arial"/>
                <w:color w:val="auto"/>
                <w:spacing w:val="0"/>
                <w:w w:val="1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8" w:hRule="atLeast"/>
          <w:jc w:val="center"/>
        </w:trPr>
        <w:tc>
          <w:tcPr>
            <w:tcW w:w="565" w:type="dxa"/>
            <w:vMerge w:val="continue"/>
            <w:tcBorders>
              <w:top w:val="nil"/>
            </w:tcBorders>
            <w:textDirection w:val="tbRlV"/>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outlineLvl w:val="9"/>
              <w:rPr>
                <w:rFonts w:ascii="Arial"/>
                <w:color w:val="auto"/>
                <w:spacing w:val="0"/>
                <w:w w:val="100"/>
                <w:sz w:val="21"/>
              </w:rPr>
            </w:pPr>
          </w:p>
        </w:tc>
        <w:tc>
          <w:tcPr>
            <w:tcW w:w="10077" w:type="dxa"/>
            <w:gridSpan w:val="6"/>
            <w:vAlign w:val="top"/>
          </w:tcPr>
          <w:p>
            <w:pPr>
              <w:spacing w:line="253" w:lineRule="auto"/>
              <w:jc w:val="both"/>
              <w:rPr>
                <w:rFonts w:ascii="Arial"/>
                <w:color w:val="auto"/>
                <w:spacing w:val="0"/>
                <w:w w:val="100"/>
                <w:sz w:val="21"/>
              </w:rPr>
            </w:pPr>
          </w:p>
          <w:p>
            <w:pPr>
              <w:spacing w:line="253" w:lineRule="auto"/>
              <w:jc w:val="both"/>
              <w:rPr>
                <w:rFonts w:ascii="Arial"/>
                <w:color w:val="auto"/>
                <w:spacing w:val="0"/>
                <w:w w:val="100"/>
                <w:sz w:val="21"/>
              </w:rPr>
            </w:pPr>
          </w:p>
          <w:p>
            <w:pPr>
              <w:spacing w:line="253" w:lineRule="auto"/>
              <w:jc w:val="both"/>
              <w:rPr>
                <w:rFonts w:ascii="Arial"/>
                <w:color w:val="auto"/>
                <w:spacing w:val="0"/>
                <w:w w:val="100"/>
                <w:sz w:val="21"/>
              </w:rPr>
            </w:pPr>
          </w:p>
          <w:p>
            <w:pPr>
              <w:spacing w:line="253" w:lineRule="auto"/>
              <w:jc w:val="both"/>
              <w:rPr>
                <w:rFonts w:ascii="Arial"/>
                <w:color w:val="auto"/>
                <w:spacing w:val="0"/>
                <w:w w:val="100"/>
                <w:sz w:val="21"/>
              </w:rPr>
            </w:pPr>
          </w:p>
          <w:p>
            <w:pPr>
              <w:spacing w:line="254" w:lineRule="auto"/>
              <w:jc w:val="both"/>
              <w:rPr>
                <w:rFonts w:ascii="Arial"/>
                <w:color w:val="auto"/>
                <w:spacing w:val="0"/>
                <w:w w:val="100"/>
                <w:sz w:val="21"/>
              </w:rPr>
            </w:pPr>
          </w:p>
          <w:p>
            <w:pPr>
              <w:spacing w:line="254" w:lineRule="auto"/>
              <w:jc w:val="both"/>
              <w:rPr>
                <w:rFonts w:ascii="Arial"/>
                <w:color w:val="auto"/>
                <w:spacing w:val="0"/>
                <w:w w:val="100"/>
                <w:sz w:val="21"/>
              </w:rPr>
            </w:pPr>
          </w:p>
          <w:p>
            <w:pPr>
              <w:pStyle w:val="8"/>
              <w:spacing w:before="80" w:line="187" w:lineRule="auto"/>
              <w:ind w:left="8115"/>
              <w:jc w:val="both"/>
              <w:rPr>
                <w:rFonts w:hint="eastAsia" w:eastAsia="华文宋体"/>
                <w:color w:val="auto"/>
                <w:spacing w:val="0"/>
                <w:w w:val="100"/>
                <w:lang w:eastAsia="zh-CN"/>
              </w:rPr>
            </w:pPr>
            <w:r>
              <w:rPr>
                <w:rFonts w:hint="eastAsia"/>
                <w:color w:val="auto"/>
                <w:spacing w:val="0"/>
                <w:w w:val="100"/>
                <w:lang w:eastAsia="zh-CN"/>
              </w:rPr>
              <w:t>（</w:t>
            </w:r>
            <w:r>
              <w:rPr>
                <w:color w:val="auto"/>
                <w:spacing w:val="0"/>
                <w:w w:val="100"/>
              </w:rPr>
              <w:t>公章</w:t>
            </w:r>
            <w:r>
              <w:rPr>
                <w:rFonts w:hint="eastAsia"/>
                <w:color w:val="auto"/>
                <w:spacing w:val="0"/>
                <w:w w:val="100"/>
                <w:lang w:eastAsia="zh-CN"/>
              </w:rPr>
              <w:t>）</w:t>
            </w:r>
          </w:p>
          <w:p>
            <w:pPr>
              <w:pStyle w:val="8"/>
              <w:spacing w:before="209" w:line="196" w:lineRule="auto"/>
              <w:ind w:left="8375"/>
              <w:jc w:val="both"/>
              <w:rPr>
                <w:color w:val="auto"/>
                <w:spacing w:val="0"/>
                <w:w w:val="100"/>
              </w:rPr>
            </w:pPr>
            <w:r>
              <w:rPr>
                <w:color w:val="auto"/>
                <w:spacing w:val="0"/>
                <w:w w:val="100"/>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8" w:hRule="atLeast"/>
          <w:jc w:val="center"/>
        </w:trPr>
        <w:tc>
          <w:tcPr>
            <w:tcW w:w="565" w:type="dxa"/>
            <w:textDirection w:val="tbRlV"/>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outlineLvl w:val="9"/>
              <w:rPr>
                <w:color w:val="auto"/>
                <w:spacing w:val="0"/>
                <w:w w:val="100"/>
              </w:rPr>
            </w:pPr>
            <w:r>
              <w:rPr>
                <w:color w:val="auto"/>
                <w:spacing w:val="0"/>
                <w:w w:val="100"/>
              </w:rPr>
              <w:t>主管部门审核意见</w:t>
            </w:r>
          </w:p>
        </w:tc>
        <w:tc>
          <w:tcPr>
            <w:tcW w:w="10077" w:type="dxa"/>
            <w:gridSpan w:val="6"/>
            <w:vAlign w:val="top"/>
          </w:tcPr>
          <w:p>
            <w:pPr>
              <w:spacing w:line="257" w:lineRule="auto"/>
              <w:jc w:val="both"/>
              <w:rPr>
                <w:rFonts w:ascii="Arial"/>
                <w:color w:val="auto"/>
                <w:spacing w:val="0"/>
                <w:w w:val="100"/>
                <w:sz w:val="21"/>
              </w:rPr>
            </w:pPr>
          </w:p>
          <w:p>
            <w:pPr>
              <w:spacing w:line="258" w:lineRule="auto"/>
              <w:jc w:val="both"/>
              <w:rPr>
                <w:rFonts w:ascii="Arial"/>
                <w:color w:val="auto"/>
                <w:spacing w:val="0"/>
                <w:w w:val="100"/>
                <w:sz w:val="21"/>
              </w:rPr>
            </w:pPr>
          </w:p>
          <w:p>
            <w:pPr>
              <w:spacing w:line="258" w:lineRule="auto"/>
              <w:jc w:val="both"/>
              <w:rPr>
                <w:rFonts w:ascii="Arial"/>
                <w:color w:val="auto"/>
                <w:spacing w:val="0"/>
                <w:w w:val="100"/>
                <w:sz w:val="21"/>
              </w:rPr>
            </w:pPr>
          </w:p>
          <w:p>
            <w:pPr>
              <w:spacing w:line="258" w:lineRule="auto"/>
              <w:jc w:val="both"/>
              <w:rPr>
                <w:rFonts w:ascii="Arial"/>
                <w:color w:val="auto"/>
                <w:spacing w:val="0"/>
                <w:w w:val="100"/>
                <w:sz w:val="21"/>
              </w:rPr>
            </w:pPr>
          </w:p>
          <w:p>
            <w:pPr>
              <w:spacing w:line="258" w:lineRule="auto"/>
              <w:jc w:val="both"/>
              <w:rPr>
                <w:rFonts w:ascii="Arial"/>
                <w:color w:val="auto"/>
                <w:spacing w:val="0"/>
                <w:w w:val="100"/>
                <w:sz w:val="21"/>
              </w:rPr>
            </w:pPr>
          </w:p>
          <w:p>
            <w:pPr>
              <w:pStyle w:val="8"/>
              <w:spacing w:before="80" w:line="187" w:lineRule="auto"/>
              <w:ind w:left="8115"/>
              <w:jc w:val="both"/>
              <w:rPr>
                <w:rFonts w:hint="eastAsia"/>
                <w:color w:val="auto"/>
                <w:spacing w:val="0"/>
                <w:w w:val="100"/>
                <w:lang w:eastAsia="zh-CN"/>
              </w:rPr>
            </w:pPr>
          </w:p>
          <w:p>
            <w:pPr>
              <w:pStyle w:val="8"/>
              <w:spacing w:before="80" w:line="187" w:lineRule="auto"/>
              <w:ind w:left="8115"/>
              <w:jc w:val="both"/>
              <w:rPr>
                <w:rFonts w:hint="eastAsia"/>
                <w:color w:val="auto"/>
                <w:spacing w:val="0"/>
                <w:w w:val="100"/>
                <w:lang w:eastAsia="zh-CN"/>
              </w:rPr>
            </w:pPr>
          </w:p>
          <w:p>
            <w:pPr>
              <w:pStyle w:val="8"/>
              <w:spacing w:before="80" w:line="187" w:lineRule="auto"/>
              <w:ind w:left="8115"/>
              <w:jc w:val="both"/>
              <w:rPr>
                <w:rFonts w:hint="eastAsia" w:eastAsia="华文宋体"/>
                <w:color w:val="auto"/>
                <w:spacing w:val="0"/>
                <w:w w:val="100"/>
                <w:lang w:eastAsia="zh-CN"/>
              </w:rPr>
            </w:pPr>
            <w:r>
              <w:rPr>
                <w:rFonts w:hint="eastAsia"/>
                <w:color w:val="auto"/>
                <w:spacing w:val="0"/>
                <w:w w:val="100"/>
                <w:lang w:eastAsia="zh-CN"/>
              </w:rPr>
              <w:t>（</w:t>
            </w:r>
            <w:r>
              <w:rPr>
                <w:color w:val="auto"/>
                <w:spacing w:val="0"/>
                <w:w w:val="100"/>
              </w:rPr>
              <w:t>公章</w:t>
            </w:r>
            <w:r>
              <w:rPr>
                <w:rFonts w:hint="eastAsia"/>
                <w:color w:val="auto"/>
                <w:spacing w:val="0"/>
                <w:w w:val="100"/>
                <w:lang w:eastAsia="zh-CN"/>
              </w:rPr>
              <w:t>）</w:t>
            </w:r>
          </w:p>
          <w:p>
            <w:pPr>
              <w:spacing w:line="263" w:lineRule="auto"/>
              <w:jc w:val="both"/>
              <w:rPr>
                <w:rFonts w:ascii="Arial"/>
                <w:color w:val="auto"/>
                <w:spacing w:val="0"/>
                <w:w w:val="100"/>
                <w:sz w:val="21"/>
              </w:rPr>
            </w:pPr>
          </w:p>
          <w:p>
            <w:pPr>
              <w:pStyle w:val="8"/>
              <w:spacing w:before="80" w:line="196" w:lineRule="auto"/>
              <w:ind w:left="8375"/>
              <w:jc w:val="both"/>
              <w:rPr>
                <w:color w:val="auto"/>
                <w:spacing w:val="0"/>
                <w:w w:val="100"/>
              </w:rPr>
            </w:pPr>
            <w:r>
              <w:rPr>
                <w:color w:val="auto"/>
                <w:spacing w:val="0"/>
                <w:w w:val="100"/>
              </w:rPr>
              <w:t>年     月      日</w:t>
            </w:r>
          </w:p>
        </w:tc>
      </w:tr>
    </w:tbl>
    <w:p>
      <w:pPr>
        <w:spacing w:line="190" w:lineRule="exact"/>
        <w:rPr>
          <w:color w:val="auto"/>
          <w:spacing w:val="0"/>
          <w:w w:val="100"/>
        </w:rPr>
        <w:sectPr>
          <w:pgSz w:w="11849" w:h="16781"/>
          <w:pgMar w:top="1417" w:right="1134" w:bottom="1134" w:left="1134" w:header="0" w:footer="0" w:gutter="0"/>
          <w:cols w:equalWidth="0" w:num="1">
            <w:col w:w="23230"/>
          </w:cols>
          <w:rtlGutter w:val="0"/>
          <w:docGrid w:linePitch="0" w:charSpace="0"/>
        </w:sectPr>
      </w:pPr>
    </w:p>
    <w:p>
      <w:pPr>
        <w:spacing w:line="52" w:lineRule="auto"/>
        <w:rPr>
          <w:rFonts w:ascii="Arial"/>
          <w:color w:val="auto"/>
          <w:spacing w:val="0"/>
          <w:w w:val="100"/>
          <w:sz w:val="36"/>
          <w:szCs w:val="36"/>
        </w:rPr>
      </w:pPr>
    </w:p>
    <w:p>
      <w:pPr>
        <w:spacing w:line="52" w:lineRule="auto"/>
        <w:rPr>
          <w:rFonts w:ascii="Arial"/>
          <w:color w:val="auto"/>
          <w:spacing w:val="0"/>
          <w:w w:val="100"/>
          <w:sz w:val="36"/>
          <w:szCs w:val="36"/>
        </w:rPr>
      </w:pPr>
    </w:p>
    <w:p>
      <w:pPr>
        <w:spacing w:line="52" w:lineRule="auto"/>
        <w:rPr>
          <w:rFonts w:ascii="Arial"/>
          <w:color w:val="auto"/>
          <w:spacing w:val="0"/>
          <w:w w:val="100"/>
          <w:sz w:val="36"/>
          <w:szCs w:val="36"/>
        </w:rPr>
      </w:pPr>
    </w:p>
    <w:p>
      <w:pPr>
        <w:spacing w:line="52" w:lineRule="auto"/>
        <w:rPr>
          <w:rFonts w:ascii="Arial"/>
          <w:color w:val="auto"/>
          <w:spacing w:val="0"/>
          <w:w w:val="100"/>
          <w:sz w:val="2"/>
        </w:rPr>
      </w:pPr>
    </w:p>
    <w:p>
      <w:pPr>
        <w:spacing w:line="52" w:lineRule="auto"/>
        <w:rPr>
          <w:rFonts w:ascii="Arial"/>
          <w:color w:val="auto"/>
          <w:spacing w:val="0"/>
          <w:w w:val="100"/>
          <w:sz w:val="2"/>
        </w:rPr>
      </w:pPr>
    </w:p>
    <w:p>
      <w:pPr>
        <w:spacing w:line="52" w:lineRule="auto"/>
        <w:rPr>
          <w:rFonts w:ascii="Arial"/>
          <w:color w:val="auto"/>
          <w:spacing w:val="0"/>
          <w:w w:val="100"/>
          <w:sz w:val="2"/>
        </w:rPr>
      </w:pPr>
    </w:p>
    <w:p>
      <w:pPr>
        <w:spacing w:line="52" w:lineRule="auto"/>
        <w:rPr>
          <w:rFonts w:ascii="Arial"/>
          <w:color w:val="auto"/>
          <w:spacing w:val="0"/>
          <w:w w:val="100"/>
          <w:sz w:val="2"/>
        </w:rPr>
      </w:pPr>
    </w:p>
    <w:p>
      <w:pPr>
        <w:spacing w:line="52" w:lineRule="auto"/>
        <w:rPr>
          <w:rFonts w:ascii="Arial"/>
          <w:color w:val="auto"/>
          <w:spacing w:val="0"/>
          <w:w w:val="100"/>
          <w:sz w:val="2"/>
        </w:rPr>
      </w:pPr>
    </w:p>
    <w:p>
      <w:pPr>
        <w:spacing w:line="52" w:lineRule="auto"/>
        <w:rPr>
          <w:rFonts w:ascii="Arial"/>
          <w:color w:val="auto"/>
          <w:spacing w:val="0"/>
          <w:w w:val="100"/>
          <w:sz w:val="2"/>
        </w:rPr>
      </w:pPr>
    </w:p>
    <w:p>
      <w:pPr>
        <w:spacing w:line="52" w:lineRule="auto"/>
        <w:rPr>
          <w:rFonts w:ascii="Arial"/>
          <w:color w:val="auto"/>
          <w:spacing w:val="0"/>
          <w:w w:val="100"/>
          <w:sz w:val="2"/>
        </w:rPr>
      </w:pPr>
    </w:p>
    <w:p>
      <w:pPr>
        <w:spacing w:line="52" w:lineRule="auto"/>
        <w:rPr>
          <w:rFonts w:ascii="Arial"/>
          <w:color w:val="auto"/>
          <w:spacing w:val="0"/>
          <w:w w:val="100"/>
          <w:sz w:val="2"/>
        </w:rPr>
      </w:pPr>
    </w:p>
    <w:sectPr>
      <w:type w:val="continuous"/>
      <w:pgSz w:w="11849" w:h="16781"/>
      <w:pgMar w:top="295" w:right="1134" w:bottom="1134" w:left="1429" w:header="0" w:footer="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0287" w:usb1="00000000" w:usb2="00000000" w:usb3="00000000" w:csb0="4000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documentProtection w:enforcement="0"/>
  <w:drawingGridHorizontalSpacing w:val="157"/>
  <w:drawingGridVerticalSpacing w:val="292"/>
  <w:displayHorizontalDrawingGridEvery w:val="2"/>
  <w:displayVerticalDrawingGridEvery w:val="2"/>
  <w:characterSpacingControl w:val="doNotCompress"/>
  <w:compat>
    <w:spaceForUL/>
    <w:ulTrailSpace/>
    <w:useFELayout/>
    <w:compatSetting w:name="compatibilityMode" w:uri="http://schemas.microsoft.com/office/word" w:val="14"/>
  </w:compat>
  <w:docVars>
    <w:docVar w:name="commondata" w:val="eyJoZGlkIjoiNDlmZjQ0ZDViMGVkNDJmNmFkZDNlYTg0Yzg5MTAwMTgifQ=="/>
  </w:docVars>
  <w:rsids>
    <w:rsidRoot w:val="00000000"/>
    <w:rsid w:val="00072C34"/>
    <w:rsid w:val="01F14123"/>
    <w:rsid w:val="0209101C"/>
    <w:rsid w:val="02AB5AF9"/>
    <w:rsid w:val="02C371A3"/>
    <w:rsid w:val="033E3F50"/>
    <w:rsid w:val="041D6583"/>
    <w:rsid w:val="06420522"/>
    <w:rsid w:val="066A1827"/>
    <w:rsid w:val="06F21F49"/>
    <w:rsid w:val="07A11279"/>
    <w:rsid w:val="0A236C51"/>
    <w:rsid w:val="0A726EFC"/>
    <w:rsid w:val="0CEA2D36"/>
    <w:rsid w:val="0FFE195E"/>
    <w:rsid w:val="11AA4801"/>
    <w:rsid w:val="11E701D0"/>
    <w:rsid w:val="13864014"/>
    <w:rsid w:val="15DE6FB1"/>
    <w:rsid w:val="167C796B"/>
    <w:rsid w:val="188350F6"/>
    <w:rsid w:val="18AE37F5"/>
    <w:rsid w:val="18E92A80"/>
    <w:rsid w:val="1B293607"/>
    <w:rsid w:val="1C10761D"/>
    <w:rsid w:val="1C3109C5"/>
    <w:rsid w:val="1CA23671"/>
    <w:rsid w:val="1CC730D8"/>
    <w:rsid w:val="1CD06F77"/>
    <w:rsid w:val="1F470500"/>
    <w:rsid w:val="1FFC753C"/>
    <w:rsid w:val="21C63380"/>
    <w:rsid w:val="242D4168"/>
    <w:rsid w:val="24466FD8"/>
    <w:rsid w:val="267C12EF"/>
    <w:rsid w:val="27707B10"/>
    <w:rsid w:val="27F21951"/>
    <w:rsid w:val="28A93B34"/>
    <w:rsid w:val="28BC5ABB"/>
    <w:rsid w:val="29480A14"/>
    <w:rsid w:val="29787C34"/>
    <w:rsid w:val="29890093"/>
    <w:rsid w:val="299B1B74"/>
    <w:rsid w:val="2B1B11BE"/>
    <w:rsid w:val="2CB35427"/>
    <w:rsid w:val="2E3F3F6C"/>
    <w:rsid w:val="34457BBF"/>
    <w:rsid w:val="352E1AEE"/>
    <w:rsid w:val="353510CF"/>
    <w:rsid w:val="36857E34"/>
    <w:rsid w:val="36D64BB2"/>
    <w:rsid w:val="375F7EE9"/>
    <w:rsid w:val="38116670"/>
    <w:rsid w:val="397D1296"/>
    <w:rsid w:val="3A1C6CC3"/>
    <w:rsid w:val="3BF21AC7"/>
    <w:rsid w:val="3CC05722"/>
    <w:rsid w:val="3CED3158"/>
    <w:rsid w:val="3D081A9C"/>
    <w:rsid w:val="3DB42DAD"/>
    <w:rsid w:val="3EEF22EE"/>
    <w:rsid w:val="3F9D7F9C"/>
    <w:rsid w:val="420267DC"/>
    <w:rsid w:val="42672AE3"/>
    <w:rsid w:val="42704DA0"/>
    <w:rsid w:val="42844084"/>
    <w:rsid w:val="43F839F3"/>
    <w:rsid w:val="442C18EF"/>
    <w:rsid w:val="44693A30"/>
    <w:rsid w:val="454669E0"/>
    <w:rsid w:val="457F1EF2"/>
    <w:rsid w:val="47170634"/>
    <w:rsid w:val="48B87BF5"/>
    <w:rsid w:val="496E0C07"/>
    <w:rsid w:val="4CA14FAE"/>
    <w:rsid w:val="4CFB1647"/>
    <w:rsid w:val="4D7367E0"/>
    <w:rsid w:val="4DAD5A87"/>
    <w:rsid w:val="4F4977F9"/>
    <w:rsid w:val="519D29BB"/>
    <w:rsid w:val="519F1952"/>
    <w:rsid w:val="535F6D5E"/>
    <w:rsid w:val="55450A62"/>
    <w:rsid w:val="57FA66A3"/>
    <w:rsid w:val="58B047F7"/>
    <w:rsid w:val="5A8E4C59"/>
    <w:rsid w:val="5AA77AC9"/>
    <w:rsid w:val="5ACC12DE"/>
    <w:rsid w:val="5B200567"/>
    <w:rsid w:val="5B825BBE"/>
    <w:rsid w:val="5C86208C"/>
    <w:rsid w:val="5DCC29D4"/>
    <w:rsid w:val="5E211941"/>
    <w:rsid w:val="5E8F2D4E"/>
    <w:rsid w:val="5F4B4EC7"/>
    <w:rsid w:val="615472BD"/>
    <w:rsid w:val="62143C96"/>
    <w:rsid w:val="62DA343F"/>
    <w:rsid w:val="637B1AF3"/>
    <w:rsid w:val="653D2C29"/>
    <w:rsid w:val="66E31E89"/>
    <w:rsid w:val="67D16185"/>
    <w:rsid w:val="69674FF3"/>
    <w:rsid w:val="6B826114"/>
    <w:rsid w:val="6B920A35"/>
    <w:rsid w:val="6F1F3C7A"/>
    <w:rsid w:val="6F6D49E6"/>
    <w:rsid w:val="72254AE7"/>
    <w:rsid w:val="73263829"/>
    <w:rsid w:val="73D96AEE"/>
    <w:rsid w:val="74822CE1"/>
    <w:rsid w:val="74A4670F"/>
    <w:rsid w:val="75AA1773"/>
    <w:rsid w:val="79AC25AE"/>
    <w:rsid w:val="7BD91B5C"/>
    <w:rsid w:val="7C330D65"/>
    <w:rsid w:val="7D9615AC"/>
    <w:rsid w:val="7E0806FB"/>
    <w:rsid w:val="7ED15F2A"/>
    <w:rsid w:val="7F9D29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32"/>
      <w:szCs w:val="21"/>
      <w:lang w:val="en-US" w:eastAsia="en-US"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华文宋体" w:hAnsi="华文宋体" w:eastAsia="华文宋体" w:cs="华文宋体"/>
      <w:sz w:val="20"/>
      <w:szCs w:val="2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7">
    <w:name w:val="Table Normal"/>
    <w:unhideWhenUsed/>
    <w:qFormat/>
    <w:uiPriority w:val="0"/>
    <w:tblPr>
      <w:tblLayout w:type="fixed"/>
      <w:tblCellMar>
        <w:top w:w="0" w:type="dxa"/>
        <w:left w:w="0" w:type="dxa"/>
        <w:bottom w:w="0" w:type="dxa"/>
        <w:right w:w="0" w:type="dxa"/>
      </w:tblCellMar>
    </w:tblPr>
  </w:style>
  <w:style w:type="paragraph" w:customStyle="1" w:styleId="8">
    <w:name w:val="Table Text"/>
    <w:basedOn w:val="1"/>
    <w:semiHidden/>
    <w:qFormat/>
    <w:uiPriority w:val="0"/>
    <w:rPr>
      <w:rFonts w:ascii="华文宋体" w:hAnsi="华文宋体" w:eastAsia="华文宋体" w:cs="华文宋体"/>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1767</Words>
  <Characters>1787</Characters>
  <Lines>0</Lines>
  <Paragraphs>0</Paragraphs>
  <ScaleCrop>false</ScaleCrop>
  <LinksUpToDate>false</LinksUpToDate>
  <CharactersWithSpaces>2375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2024-03-29T10:18:00Z</dcterms:created>
  <dc:creator>tanbb</dc:creator>
  <cp:lastModifiedBy>LTGX04</cp:lastModifiedBy>
  <dcterms:modified xsi:type="dcterms:W3CDTF">2024-05-28T03:22:44Z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2024-03-29T10:19:39Z</vt:filetime>
  </property>
  <property fmtid="{D5CDD505-2E9C-101B-9397-08002B2CF9AE}" pid="4" name="KSOProductBuildVer">
    <vt:lpwstr>2052-10.1.0.6393</vt:lpwstr>
  </property>
  <property fmtid="{D5CDD505-2E9C-101B-9397-08002B2CF9AE}" pid="5" name="ICV">
    <vt:lpwstr>1A3770CC176A4CD7B6417D6F6CA9993A_12</vt:lpwstr>
  </property>
</Properties>
</file>