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鲁就办〔</w:t>
      </w:r>
      <w:r>
        <w:rPr>
          <w:rFonts w:hint="eastAsia" w:ascii="仿宋_GB2312" w:hAnsi="仿宋_GB2312" w:eastAsia="仿宋_GB2312" w:cs="仿宋_GB231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lang w:eastAsia="zh-CN"/>
        </w:rPr>
        <w:t>〕</w:t>
      </w:r>
      <w:r>
        <w:rPr>
          <w:rFonts w:hint="eastAsia" w:ascii="仿宋_GB2312" w:hAnsi="仿宋_GB2312" w:eastAsia="仿宋_GB2312" w:cs="仿宋_GB2312"/>
          <w:lang w:val="en-US" w:eastAsia="zh-CN"/>
        </w:rPr>
        <w:t>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山东省就业和农民工工作领导小组办公室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关于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印发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山东省城乡公益性岗位扩容提质行动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2024—2025年岗位开发计划的通知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ascii="楷体_GB2312" w:hAnsi="楷体_GB2312" w:eastAsia="楷体_GB2312" w:cs="楷体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各市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人民政府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经省政府同意，现将《山东省城乡公益性岗位扩容提质行动2024—2025年岗位开发计划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《山东省城乡公益性岗位扩容提质行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动2024年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岗位开发计划》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印发给你们，请结合实际，认真贯彻落实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切实做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好2024年、2025年岗位开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发、人员安置工作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各市要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深入贯彻落实党的二十大和二十届二中全会精神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把实施城乡公益性岗位扩容提质行动，作为统筹城乡就业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深化农村劳动力就业集成改革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、促进共同富裕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的重要举措，切实提高政治站位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加强组织领导，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统筹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推进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岗位开发、人员上岗、待遇落实，确保完成省委、省政府既定任务。要加强岗位开发管理全过程监督指导，确保安置对象符合规定安置条件，招聘上岗流程规范有序。要强化资金保障，按时足额发放补贴。要加大在岗人员就业技能培训，促进在岗人员市场化就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48" w:leftChars="0" w:right="0" w:rightChars="0" w:hanging="948" w:hangingChars="300"/>
        <w:jc w:val="both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844" w:firstLineChars="900"/>
        <w:jc w:val="both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Hlk9175659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844" w:firstLineChars="900"/>
        <w:jc w:val="both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山东省就业和农民工工作领导小组办公室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002" w:firstLineChars="950"/>
        <w:jc w:val="both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（省人力资源社会保障厅代章）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24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2024年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 xml:space="preserve">    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联系单位：省公共就业和人才服务中心就业服务处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</w:p>
    <w:p>
      <w:pPr>
        <w:rPr>
          <w:rFonts w:hint="default"/>
        </w:rPr>
      </w:pPr>
      <w:r>
        <w:rPr>
          <w:rFonts w:hint="default"/>
        </w:rPr>
        <w:br w:type="page"/>
      </w:r>
    </w:p>
    <w:tbl>
      <w:tblPr>
        <w:tblStyle w:val="9"/>
        <w:tblW w:w="10341" w:type="dxa"/>
        <w:tblInd w:w="-6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037"/>
        <w:gridCol w:w="4015"/>
        <w:gridCol w:w="43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34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napToGrid w:val="0"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auto"/>
                <w:kern w:val="0"/>
                <w:sz w:val="44"/>
                <w:szCs w:val="44"/>
              </w:rPr>
              <w:t>山东省城乡公益性岗位扩容提质行动</w:t>
            </w:r>
          </w:p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napToGrid w:val="0"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auto"/>
                <w:kern w:val="0"/>
                <w:sz w:val="44"/>
                <w:szCs w:val="44"/>
              </w:rPr>
              <w:t>2024—2025年岗位开发计划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341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tLeast"/>
              <w:jc w:val="both"/>
              <w:rPr>
                <w:rFonts w:ascii="方正小标宋简体" w:hAnsi="方正小标宋简体" w:eastAsia="方正小标宋简体" w:cs="方正小标宋简体"/>
                <w:snapToGrid w:val="0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341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tLeast"/>
              <w:jc w:val="both"/>
              <w:rPr>
                <w:rFonts w:ascii="方正小标宋简体" w:hAnsi="方正小标宋简体" w:eastAsia="方正小标宋简体" w:cs="方正小标宋简体"/>
                <w:snapToGrid w:val="0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各市</w:t>
            </w:r>
          </w:p>
        </w:tc>
        <w:tc>
          <w:tcPr>
            <w:tcW w:w="9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城乡公益性岗位开发计划数量（单位：个）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tLeast"/>
              <w:jc w:val="both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总数</w:t>
            </w:r>
          </w:p>
        </w:tc>
        <w:tc>
          <w:tcPr>
            <w:tcW w:w="83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tLeast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tLeast"/>
              <w:jc w:val="both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tLeast"/>
              <w:jc w:val="both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城镇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乡村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济南市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30700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5000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25700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青岛市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36500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7000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29500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淄博市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14700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3100，其中：博山区300，高青县200，沂源县250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11600，其中：博山区900，高青县1200，沂源县1850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枣庄市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16400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1700，其中：峄城区150，台儿庄区150，山亭区150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14700，其中：峄城区1650，台儿庄区1450，山亭区1550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东营市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9000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1100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7900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  <w:highlight w:val="none"/>
              </w:rPr>
              <w:t>烟台市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  <w:t>26750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  <w:t>3800，其中：栖霞市200，莱阳市250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  <w:t>22950，其中：栖霞市1600，莱阳市3000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潍坊市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36000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2600，其中：安丘市250，临朐县250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33400，其中：安丘市3150，临朐县3150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济宁市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34000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3420，其中：泗水县120，微山县200，鱼台县300，金乡县200，嘉祥县150，汶上县200，梁山县150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30580，其中：泗水县2380，微山县2400，鱼台县1700，金乡县2200，嘉祥县3350，汶上县2500，梁山县2850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泰安市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20700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2100，其中：岱岳区380，宁阳县220，东平县220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18600，其中：岱岳区3110，宁阳县2940，东平县3000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威海市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10900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1300，其中：乳山市</w:t>
            </w: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hint="default" w:ascii="仿宋_GB2312" w:hAnsi="宋体" w:eastAsia="仿宋_GB2312" w:cs="仿宋_GB2312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9600，其中：乳山市</w:t>
            </w: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lang w:val="en-US" w:eastAsia="zh-CN"/>
              </w:rPr>
              <w:t>2820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日照市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10900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850，其中：莒县210，五莲县120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10050，其中：莒县4350，五莲县1800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临沂市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44350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2750，其中：郯城县150，兰陵县200，沂水县200，沂南县200，平邑县200，蒙阴县150，临沭县150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41600，其中：郯城县3950，兰陵县4500，沂水县4100，沂南县3500，平邑县3800，蒙阴县2150，临沭县2450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德州市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27400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2670，其中：陵城区200，宁津县160，庆云县170，临邑县170，平原县160，夏津县140，武城县150，乐陵市200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24730，其中：陵城区2420，宁津县2120，庆云县1520，临邑县2770，平原县2350，夏津县2600，武城县1590，乐陵市3180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聊城市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26100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1990，其中：临清市220，阳谷县120，莘县150，东阿县100，冠县200，高唐县200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24110，其中：临清市2880，阳谷县2880，莘县4250，东阿县1400，冠县3100，高唐县1600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滨州市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17400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2330，其中：沾化区250，惠民县300，阳信县280，无棣县300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15070，其中：沾化区1550，惠民县2700，阳信县1820，无棣县1700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菏泽市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38200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3290，其中：牡丹区250，定陶区200，曹县400，成武县200，单县300，巨野县300，郓城县300，鄄城县220，东明县220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34910，其中：牡丹区3350，定陶区2500，曹县5200，成武县2500，单县4500，巨野县4100，郓城县3900，鄄城县3280，东明县2380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合计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400000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45000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355000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ind w:left="480" w:hanging="472" w:hangingChars="200"/>
              <w:jc w:val="both"/>
              <w:textAlignment w:val="center"/>
              <w:rPr>
                <w:rFonts w:ascii="楷体_GB2312" w:hAnsi="宋体" w:eastAsia="楷体_GB2312" w:cs="楷体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snapToGrid w:val="0"/>
                <w:color w:val="auto"/>
                <w:kern w:val="0"/>
                <w:sz w:val="24"/>
              </w:rPr>
              <w:t>注：1.本表计划数根据各市、县（市、区）城镇常住人口数量、登记失业人员数量、就业困难人员就业计划数、乡村常住人口数量等因素并参照相关数据确定。</w:t>
            </w:r>
          </w:p>
          <w:p>
            <w:pPr>
              <w:widowControl/>
              <w:snapToGrid w:val="0"/>
              <w:spacing w:line="360" w:lineRule="atLeast"/>
              <w:ind w:firstLine="472" w:firstLineChars="200"/>
              <w:jc w:val="both"/>
              <w:textAlignment w:val="center"/>
              <w:rPr>
                <w:rFonts w:ascii="楷体_GB2312" w:hAnsi="宋体" w:eastAsia="楷体_GB2312" w:cs="楷体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snapToGrid w:val="0"/>
                <w:color w:val="auto"/>
                <w:kern w:val="0"/>
                <w:sz w:val="24"/>
              </w:rPr>
              <w:t>2.各市单列计划的县（市、区）为省财政困难县。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br w:type="page"/>
      </w:r>
    </w:p>
    <w:tbl>
      <w:tblPr>
        <w:tblStyle w:val="9"/>
        <w:tblW w:w="10341" w:type="dxa"/>
        <w:tblInd w:w="-6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037"/>
        <w:gridCol w:w="4015"/>
        <w:gridCol w:w="43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34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napToGrid w:val="0"/>
                <w:color w:val="auto"/>
                <w:kern w:val="0"/>
                <w:sz w:val="44"/>
                <w:szCs w:val="44"/>
              </w:rPr>
            </w:pPr>
            <w:bookmarkStart w:id="1" w:name="_GoBack"/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auto"/>
                <w:kern w:val="0"/>
                <w:sz w:val="44"/>
                <w:szCs w:val="44"/>
              </w:rPr>
              <w:t>山东省城乡公益性岗位扩容提质行动</w:t>
            </w:r>
          </w:p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napToGrid w:val="0"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auto"/>
                <w:kern w:val="0"/>
                <w:sz w:val="44"/>
                <w:szCs w:val="44"/>
              </w:rPr>
              <w:t>2024年岗位开发计划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341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tLeast"/>
              <w:jc w:val="both"/>
              <w:rPr>
                <w:rFonts w:ascii="方正小标宋简体" w:hAnsi="方正小标宋简体" w:eastAsia="方正小标宋简体" w:cs="方正小标宋简体"/>
                <w:snapToGrid w:val="0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341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tLeast"/>
              <w:jc w:val="both"/>
              <w:rPr>
                <w:rFonts w:ascii="方正小标宋简体" w:hAnsi="方正小标宋简体" w:eastAsia="方正小标宋简体" w:cs="方正小标宋简体"/>
                <w:snapToGrid w:val="0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各市</w:t>
            </w:r>
          </w:p>
        </w:tc>
        <w:tc>
          <w:tcPr>
            <w:tcW w:w="9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城乡公益性岗位开发计划数量（单位：个）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tLeast"/>
              <w:jc w:val="both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总数</w:t>
            </w:r>
          </w:p>
        </w:tc>
        <w:tc>
          <w:tcPr>
            <w:tcW w:w="83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tLeast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tLeast"/>
              <w:jc w:val="both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tLeast"/>
              <w:jc w:val="both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城镇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乡村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济南市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15350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2500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12850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青岛市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16500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2500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淄博市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3200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200，其中：博山区25，高青县10，沂源县17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3000，其中：博山区245，高青县380，沂源县600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枣庄市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5400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560，其中：峄城区50，台儿庄区50，山亭区50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4840，其中：峄城区540，台儿庄区480，山亭区510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东营市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4500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550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3950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  <w:highlight w:val="none"/>
              </w:rPr>
              <w:t>烟台市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  <w:t>000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  <w:t>00，其中：栖霞市43，莱阳市86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90</w:t>
            </w: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  <w:t>00，其中：栖霞市1174，莱阳市1597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潍坊市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13598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933，其中：安丘市95，临朐县100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12665，其中：安丘市1200，临朐县1260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济宁市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10700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700，其中：泗水县20，微山县30，鱼台县20，金乡县20，嘉祥县30，汶上县50，梁山县40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10000，其中：泗水县778，微山县785，鱼台县556，金乡县719，嘉祥县1095，汶上县818，梁山县932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泰安市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6250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650，其中：岱岳区150，宁阳县80，东平县80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5600，其中：岱岳区1200，宁阳县900，东平县950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  <w:highlight w:val="none"/>
              </w:rPr>
              <w:t>威海市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  <w:t>000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60</w:t>
            </w: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  <w:t>0，其中：乳山市</w:t>
            </w:r>
            <w:r>
              <w:rPr>
                <w:rFonts w:hint="default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  <w:t>6</w:t>
            </w: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  <w:t>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hint="default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440</w:t>
            </w: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  <w:t>0，其中：乳山市</w:t>
            </w:r>
            <w:r>
              <w:rPr>
                <w:rFonts w:hint="default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  <w:t>1290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日照市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3020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255，其中：莒县50，五莲县24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2765，其中：莒县1000，五莲县600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临沂市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15000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930，其中：郯城县51，兰陵县68，沂水县68，沂南县68，平邑县68，蒙阴县51，临沭县51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14070，其中：郯城县1336，兰陵县1522，沂水县1387，沂南县1184，平邑县1285，蒙阴县727，临沭县829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德州市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8000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780，其中：陵城区60，宁津县50，庆云县50，临邑县50，平原县50，夏津县</w:t>
            </w:r>
            <w:r>
              <w:rPr>
                <w:rFonts w:hint="default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40</w:t>
            </w: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，武城县4</w:t>
            </w:r>
            <w:r>
              <w:rPr>
                <w:rFonts w:hint="default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5</w:t>
            </w: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，乐陵市60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7220，其中：陵城区705，宁津县620，庆云县445，临邑县810，平原县685，夏津县755，武城县465，乐陵市930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  <w:highlight w:val="none"/>
              </w:rPr>
              <w:t>聊城市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hint="default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4</w:t>
            </w: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65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  <w:t>480，其中：临清市80，阳谷县60，莘县50，东阿县30，冠县50，高唐县60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  <w:t>4</w:t>
            </w:r>
            <w:r>
              <w:rPr>
                <w:rFonts w:hint="default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  <w:t>9</w:t>
            </w: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  <w:t>85，其中：临清市1000，阳谷县940，莘县1000，东阿县300，冠县800，高唐县</w:t>
            </w:r>
            <w:r>
              <w:rPr>
                <w:rFonts w:hint="default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  <w:t>40</w:t>
            </w: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滨州市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5103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582，其中：沾化区62，惠民县75，阳信县70，无棣县75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4521，其中：沾化区465，惠民县810，阳信县546，无棣县510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菏泽市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11000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1000，其中：牡丹区115，定陶区68，曹县159，成武县73，单县126，巨野县108，郓城县126，鄄城县91，东明县85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10000，其中：牡丹区1053，定陶区756，曹县1560，成武县709，单县1319，巨野县1207，郓城县1122，鄄城县942，东明县730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合计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hint="default" w:ascii="仿宋_GB2312" w:hAnsi="宋体" w:eastAsia="仿宋_GB2312" w:cs="仿宋_GB2312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lang w:val="en-US" w:eastAsia="zh-CN"/>
              </w:rPr>
              <w:t>13</w:t>
            </w:r>
            <w:r>
              <w:rPr>
                <w:rFonts w:hint="default" w:ascii="仿宋_GB2312" w:hAnsi="宋体" w:eastAsia="仿宋_GB2312" w:cs="仿宋_GB2312"/>
                <w:snapToGrid w:val="0"/>
                <w:color w:val="auto"/>
                <w:kern w:val="0"/>
                <w:sz w:val="24"/>
                <w:lang w:eastAsia="zh-CN"/>
              </w:rPr>
              <w:t>808</w:t>
            </w: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14</w:t>
            </w:r>
            <w:r>
              <w:rPr>
                <w:rFonts w:hint="default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22</w:t>
            </w: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hint="default" w:ascii="仿宋_GB2312" w:hAnsi="宋体" w:eastAsia="仿宋_GB2312" w:cs="仿宋_GB2312"/>
                <w:snapToGrid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12</w:t>
            </w:r>
            <w:r>
              <w:rPr>
                <w:rFonts w:hint="default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3866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ind w:left="480" w:hanging="472" w:hangingChars="200"/>
              <w:jc w:val="both"/>
              <w:textAlignment w:val="center"/>
              <w:rPr>
                <w:rFonts w:ascii="楷体_GB2312" w:hAnsi="宋体" w:eastAsia="楷体_GB2312" w:cs="楷体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snapToGrid w:val="0"/>
                <w:color w:val="auto"/>
                <w:kern w:val="0"/>
                <w:sz w:val="24"/>
              </w:rPr>
              <w:t>注：1.本表计划数根据各市、县（市、区）自行提报的岗位开发计划并参照相关数据确定。</w:t>
            </w:r>
          </w:p>
          <w:p>
            <w:pPr>
              <w:widowControl/>
              <w:snapToGrid w:val="0"/>
              <w:spacing w:line="360" w:lineRule="atLeast"/>
              <w:ind w:firstLine="472" w:firstLineChars="200"/>
              <w:jc w:val="both"/>
              <w:textAlignment w:val="center"/>
              <w:rPr>
                <w:rFonts w:ascii="楷体_GB2312" w:hAnsi="宋体" w:eastAsia="楷体_GB2312" w:cs="楷体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snapToGrid w:val="0"/>
                <w:color w:val="auto"/>
                <w:kern w:val="0"/>
                <w:sz w:val="24"/>
              </w:rPr>
              <w:t>2.各市单列计划的县（市、区）为省财政困难县。</w:t>
            </w:r>
          </w:p>
        </w:tc>
      </w:tr>
      <w:bookmarkEnd w:id="1"/>
    </w:tbl>
    <w:p>
      <w:pPr>
        <w:rPr>
          <w:color w:val="auto"/>
        </w:rPr>
        <w:sectPr>
          <w:footerReference r:id="rId3" w:type="default"/>
          <w:pgSz w:w="11906" w:h="16838"/>
          <w:pgMar w:top="2098" w:right="1531" w:bottom="1814" w:left="1531" w:header="851" w:footer="1587" w:gutter="0"/>
          <w:paperSrc/>
          <w:pgNumType w:fmt="decimal"/>
          <w:cols w:space="0" w:num="1"/>
          <w:rtlGutter w:val="0"/>
          <w:docGrid w:type="linesAndChars" w:linePitch="587" w:charSpace="-849"/>
        </w:sect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spacing w:beforeLines="0" w:afterLines="0" w:line="640" w:lineRule="exact"/>
        <w:jc w:val="left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</w:pPr>
    </w:p>
    <w:p>
      <w:pPr>
        <w:pStyle w:val="2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</w:pPr>
    </w:p>
    <w:p>
      <w:pPr>
        <w:pStyle w:val="2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6" w:leftChars="100" w:right="316" w:rightChars="100" w:firstLine="0" w:firstLineChars="0"/>
        <w:jc w:val="both"/>
        <w:textAlignment w:val="auto"/>
        <w:outlineLvl w:val="9"/>
        <w:rPr>
          <w:color w:val="auto"/>
        </w:rPr>
      </w:pPr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363855</wp:posOffset>
                </wp:positionV>
                <wp:extent cx="5615940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28.65pt;height:0pt;width:442.2pt;z-index:251659264;mso-width-relative:page;mso-height-relative:page;" filled="f" stroked="t" coordsize="21600,21600" o:gfxdata="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/lvBj9UAAAAGAQAADwAAAAAAAAABACAAAAAi&#10;AAAAZHJzL2Rvd25yZXYueG1sUEsBAhQAFAAAAAgAh07iQODTfNvUAQAAmAMAAA4AAAAAAAAAAQAg&#10;AAAAJAEAAGRycy9lMm9Eb2MueG1sUEsFBgAAAAAGAAYAWQEAAGo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561594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-0.35pt;height:0pt;width:442.2pt;z-index:251660288;mso-width-relative:page;mso-height-relative:page;" filled="f" stroked="t" coordsize="21600,21600" o:gfxdata="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ONsjrzUAAAABAEAAA8AAAAAAAAAAQAgAAAAIgAA&#10;AGRycy9kb3ducmV2LnhtbFBLAQIUABQAAAAIAIdO4kDJxEF80wEAAJgDAAAOAAAAAAAAAAEAIAAA&#10;ACMBAABkcnMvZTJvRG9jLnhtbFBLBQYAAAAABgAGAFkBAABo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pacing w:val="-10"/>
          <w:sz w:val="28"/>
          <w:szCs w:val="28"/>
        </w:rPr>
        <w:t>山东省就业和农民工工作领导小组办公室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 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 202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default" w:ascii="仿宋_GB2312" w:eastAsia="仿宋_GB2312"/>
          <w:color w:val="auto"/>
          <w:sz w:val="28"/>
          <w:szCs w:val="28"/>
        </w:rPr>
        <w:t>5</w:t>
      </w:r>
      <w:r>
        <w:rPr>
          <w:rFonts w:hint="eastAsia" w:ascii="仿宋_GB2312" w:eastAsia="仿宋_GB2312"/>
          <w:color w:val="auto"/>
          <w:sz w:val="28"/>
          <w:szCs w:val="28"/>
        </w:rPr>
        <w:t>日印发</w:t>
      </w:r>
    </w:p>
    <w:sectPr>
      <w:pgSz w:w="11906" w:h="16838"/>
      <w:pgMar w:top="2098" w:right="1531" w:bottom="1814" w:left="1531" w:header="851" w:footer="1587" w:gutter="0"/>
      <w:pgNumType w:fmt="decimal"/>
      <w:cols w:space="0" w:num="1"/>
      <w:titlePg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287" w:usb1="00000000" w:usb2="00000000" w:usb3="00000000" w:csb0="4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20" w:leftChars="100" w:right="320" w:rightChars="10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20" w:leftChars="100" w:right="320" w:rightChars="100" w:firstLine="0" w:firstLineChars="0"/>
                      <w:jc w:val="left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2ZWExMDIwMTAyNTlkY2I3MDQ0MGE2NzkwYzQ5NGQifQ=="/>
  </w:docVars>
  <w:rsids>
    <w:rsidRoot w:val="109F07DF"/>
    <w:rsid w:val="001C7FA2"/>
    <w:rsid w:val="001F37BA"/>
    <w:rsid w:val="002779E9"/>
    <w:rsid w:val="003817AC"/>
    <w:rsid w:val="005B1FDD"/>
    <w:rsid w:val="00605FEC"/>
    <w:rsid w:val="00636682"/>
    <w:rsid w:val="00853B0A"/>
    <w:rsid w:val="00930D4C"/>
    <w:rsid w:val="00B40F16"/>
    <w:rsid w:val="00C86B66"/>
    <w:rsid w:val="00D204A7"/>
    <w:rsid w:val="00DD24AF"/>
    <w:rsid w:val="00E90062"/>
    <w:rsid w:val="00F02759"/>
    <w:rsid w:val="00F5420E"/>
    <w:rsid w:val="00FB0A11"/>
    <w:rsid w:val="01817ADA"/>
    <w:rsid w:val="019B4F63"/>
    <w:rsid w:val="02982932"/>
    <w:rsid w:val="03CA1FAF"/>
    <w:rsid w:val="03DF4787"/>
    <w:rsid w:val="06113CB0"/>
    <w:rsid w:val="077D73AB"/>
    <w:rsid w:val="080C0FE9"/>
    <w:rsid w:val="09AF0974"/>
    <w:rsid w:val="0BFB2EF7"/>
    <w:rsid w:val="0CA86146"/>
    <w:rsid w:val="109F07DF"/>
    <w:rsid w:val="16112E2B"/>
    <w:rsid w:val="19AF0C2A"/>
    <w:rsid w:val="1C7D73F6"/>
    <w:rsid w:val="1D2E353A"/>
    <w:rsid w:val="1D341083"/>
    <w:rsid w:val="1E761256"/>
    <w:rsid w:val="21B46321"/>
    <w:rsid w:val="22C278C5"/>
    <w:rsid w:val="25603C6C"/>
    <w:rsid w:val="287A72DF"/>
    <w:rsid w:val="2BBC6EF8"/>
    <w:rsid w:val="2DED593C"/>
    <w:rsid w:val="2FD56738"/>
    <w:rsid w:val="329A5388"/>
    <w:rsid w:val="33046965"/>
    <w:rsid w:val="333F59F7"/>
    <w:rsid w:val="33512A4D"/>
    <w:rsid w:val="34F31687"/>
    <w:rsid w:val="36C609BF"/>
    <w:rsid w:val="36D05B7C"/>
    <w:rsid w:val="379F4958"/>
    <w:rsid w:val="381A3F4B"/>
    <w:rsid w:val="3C231CD5"/>
    <w:rsid w:val="3DB06632"/>
    <w:rsid w:val="3F707EA6"/>
    <w:rsid w:val="42B32FC4"/>
    <w:rsid w:val="44562F2D"/>
    <w:rsid w:val="453F5652"/>
    <w:rsid w:val="454D4212"/>
    <w:rsid w:val="45695E6B"/>
    <w:rsid w:val="456D3CDD"/>
    <w:rsid w:val="46FD3A84"/>
    <w:rsid w:val="47790274"/>
    <w:rsid w:val="4C2424CB"/>
    <w:rsid w:val="4F290B05"/>
    <w:rsid w:val="4F9D21B8"/>
    <w:rsid w:val="51BA24C7"/>
    <w:rsid w:val="538E2D94"/>
    <w:rsid w:val="56ED74B0"/>
    <w:rsid w:val="58395C7C"/>
    <w:rsid w:val="5AF97B58"/>
    <w:rsid w:val="5BC75633"/>
    <w:rsid w:val="5C2A51C2"/>
    <w:rsid w:val="5D48078A"/>
    <w:rsid w:val="5FDC0215"/>
    <w:rsid w:val="5FFBF9FC"/>
    <w:rsid w:val="60461829"/>
    <w:rsid w:val="605A37BF"/>
    <w:rsid w:val="60DB6835"/>
    <w:rsid w:val="626E0F3F"/>
    <w:rsid w:val="634D2E7C"/>
    <w:rsid w:val="64645A64"/>
    <w:rsid w:val="68E47FA8"/>
    <w:rsid w:val="69042529"/>
    <w:rsid w:val="694C7168"/>
    <w:rsid w:val="69F15BCE"/>
    <w:rsid w:val="6BDFF9D1"/>
    <w:rsid w:val="6BFC09E2"/>
    <w:rsid w:val="6C060918"/>
    <w:rsid w:val="6D7C34AA"/>
    <w:rsid w:val="6E3B9A4E"/>
    <w:rsid w:val="6E646AB0"/>
    <w:rsid w:val="6F59210C"/>
    <w:rsid w:val="6FBF9B28"/>
    <w:rsid w:val="71E123E6"/>
    <w:rsid w:val="71F9788A"/>
    <w:rsid w:val="72B96D93"/>
    <w:rsid w:val="73F3515A"/>
    <w:rsid w:val="754B7577"/>
    <w:rsid w:val="75A946FA"/>
    <w:rsid w:val="76F967FB"/>
    <w:rsid w:val="77DEC3C7"/>
    <w:rsid w:val="77F71B17"/>
    <w:rsid w:val="7971380B"/>
    <w:rsid w:val="7A336A7B"/>
    <w:rsid w:val="7AB65F74"/>
    <w:rsid w:val="7ACF1982"/>
    <w:rsid w:val="7BB3D7A4"/>
    <w:rsid w:val="7C591869"/>
    <w:rsid w:val="7EB826B4"/>
    <w:rsid w:val="7F7D3148"/>
    <w:rsid w:val="7F7D5CE3"/>
    <w:rsid w:val="7FBF1976"/>
    <w:rsid w:val="7FDBD4CF"/>
    <w:rsid w:val="7FFD6F57"/>
    <w:rsid w:val="955FAA53"/>
    <w:rsid w:val="9EF60E87"/>
    <w:rsid w:val="A7AFFB4D"/>
    <w:rsid w:val="AFB9F84A"/>
    <w:rsid w:val="AFFF2CC4"/>
    <w:rsid w:val="B6D5E575"/>
    <w:rsid w:val="B7F6FF3E"/>
    <w:rsid w:val="BB37C868"/>
    <w:rsid w:val="C7DF2BE5"/>
    <w:rsid w:val="D2F9039D"/>
    <w:rsid w:val="D6CFD9C6"/>
    <w:rsid w:val="DB3FFD09"/>
    <w:rsid w:val="DB6E8249"/>
    <w:rsid w:val="FBF71F69"/>
    <w:rsid w:val="FD3FED8E"/>
    <w:rsid w:val="FD9ACD74"/>
    <w:rsid w:val="FEDD8625"/>
    <w:rsid w:val="FFDD5AD9"/>
    <w:rsid w:val="FFEF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widowControl w:val="0"/>
      <w:spacing w:before="260" w:after="260" w:line="415" w:lineRule="auto"/>
      <w:jc w:val="both"/>
      <w:outlineLvl w:val="2"/>
    </w:pPr>
    <w:rPr>
      <w:rFonts w:ascii="Calibri" w:hAnsi="Calibri" w:eastAsia="宋体" w:cs="Times New Roman"/>
      <w:b/>
      <w:bCs/>
      <w:kern w:val="0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32"/>
      <w:szCs w:val="32"/>
      <w:lang w:val="en-US" w:eastAsia="zh-CN" w:bidi="ar"/>
    </w:r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UserStyle_0"/>
    <w:basedOn w:val="1"/>
    <w:next w:val="1"/>
    <w:qFormat/>
    <w:uiPriority w:val="99"/>
    <w:pPr>
      <w:ind w:left="3360"/>
    </w:p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0">
    <w:name w:val="批注框文本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814</Words>
  <Characters>4640</Characters>
  <Lines>1</Lines>
  <Paragraphs>1</Paragraphs>
  <ScaleCrop>false</ScaleCrop>
  <LinksUpToDate>false</LinksUpToDate>
  <CharactersWithSpaces>5444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2024-03-03T07:21:00Z</dcterms:created>
  <dc:creator>夏阳</dc:creator>
  <cp:lastModifiedBy>LTGX04</cp:lastModifiedBy>
  <dcterms:modified xsi:type="dcterms:W3CDTF">2024-03-05T09:09:03Z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  <property fmtid="{D5CDD505-2E9C-101B-9397-08002B2CF9AE}" pid="3" name="ICV">
    <vt:lpwstr>9F717BC0C0144A429914A35B249E4DDB_13</vt:lpwstr>
  </property>
</Properties>
</file>