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鲁就办〔202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b w:val="0"/>
          <w:color w:val="auto"/>
          <w:sz w:val="44"/>
          <w:szCs w:val="44"/>
          <w:lang w:eastAsia="zh-CN"/>
        </w:rPr>
      </w:pPr>
      <w:r>
        <w:rPr>
          <w:rFonts w:hint="eastAsia" w:ascii="Times New Roman" w:hAnsi="Times New Roman" w:eastAsia="方正小标宋简体" w:cs="Times New Roman"/>
          <w:b w:val="0"/>
          <w:color w:val="auto"/>
          <w:sz w:val="44"/>
          <w:szCs w:val="44"/>
          <w:lang w:eastAsia="zh-CN"/>
        </w:rPr>
        <w:t>山东省就业和农民工工作领导小组办公室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Times New Roman"/>
          <w:b w:val="0"/>
          <w:color w:val="auto"/>
          <w:sz w:val="44"/>
          <w:szCs w:val="44"/>
          <w:lang w:eastAsia="zh-CN"/>
        </w:rPr>
      </w:pPr>
      <w:r>
        <w:rPr>
          <w:rFonts w:hint="default" w:ascii="Times New Roman" w:hAnsi="Times New Roman" w:eastAsia="方正小标宋简体" w:cs="Times New Roman"/>
          <w:b w:val="0"/>
          <w:color w:val="auto"/>
          <w:sz w:val="44"/>
          <w:szCs w:val="44"/>
        </w:rPr>
        <w:t>关于在全省开展</w:t>
      </w:r>
      <w:r>
        <w:rPr>
          <w:rFonts w:hint="eastAsia" w:ascii="Times New Roman" w:hAnsi="Times New Roman" w:eastAsia="方正小标宋简体" w:cs="Times New Roman"/>
          <w:b w:val="0"/>
          <w:color w:val="auto"/>
          <w:sz w:val="44"/>
          <w:szCs w:val="44"/>
          <w:lang w:eastAsia="zh-CN"/>
        </w:rPr>
        <w:t>“鲁力同心”外来务工人员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color w:val="auto"/>
          <w:sz w:val="44"/>
          <w:szCs w:val="44"/>
        </w:rPr>
      </w:pPr>
      <w:r>
        <w:rPr>
          <w:rFonts w:hint="default" w:ascii="Times New Roman" w:hAnsi="Times New Roman" w:eastAsia="方正小标宋简体" w:cs="Times New Roman"/>
          <w:b w:val="0"/>
          <w:color w:val="auto"/>
          <w:sz w:val="44"/>
          <w:szCs w:val="44"/>
        </w:rPr>
        <w:t>服务保障系列活动的通知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auto"/>
          <w:sz w:val="32"/>
          <w:szCs w:val="32"/>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各市就业和农民工工作议事协调机构，省就业和农民工工作领导小组各成员单位，省有关部门（单位）：</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为深入贯彻党中央、国务院</w:t>
      </w:r>
      <w:r>
        <w:rPr>
          <w:rFonts w:hint="eastAsia" w:ascii="Times New Roman" w:hAnsi="Times New Roman" w:eastAsia="仿宋_GB2312" w:cs="Times New Roman"/>
          <w:color w:val="auto"/>
          <w:sz w:val="32"/>
          <w:szCs w:val="32"/>
          <w:lang w:eastAsia="zh-CN"/>
        </w:rPr>
        <w:t>关于农民工</w:t>
      </w:r>
      <w:r>
        <w:rPr>
          <w:rFonts w:hint="default" w:ascii="Times New Roman" w:hAnsi="Times New Roman" w:eastAsia="仿宋_GB2312" w:cs="Times New Roman"/>
          <w:color w:val="auto"/>
          <w:sz w:val="32"/>
          <w:szCs w:val="32"/>
        </w:rPr>
        <w:t>工作决策部署和省委、省政府工作要求，全面做好</w:t>
      </w:r>
      <w:r>
        <w:rPr>
          <w:rFonts w:hint="eastAsia" w:ascii="Times New Roman" w:hAnsi="Times New Roman"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服务保障工作，决定在全省开展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鲁力同心</w:t>
      </w:r>
      <w:r>
        <w:rPr>
          <w:rFonts w:hint="eastAsia" w:ascii="Times New Roman" w:hAnsi="Times New Roman" w:eastAsia="仿宋_GB2312" w:cs="Times New Roman"/>
          <w:color w:val="auto"/>
          <w:sz w:val="32"/>
          <w:szCs w:val="32"/>
          <w:lang w:eastAsia="zh-CN"/>
        </w:rPr>
        <w:t>”外来务工人员（农民工）</w:t>
      </w:r>
      <w:r>
        <w:rPr>
          <w:rFonts w:hint="default" w:ascii="Times New Roman" w:hAnsi="Times New Roman" w:eastAsia="仿宋_GB2312" w:cs="Times New Roman"/>
          <w:color w:val="auto"/>
          <w:sz w:val="32"/>
          <w:szCs w:val="32"/>
        </w:rPr>
        <w:t>服务保障</w:t>
      </w:r>
      <w:r>
        <w:rPr>
          <w:rFonts w:hint="eastAsia" w:ascii="Times New Roman" w:hAnsi="Times New Roman" w:eastAsia="仿宋_GB2312" w:cs="Times New Roman"/>
          <w:color w:val="auto"/>
          <w:sz w:val="32"/>
          <w:szCs w:val="32"/>
          <w:lang w:eastAsia="zh-CN"/>
        </w:rPr>
        <w:t>十大</w:t>
      </w:r>
      <w:r>
        <w:rPr>
          <w:rFonts w:hint="default" w:ascii="Times New Roman" w:hAnsi="Times New Roman" w:eastAsia="仿宋_GB2312" w:cs="Times New Roman"/>
          <w:color w:val="auto"/>
          <w:sz w:val="32"/>
          <w:szCs w:val="32"/>
        </w:rPr>
        <w:t>系列活动。现就有关事项通知如下：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一、活动目标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坚持以人民为中心的发展思想，聚焦外来务工人员权益关爱和市民化融合两大方面，按照“优质、高效、精准、温馨”原则，全面做好外来务工人员服务保障工作，推动构建以“鲁力同心”为主题的外来务工人员服务活动品牌，让外来务工人员就业更稳定、权益保障更充分、享受公共服务更便捷，</w:t>
      </w:r>
      <w:r>
        <w:rPr>
          <w:rFonts w:hint="default" w:ascii="仿宋_GB2312" w:hAnsi="仿宋_GB2312" w:eastAsia="仿宋_GB2312" w:cs="仿宋_GB2312"/>
          <w:color w:val="auto"/>
          <w:sz w:val="32"/>
          <w:szCs w:val="32"/>
          <w:lang w:eastAsia="zh-CN"/>
        </w:rPr>
        <w:t>推动形成外来务工人员更好融入城镇、共享发展成果</w:t>
      </w:r>
      <w:r>
        <w:rPr>
          <w:rFonts w:hint="eastAsia" w:ascii="仿宋_GB2312" w:hAnsi="仿宋_GB2312" w:eastAsia="仿宋_GB2312" w:cs="仿宋_GB2312"/>
          <w:color w:val="auto"/>
          <w:sz w:val="32"/>
          <w:szCs w:val="32"/>
          <w:lang w:val="en-US" w:eastAsia="zh-CN"/>
        </w:rPr>
        <w:t>的良好格局。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面向在鲁的全国各地农村务工人员和返乡的鲁籍农村外出务工人员开展全方位服务，重点做好就业困难农村劳动力、低收入农村劳动力、脱贫劳动力服务保障工作。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、实施</w:t>
      </w:r>
      <w:r>
        <w:rPr>
          <w:rFonts w:hint="eastAsia" w:ascii="Times New Roman" w:hAnsi="Times New Roman" w:eastAsia="黑体" w:cs="Times New Roman"/>
          <w:color w:val="auto"/>
          <w:sz w:val="32"/>
          <w:szCs w:val="32"/>
          <w:lang w:eastAsia="zh-CN"/>
        </w:rPr>
        <w:t>十大服务保障活动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（一）开展“</w:t>
      </w:r>
      <w:r>
        <w:rPr>
          <w:rFonts w:hint="eastAsia" w:ascii="楷体_GB2312" w:hAnsi="楷体_GB2312" w:eastAsia="楷体_GB2312" w:cs="楷体_GB2312"/>
          <w:color w:val="auto"/>
          <w:sz w:val="32"/>
          <w:szCs w:val="32"/>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eastAsia="zh-CN"/>
        </w:rPr>
        <w:t>春风行动”</w:t>
      </w:r>
      <w:r>
        <w:rPr>
          <w:rFonts w:hint="eastAsia" w:ascii="楷体_GB2312" w:hAnsi="楷体_GB2312" w:eastAsia="楷体_GB2312" w:cs="楷体_GB2312"/>
          <w:color w:val="auto"/>
          <w:sz w:val="32"/>
          <w:szCs w:val="32"/>
        </w:rPr>
        <w:t>专项</w:t>
      </w:r>
      <w:r>
        <w:rPr>
          <w:rFonts w:hint="eastAsia" w:ascii="楷体_GB2312" w:hAnsi="楷体_GB2312" w:eastAsia="楷体_GB2312" w:cs="楷体_GB2312"/>
          <w:color w:val="auto"/>
          <w:sz w:val="32"/>
          <w:szCs w:val="32"/>
          <w:lang w:eastAsia="zh-CN"/>
        </w:rPr>
        <w:t>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各级</w:t>
      </w:r>
      <w:r>
        <w:rPr>
          <w:rFonts w:hint="default" w:ascii="仿宋_GB2312" w:hAnsi="仿宋_GB2312" w:eastAsia="仿宋_GB2312" w:cs="仿宋_GB2312"/>
          <w:color w:val="auto"/>
          <w:sz w:val="32"/>
          <w:szCs w:val="32"/>
          <w:lang w:eastAsia="zh-CN"/>
        </w:rPr>
        <w:t>人力资源社会保障</w:t>
      </w:r>
      <w:r>
        <w:rPr>
          <w:rFonts w:hint="eastAsia" w:ascii="仿宋_GB2312" w:hAnsi="仿宋_GB2312" w:eastAsia="仿宋_GB2312" w:cs="仿宋_GB2312"/>
          <w:color w:val="auto"/>
          <w:sz w:val="32"/>
          <w:szCs w:val="32"/>
          <w:lang w:eastAsia="zh-CN"/>
        </w:rPr>
        <w:t>部门要抓好春节期间劳动者换岗流动高峰和企业复工复产关键时间节点，轮动举办公共就业专项招聘服务活动，加密线下招聘频次，搭建面向外来务工人员群体立体化招聘对接平台，用好“窗口服务+现场专场”面对面、“直播带岗+线上专场”云端服务模式，积极</w:t>
      </w:r>
      <w:r>
        <w:rPr>
          <w:rFonts w:hint="eastAsia" w:ascii="仿宋_GB2312" w:hAnsi="仿宋_GB2312" w:eastAsia="仿宋_GB2312" w:cs="仿宋_GB2312"/>
          <w:color w:val="auto"/>
          <w:sz w:val="32"/>
          <w:szCs w:val="32"/>
        </w:rPr>
        <w:t>开展就业创业政策宣传，发布更多就业岗位，不断适应</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就业需求</w:t>
      </w:r>
      <w:r>
        <w:rPr>
          <w:rFonts w:hint="eastAsia" w:ascii="仿宋_GB2312" w:hAnsi="仿宋_GB2312" w:eastAsia="仿宋_GB2312" w:cs="仿宋_GB2312"/>
          <w:color w:val="auto"/>
          <w:sz w:val="32"/>
          <w:szCs w:val="32"/>
          <w:lang w:eastAsia="zh-CN"/>
        </w:rPr>
        <w:t>。深化“社区微业”三年行动，发挥基层社区、园区、厂区服务机构作用，采取送岗上门，强化岗位信息归集投放，为务工人员提供“家门口”就业服务。</w:t>
      </w:r>
      <w:r>
        <w:rPr>
          <w:rFonts w:hint="eastAsia" w:ascii="仿宋_GB2312" w:hAnsi="仿宋_GB2312" w:eastAsia="仿宋_GB2312" w:cs="仿宋_GB2312"/>
          <w:color w:val="auto"/>
          <w:sz w:val="32"/>
          <w:szCs w:val="32"/>
        </w:rPr>
        <w:t>加强对县域内就业岗位的开发，鼓励开展种养加工、农业合作等工作，支持</w:t>
      </w:r>
      <w:r>
        <w:rPr>
          <w:rFonts w:hint="eastAsia" w:ascii="仿宋_GB2312" w:hAnsi="仿宋_GB2312" w:eastAsia="仿宋_GB2312" w:cs="仿宋_GB2312"/>
          <w:color w:val="auto"/>
          <w:sz w:val="32"/>
          <w:szCs w:val="32"/>
          <w:lang w:eastAsia="zh-CN"/>
        </w:rPr>
        <w:t>农村转移劳动力</w:t>
      </w:r>
      <w:r>
        <w:rPr>
          <w:rFonts w:hint="eastAsia" w:ascii="仿宋_GB2312" w:hAnsi="仿宋_GB2312" w:eastAsia="仿宋_GB2312" w:cs="仿宋_GB2312"/>
          <w:color w:val="auto"/>
          <w:sz w:val="32"/>
          <w:szCs w:val="32"/>
        </w:rPr>
        <w:t>就地就近就业。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开展“鲁力同心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eastAsia="zh-CN"/>
        </w:rPr>
        <w:t>薪暖农民工”</w:t>
      </w:r>
      <w:r>
        <w:rPr>
          <w:rFonts w:hint="eastAsia" w:ascii="楷体_GB2312" w:hAnsi="楷体_GB2312" w:eastAsia="楷体_GB2312" w:cs="楷体_GB2312"/>
          <w:color w:val="auto"/>
          <w:sz w:val="32"/>
          <w:szCs w:val="32"/>
        </w:rPr>
        <w:t>专项</w:t>
      </w:r>
      <w:r>
        <w:rPr>
          <w:rFonts w:hint="eastAsia" w:ascii="楷体_GB2312" w:hAnsi="楷体_GB2312" w:eastAsia="楷体_GB2312" w:cs="楷体_GB2312"/>
          <w:color w:val="auto"/>
          <w:sz w:val="32"/>
          <w:szCs w:val="32"/>
          <w:lang w:eastAsia="zh-CN"/>
        </w:rPr>
        <w:t>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各市</w:t>
      </w:r>
      <w:r>
        <w:rPr>
          <w:rFonts w:hint="eastAsia" w:ascii="仿宋_GB2312" w:hAnsi="仿宋_GB2312" w:eastAsia="仿宋_GB2312" w:cs="仿宋_GB2312"/>
          <w:color w:val="auto"/>
          <w:sz w:val="32"/>
          <w:szCs w:val="32"/>
        </w:rPr>
        <w:t>要以根治欠薪为主要内容，以正在开展的根治欠薪冬季</w:t>
      </w:r>
      <w:r>
        <w:rPr>
          <w:rFonts w:hint="eastAsia" w:ascii="仿宋_GB2312" w:hAnsi="仿宋_GB2312" w:eastAsia="仿宋_GB2312" w:cs="仿宋_GB2312"/>
          <w:color w:val="auto"/>
          <w:sz w:val="32"/>
          <w:szCs w:val="32"/>
          <w:lang w:eastAsia="zh-CN"/>
        </w:rPr>
        <w:t>专项活动</w:t>
      </w:r>
      <w:r>
        <w:rPr>
          <w:rFonts w:hint="eastAsia" w:ascii="仿宋_GB2312" w:hAnsi="仿宋_GB2312" w:eastAsia="仿宋_GB2312" w:cs="仿宋_GB2312"/>
          <w:color w:val="auto"/>
          <w:sz w:val="32"/>
          <w:szCs w:val="32"/>
        </w:rPr>
        <w:t>为抓手，集中力量对辖区内用人单位农民工工资支付情况、工程项目落实工资支付各项保障制度情况进行集中排查，确保各类欠薪案件动态清零。要重点关注网络舆情，切实加强与宣传、网信部门的工作衔接，积极创造条件开展主动监测，尽可能做到早发现、早介入、早回应。要畅通线上、线下投诉举报渠道，引导</w:t>
      </w:r>
      <w:r>
        <w:rPr>
          <w:rFonts w:hint="default" w:ascii="仿宋_GB2312" w:hAnsi="仿宋_GB2312" w:eastAsia="仿宋_GB2312" w:cs="仿宋_GB2312"/>
          <w:color w:val="auto"/>
          <w:sz w:val="32"/>
          <w:szCs w:val="32"/>
        </w:rPr>
        <w:t>务工</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通过合理途径反映问题，切实维护劳动报酬权等合法权益，坚决防止出现群体性事件、极端性事件和重大舆情事件，确保</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权益有效得到保障。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eastAsia="zh-CN"/>
        </w:rPr>
        <w:t>春暖农民工”专项活动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各级有关部门（单位）</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在春节期间</w:t>
      </w:r>
      <w:r>
        <w:rPr>
          <w:rFonts w:hint="eastAsia" w:ascii="仿宋_GB2312" w:hAnsi="仿宋_GB2312" w:eastAsia="仿宋_GB2312" w:cs="仿宋_GB2312"/>
          <w:color w:val="auto"/>
          <w:sz w:val="32"/>
          <w:szCs w:val="32"/>
        </w:rPr>
        <w:t>组织深入开展走访慰问</w:t>
      </w:r>
      <w:r>
        <w:rPr>
          <w:rFonts w:hint="eastAsia" w:ascii="仿宋_GB2312" w:hAnsi="仿宋_GB2312" w:eastAsia="仿宋_GB2312" w:cs="仿宋_GB2312"/>
          <w:color w:val="auto"/>
          <w:sz w:val="32"/>
          <w:szCs w:val="32"/>
          <w:lang w:eastAsia="zh-CN"/>
        </w:rPr>
        <w:t>外来务工人员、返乡务工人员活动</w:t>
      </w:r>
      <w:r>
        <w:rPr>
          <w:rFonts w:hint="eastAsia" w:ascii="仿宋_GB2312" w:hAnsi="仿宋_GB2312" w:eastAsia="仿宋_GB2312" w:cs="仿宋_GB2312"/>
          <w:color w:val="auto"/>
          <w:sz w:val="32"/>
          <w:szCs w:val="32"/>
        </w:rPr>
        <w:t>。对各地</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家庭，县级及以上</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关部门要选取重点人员开展走访慰问，乡（镇）、村两级要通过上门走访、电话回访、线上跟访、政策到家、服务到家、关爱到家等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三访三到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灵活多样的方式，开展全覆盖走访慰问。对未返乡的</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，各级民政、教育、共青团、妇联等单位要认真做好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三留守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关爱服务工作，通过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亲情家书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温馨视频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等方式积极帮助未返乡</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解除后顾之忧。通过走访慰问，重点收集一批</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的诉求反映，集中解决一批</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烦心事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操心事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让</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切实感受到党和政府的关怀与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的温馨。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eastAsia="zh-CN"/>
        </w:rPr>
        <w:t>城暖农民工”专项活动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严格落实外来务工人员子女教育、住房、医疗等相关政策措施，确保务工人员无论身处何处都能公平可及地获得均等的基本公共服务，推动发展成果全民共享、促进实现共同富裕。要及时</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节假日等重点时段务工人员</w:t>
      </w:r>
      <w:r>
        <w:rPr>
          <w:rFonts w:hint="eastAsia" w:ascii="仿宋_GB2312" w:hAnsi="仿宋_GB2312" w:eastAsia="仿宋_GB2312" w:cs="仿宋_GB2312"/>
          <w:color w:val="auto"/>
          <w:sz w:val="32"/>
          <w:szCs w:val="32"/>
        </w:rPr>
        <w:t>事项办理的需求</w:t>
      </w:r>
      <w:r>
        <w:rPr>
          <w:rFonts w:hint="eastAsia" w:ascii="仿宋_GB2312" w:hAnsi="仿宋_GB2312" w:eastAsia="仿宋_GB2312" w:cs="仿宋_GB2312"/>
          <w:color w:val="auto"/>
          <w:sz w:val="32"/>
          <w:szCs w:val="32"/>
          <w:lang w:eastAsia="zh-CN"/>
        </w:rPr>
        <w:t>特点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不断完善</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办实事清单制度，将</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办事高频事项相关政策文件梳理汇编成册免费发放，在</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集中输入地区设立办事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一站式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综合服务窗口，开辟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办理</w:t>
      </w:r>
      <w:r>
        <w:rPr>
          <w:rFonts w:hint="default" w:ascii="仿宋_GB2312" w:hAnsi="仿宋_GB2312" w:eastAsia="仿宋_GB2312" w:cs="仿宋_GB2312"/>
          <w:color w:val="auto"/>
          <w:sz w:val="32"/>
          <w:szCs w:val="32"/>
        </w:rPr>
        <w:t>证件</w:t>
      </w:r>
      <w:r>
        <w:rPr>
          <w:rFonts w:hint="eastAsia" w:ascii="仿宋_GB2312" w:hAnsi="仿宋_GB2312" w:eastAsia="仿宋_GB2312" w:cs="仿宋_GB2312"/>
          <w:color w:val="auto"/>
          <w:sz w:val="32"/>
          <w:szCs w:val="32"/>
        </w:rPr>
        <w:t>材料等各类政务服务项目，确保各类事项舒心办理。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rPr>
        <w:t>平安旅途</w:t>
      </w:r>
      <w:r>
        <w:rPr>
          <w:rFonts w:hint="eastAsia" w:ascii="楷体_GB2312" w:hAnsi="楷体_GB2312" w:eastAsia="楷体_GB2312" w:cs="楷体_GB2312"/>
          <w:color w:val="auto"/>
          <w:sz w:val="32"/>
          <w:szCs w:val="32"/>
          <w:lang w:eastAsia="zh-CN"/>
        </w:rPr>
        <w:t>”专项活动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各级人力资源社会保障部门要根据需要牵头组织开展</w:t>
      </w:r>
      <w:r>
        <w:rPr>
          <w:rFonts w:hint="eastAsia" w:ascii="仿宋_GB2312" w:hAnsi="仿宋_GB2312" w:eastAsia="仿宋_GB2312" w:cs="仿宋_GB2312"/>
          <w:color w:val="auto"/>
          <w:sz w:val="32"/>
          <w:szCs w:val="32"/>
          <w:lang w:eastAsia="zh-CN"/>
        </w:rPr>
        <w:t>春节期间外来务工人员</w:t>
      </w:r>
      <w:r>
        <w:rPr>
          <w:rFonts w:hint="eastAsia" w:ascii="仿宋_GB2312" w:hAnsi="仿宋_GB2312" w:eastAsia="仿宋_GB2312" w:cs="仿宋_GB2312"/>
          <w:color w:val="auto"/>
          <w:sz w:val="32"/>
          <w:szCs w:val="32"/>
        </w:rPr>
        <w:t>返岗复工专项服务，加强劳务协作，进行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点对点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包车包机运输，提高</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返乡返岗组织化程度。各级交通运输部门要提升农村客运班线覆盖面，会同相关部门（单位）在省内外火车站、汽车站提供便捷购票服务，及时向社会公布</w:t>
      </w:r>
      <w:r>
        <w:rPr>
          <w:rFonts w:hint="eastAsia" w:ascii="仿宋_GB2312" w:hAnsi="仿宋_GB2312" w:eastAsia="仿宋_GB2312" w:cs="仿宋_GB2312"/>
          <w:color w:val="auto"/>
          <w:sz w:val="32"/>
          <w:szCs w:val="32"/>
          <w:lang w:eastAsia="zh-CN"/>
        </w:rPr>
        <w:t>返乡务工人员</w:t>
      </w:r>
      <w:r>
        <w:rPr>
          <w:rFonts w:hint="eastAsia" w:ascii="仿宋_GB2312" w:hAnsi="仿宋_GB2312" w:eastAsia="仿宋_GB2312" w:cs="仿宋_GB2312"/>
          <w:color w:val="auto"/>
          <w:sz w:val="32"/>
          <w:szCs w:val="32"/>
        </w:rPr>
        <w:t>购票方式和流程，解决</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购票难问题。</w:t>
      </w:r>
      <w:r>
        <w:rPr>
          <w:rFonts w:hint="eastAsia" w:ascii="仿宋_GB2312" w:hAnsi="仿宋_GB2312" w:eastAsia="仿宋_GB2312" w:cs="仿宋_GB2312"/>
          <w:color w:val="auto"/>
          <w:sz w:val="32"/>
          <w:szCs w:val="32"/>
          <w:lang w:eastAsia="zh-CN"/>
        </w:rPr>
        <w:t>各市相关部门</w:t>
      </w:r>
      <w:r>
        <w:rPr>
          <w:rFonts w:hint="eastAsia" w:ascii="仿宋_GB2312" w:hAnsi="仿宋_GB2312" w:eastAsia="仿宋_GB2312" w:cs="仿宋_GB2312"/>
          <w:color w:val="auto"/>
          <w:sz w:val="32"/>
          <w:szCs w:val="32"/>
        </w:rPr>
        <w:t>要做好接驳服务工作，在主要交通要道和集散地张贴欢迎标语，提供茶水药品、交通资讯、车辆检修、道路救援等便捷高效的服务，确保</w:t>
      </w:r>
      <w:r>
        <w:rPr>
          <w:rFonts w:hint="eastAsia" w:ascii="仿宋_GB2312" w:hAnsi="仿宋_GB2312" w:eastAsia="仿宋_GB2312" w:cs="仿宋_GB2312"/>
          <w:color w:val="auto"/>
          <w:sz w:val="32"/>
          <w:szCs w:val="32"/>
          <w:lang w:eastAsia="zh-CN"/>
        </w:rPr>
        <w:t>返乡返岗务工人员</w:t>
      </w:r>
      <w:r>
        <w:rPr>
          <w:rFonts w:hint="eastAsia" w:ascii="仿宋_GB2312" w:hAnsi="仿宋_GB2312" w:eastAsia="仿宋_GB2312" w:cs="仿宋_GB2312"/>
          <w:color w:val="auto"/>
          <w:sz w:val="32"/>
          <w:szCs w:val="32"/>
        </w:rPr>
        <w:t>安全出行。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·创业齐鲁</w:t>
      </w:r>
      <w:r>
        <w:rPr>
          <w:rFonts w:hint="eastAsia" w:ascii="楷体_GB2312" w:hAnsi="楷体_GB2312" w:eastAsia="楷体_GB2312" w:cs="楷体_GB2312"/>
          <w:color w:val="auto"/>
          <w:sz w:val="32"/>
          <w:szCs w:val="32"/>
          <w:lang w:eastAsia="zh-CN"/>
        </w:rPr>
        <w:t>”专项活动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农村转移劳动力灵活就业和</w:t>
      </w:r>
      <w:r>
        <w:rPr>
          <w:rFonts w:hint="eastAsia" w:ascii="仿宋_GB2312" w:hAnsi="仿宋_GB2312" w:eastAsia="仿宋_GB2312" w:cs="仿宋_GB2312"/>
          <w:color w:val="auto"/>
          <w:sz w:val="32"/>
          <w:szCs w:val="32"/>
        </w:rPr>
        <w:t>返乡入乡创业，精准落实创业担保贷款政策，加大创业担保贷款政策实施力度，对符合条件的返乡入乡创业</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按规定给予税费减免、创业补贴、创业担保贷款及贴息等创业扶持政策。高质量建设返乡入乡创业园、创业孵化基地，为</w:t>
      </w:r>
      <w:r>
        <w:rPr>
          <w:rFonts w:hint="eastAsia" w:ascii="仿宋_GB2312" w:hAnsi="仿宋_GB2312" w:eastAsia="仿宋_GB2312" w:cs="仿宋_GB2312"/>
          <w:color w:val="auto"/>
          <w:sz w:val="32"/>
          <w:szCs w:val="32"/>
          <w:lang w:eastAsia="zh-CN"/>
        </w:rPr>
        <w:t>外出务工人员</w:t>
      </w:r>
      <w:r>
        <w:rPr>
          <w:rFonts w:hint="eastAsia" w:ascii="仿宋_GB2312" w:hAnsi="仿宋_GB2312" w:eastAsia="仿宋_GB2312" w:cs="仿宋_GB2312"/>
          <w:color w:val="auto"/>
          <w:sz w:val="32"/>
          <w:szCs w:val="32"/>
        </w:rPr>
        <w:t>返乡创业提供培育、孵化、加速等创业扶持。鼓励发展夜经济、后备箱经济、网络直播经济等特色经营，引导</w:t>
      </w:r>
      <w:r>
        <w:rPr>
          <w:rFonts w:hint="eastAsia" w:ascii="仿宋_GB2312" w:hAnsi="仿宋_GB2312" w:eastAsia="仿宋_GB2312" w:cs="仿宋_GB2312"/>
          <w:color w:val="auto"/>
          <w:sz w:val="32"/>
          <w:szCs w:val="32"/>
          <w:lang w:eastAsia="zh-CN"/>
        </w:rPr>
        <w:t>外</w:t>
      </w:r>
      <w:r>
        <w:rPr>
          <w:rFonts w:hint="default" w:ascii="仿宋_GB2312" w:hAnsi="仿宋_GB2312" w:eastAsia="仿宋_GB2312" w:cs="仿宋_GB2312"/>
          <w:color w:val="auto"/>
          <w:sz w:val="32"/>
          <w:szCs w:val="32"/>
          <w:lang w:eastAsia="zh-CN"/>
        </w:rPr>
        <w:t>来</w:t>
      </w:r>
      <w:r>
        <w:rPr>
          <w:rFonts w:hint="eastAsia" w:ascii="仿宋_GB2312" w:hAnsi="仿宋_GB2312" w:eastAsia="仿宋_GB2312" w:cs="仿宋_GB2312"/>
          <w:color w:val="auto"/>
          <w:sz w:val="32"/>
          <w:szCs w:val="32"/>
          <w:lang w:eastAsia="zh-CN"/>
        </w:rPr>
        <w:t>务工人员</w:t>
      </w:r>
      <w:r>
        <w:rPr>
          <w:rFonts w:hint="eastAsia" w:ascii="仿宋_GB2312" w:hAnsi="仿宋_GB2312" w:eastAsia="仿宋_GB2312" w:cs="仿宋_GB2312"/>
          <w:color w:val="auto"/>
          <w:sz w:val="32"/>
          <w:szCs w:val="32"/>
        </w:rPr>
        <w:t>创办投资少、风险小的创业项目。组织开展山东省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十大返乡创业农民工</w:t>
      </w:r>
      <w:r>
        <w:rPr>
          <w:rFonts w:hint="eastAsia" w:ascii="仿宋_GB2312" w:hAnsi="仿宋_GB2312" w:eastAsia="仿宋_GB2312" w:cs="仿宋_GB2312"/>
          <w:color w:val="auto"/>
          <w:sz w:val="32"/>
          <w:szCs w:val="32"/>
          <w:lang w:eastAsia="zh-CN"/>
        </w:rPr>
        <w:t>”选树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创青春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中国青年创新创业乡村振兴专项赛事等活动。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·技能提升</w:t>
      </w:r>
      <w:r>
        <w:rPr>
          <w:rFonts w:hint="eastAsia" w:ascii="楷体_GB2312" w:hAnsi="楷体_GB2312" w:eastAsia="楷体_GB2312" w:cs="楷体_GB2312"/>
          <w:color w:val="auto"/>
          <w:sz w:val="32"/>
          <w:szCs w:val="32"/>
          <w:lang w:eastAsia="zh-CN"/>
        </w:rPr>
        <w:t>”专项活动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健全终身职业技能培训制度，面向广大</w:t>
      </w:r>
      <w:r>
        <w:rPr>
          <w:rFonts w:hint="eastAsia" w:ascii="仿宋_GB2312" w:hAnsi="仿宋_GB2312" w:eastAsia="仿宋_GB2312" w:cs="仿宋_GB2312"/>
          <w:color w:val="auto"/>
          <w:sz w:val="32"/>
          <w:szCs w:val="32"/>
          <w:lang w:eastAsia="zh-CN"/>
        </w:rPr>
        <w:t>外来务工劳动者</w:t>
      </w:r>
      <w:r>
        <w:rPr>
          <w:rFonts w:hint="eastAsia" w:ascii="仿宋_GB2312" w:hAnsi="仿宋_GB2312" w:eastAsia="仿宋_GB2312" w:cs="仿宋_GB2312"/>
          <w:color w:val="auto"/>
          <w:sz w:val="32"/>
          <w:szCs w:val="32"/>
        </w:rPr>
        <w:t>群体开展</w:t>
      </w:r>
      <w:r>
        <w:rPr>
          <w:rFonts w:hint="default" w:ascii="仿宋_GB2312" w:hAnsi="仿宋_GB2312" w:eastAsia="仿宋_GB2312" w:cs="仿宋_GB2312"/>
          <w:color w:val="auto"/>
          <w:sz w:val="32"/>
          <w:szCs w:val="32"/>
        </w:rPr>
        <w:t>高质量</w:t>
      </w:r>
      <w:r>
        <w:rPr>
          <w:rFonts w:hint="eastAsia" w:ascii="仿宋_GB2312" w:hAnsi="仿宋_GB2312" w:eastAsia="仿宋_GB2312" w:cs="仿宋_GB2312"/>
          <w:color w:val="auto"/>
          <w:sz w:val="32"/>
          <w:szCs w:val="32"/>
        </w:rPr>
        <w:t>、广覆盖、多形式的职业技能培训，促进</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技能提升和就业创业。加强职业技能培训的组织发动和信息公开，根据</w:t>
      </w:r>
      <w:r>
        <w:rPr>
          <w:rFonts w:hint="default" w:ascii="仿宋_GB2312" w:hAnsi="仿宋_GB2312" w:eastAsia="仿宋_GB2312" w:cs="仿宋_GB2312"/>
          <w:color w:val="auto"/>
          <w:sz w:val="32"/>
          <w:szCs w:val="32"/>
        </w:rPr>
        <w:t>外来务工人员培训需求</w:t>
      </w:r>
      <w:r>
        <w:rPr>
          <w:rFonts w:hint="eastAsia" w:ascii="仿宋_GB2312" w:hAnsi="仿宋_GB2312" w:eastAsia="仿宋_GB2312" w:cs="仿宋_GB2312"/>
          <w:color w:val="auto"/>
          <w:sz w:val="32"/>
          <w:szCs w:val="32"/>
        </w:rPr>
        <w:t>，分类开展就业技能培训、岗位技能提升培训、企业新型学徒制培训、新职业新业态培训、创业培训等，</w:t>
      </w:r>
      <w:r>
        <w:rPr>
          <w:rFonts w:hint="default" w:ascii="仿宋_GB2312" w:hAnsi="仿宋_GB2312" w:eastAsia="仿宋_GB2312" w:cs="仿宋_GB2312"/>
          <w:color w:val="auto"/>
          <w:sz w:val="32"/>
          <w:szCs w:val="32"/>
        </w:rPr>
        <w:t>促进</w:t>
      </w:r>
      <w:r>
        <w:rPr>
          <w:rFonts w:hint="eastAsia" w:ascii="仿宋_GB2312" w:hAnsi="仿宋_GB2312" w:eastAsia="仿宋_GB2312" w:cs="仿宋_GB2312"/>
          <w:color w:val="auto"/>
          <w:sz w:val="32"/>
          <w:szCs w:val="32"/>
        </w:rPr>
        <w:t>就业服务与技能培训衔接融通，提升培训促就业质效</w:t>
      </w:r>
      <w:r>
        <w:rPr>
          <w:rFonts w:hint="eastAsia" w:ascii="仿宋_GB2312" w:hAnsi="仿宋_GB2312" w:eastAsia="仿宋_GB2312" w:cs="仿宋_GB2312"/>
          <w:color w:val="auto"/>
          <w:sz w:val="32"/>
          <w:szCs w:val="32"/>
          <w:lang w:eastAsia="zh-CN"/>
        </w:rPr>
        <w:t>，全年培训农</w:t>
      </w:r>
      <w:r>
        <w:rPr>
          <w:rFonts w:hint="default" w:ascii="仿宋_GB2312" w:hAnsi="仿宋_GB2312" w:eastAsia="仿宋_GB2312" w:cs="仿宋_GB2312"/>
          <w:color w:val="auto"/>
          <w:sz w:val="32"/>
          <w:szCs w:val="32"/>
          <w:lang w:eastAsia="zh-CN"/>
        </w:rPr>
        <w:t>民工1</w:t>
      </w:r>
      <w:r>
        <w:rPr>
          <w:rFonts w:hint="eastAsia" w:ascii="仿宋_GB2312" w:hAnsi="仿宋_GB2312" w:eastAsia="仿宋_GB2312" w:cs="仿宋_GB2312"/>
          <w:color w:val="auto"/>
          <w:sz w:val="32"/>
          <w:szCs w:val="32"/>
          <w:lang w:val="en-US" w:eastAsia="zh-CN"/>
        </w:rPr>
        <w:t>0万人次以上。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·数字赋能</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专项</w:t>
      </w:r>
      <w:r>
        <w:rPr>
          <w:rFonts w:hint="eastAsia" w:ascii="楷体_GB2312" w:hAnsi="楷体_GB2312" w:eastAsia="楷体_GB2312" w:cs="楷体_GB2312"/>
          <w:color w:val="auto"/>
          <w:sz w:val="32"/>
          <w:szCs w:val="32"/>
          <w:lang w:eastAsia="zh-CN"/>
        </w:rPr>
        <w:t>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全面推进“智慧人社”一体化建设，深入落实就业服务“业务一体经办、服务一口提供、数据一库管理”要求，发挥“大数据</w:t>
      </w:r>
      <w:r>
        <w:rPr>
          <w:rFonts w:hint="eastAsia" w:ascii="仿宋_GB2312" w:hAnsi="仿宋_GB2312" w:eastAsia="仿宋_GB2312" w:cs="仿宋_GB2312"/>
          <w:color w:val="auto"/>
          <w:sz w:val="32"/>
          <w:szCs w:val="32"/>
          <w:lang w:val="en-US" w:eastAsia="zh-CN"/>
        </w:rPr>
        <w:t>+铁脚板</w:t>
      </w:r>
      <w:r>
        <w:rPr>
          <w:rFonts w:hint="eastAsia" w:ascii="仿宋_GB2312" w:hAnsi="仿宋_GB2312" w:eastAsia="仿宋_GB2312" w:cs="仿宋_GB2312"/>
          <w:color w:val="auto"/>
          <w:sz w:val="32"/>
          <w:szCs w:val="32"/>
          <w:lang w:eastAsia="zh-CN"/>
        </w:rPr>
        <w:t>”服务模式，不断完善农民工实名制信息数据。加强求职招聘、移动通信</w:t>
      </w:r>
      <w:r>
        <w:rPr>
          <w:rFonts w:hint="default"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lang w:eastAsia="zh-CN"/>
        </w:rPr>
        <w:t>等大数据运用，加强重点时段、地区、行业、企业的就业监测，建立舆情分析、信访跟踪、裁员报告联动的风险捕捉机制和联合处置机制，完善失业风险应对预案，防范系统性、规模性失业风险。</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eastAsia="zh-CN"/>
        </w:rPr>
        <w:t>党建引领”专项活动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创新外来务工人员流动党员管理服务方式，加强外来务工劳动者党员队伍建设，注重在外来务工人员群体中发展党员。推动外来务工人员集中的重点领域和新兴行业党组织全覆盖。指导企业提高外来务工人员党建工作水平，在生产一线广泛设立党员示范岗、党员责任区，建好用好外来务工人员党员发挥作用的平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rPr>
        <w:t>）开展</w:t>
      </w:r>
      <w:r>
        <w:rPr>
          <w:rFonts w:hint="eastAsia" w:ascii="楷体_GB2312" w:hAnsi="楷体_GB2312" w:eastAsia="楷体_GB2312" w:cs="楷体_GB2312"/>
          <w:color w:val="auto"/>
          <w:sz w:val="32"/>
          <w:szCs w:val="32"/>
          <w:lang w:eastAsia="zh-CN"/>
        </w:rPr>
        <w:t>“鲁力同心</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rPr>
        <w:t>主题宣传</w:t>
      </w:r>
      <w:r>
        <w:rPr>
          <w:rFonts w:hint="eastAsia" w:ascii="楷体_GB2312" w:hAnsi="楷体_GB2312" w:eastAsia="楷体_GB2312" w:cs="楷体_GB2312"/>
          <w:color w:val="auto"/>
          <w:sz w:val="32"/>
          <w:szCs w:val="32"/>
          <w:lang w:eastAsia="zh-CN"/>
        </w:rPr>
        <w:t>”专项活动</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利用主流媒体、新媒体、自媒体和老百姓喜闻乐见的方式开展主题宣传行动，主要宣传优秀</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的先进事迹，宣传各级党委和政府关心关怀</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的主要举措，宣传有利于</w:t>
      </w:r>
      <w:r>
        <w:rPr>
          <w:rFonts w:hint="eastAsia" w:ascii="仿宋_GB2312" w:hAnsi="仿宋_GB2312" w:eastAsia="仿宋_GB2312" w:cs="仿宋_GB2312"/>
          <w:color w:val="auto"/>
          <w:sz w:val="32"/>
          <w:szCs w:val="32"/>
          <w:lang w:eastAsia="zh-CN"/>
        </w:rPr>
        <w:t>外来务工人员就业</w:t>
      </w:r>
      <w:r>
        <w:rPr>
          <w:rFonts w:hint="eastAsia" w:ascii="仿宋_GB2312" w:hAnsi="仿宋_GB2312" w:eastAsia="仿宋_GB2312" w:cs="仿宋_GB2312"/>
          <w:color w:val="auto"/>
          <w:sz w:val="32"/>
          <w:szCs w:val="32"/>
        </w:rPr>
        <w:t>创业、权益维护、服务保障的政策法规及相关渠道、方式等。各级有关部门可采用服务网站、微信公众号等线上渠道，宣传海报、口袋书、小折页等线下方式多角度、全方位做好</w:t>
      </w:r>
      <w:r>
        <w:rPr>
          <w:rFonts w:hint="eastAsia" w:ascii="仿宋_GB2312" w:hAnsi="仿宋_GB2312" w:eastAsia="仿宋_GB2312" w:cs="仿宋_GB2312"/>
          <w:color w:val="auto"/>
          <w:sz w:val="32"/>
          <w:szCs w:val="32"/>
          <w:lang w:eastAsia="zh-CN"/>
        </w:rPr>
        <w:t>外来务工人员</w:t>
      </w:r>
      <w:r>
        <w:rPr>
          <w:rFonts w:hint="eastAsia" w:ascii="仿宋_GB2312" w:hAnsi="仿宋_GB2312" w:eastAsia="仿宋_GB2312" w:cs="仿宋_GB2312"/>
          <w:color w:val="auto"/>
          <w:sz w:val="32"/>
          <w:szCs w:val="32"/>
        </w:rPr>
        <w:t>服务保障宣传工作</w:t>
      </w:r>
      <w:r>
        <w:rPr>
          <w:rFonts w:hint="eastAsia" w:ascii="仿宋_GB2312" w:hAnsi="仿宋_GB2312" w:eastAsia="仿宋_GB2312" w:cs="仿宋_GB2312"/>
          <w:color w:val="auto"/>
          <w:sz w:val="32"/>
          <w:szCs w:val="32"/>
          <w:lang w:eastAsia="zh-CN"/>
        </w:rPr>
        <w:t>，营造全社会关心、关爱外来务工人员的良好氛围。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rPr>
        <w:t>（一）加强组织领导。</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rPr>
        <w:t>各部门要提高政治站位，把做好</w:t>
      </w:r>
      <w:r>
        <w:rPr>
          <w:rFonts w:hint="eastAsia" w:ascii="Times New Roman" w:hAnsi="Times New Roman"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服务保障系列活动，作为贯彻落实党中央国务院、省委省政府关心农民工、高度重视农民工工作有关精神的具体举措，精心安排，周密组织，明确职责分工，畅通工作机制，加强协同配合。各级</w:t>
      </w:r>
      <w:r>
        <w:rPr>
          <w:rFonts w:hint="eastAsia" w:ascii="Times New Roman" w:hAnsi="Times New Roman" w:eastAsia="仿宋_GB2312" w:cs="Times New Roman"/>
          <w:color w:val="auto"/>
          <w:sz w:val="32"/>
          <w:szCs w:val="32"/>
          <w:lang w:eastAsia="zh-CN"/>
        </w:rPr>
        <w:t>就业和</w:t>
      </w:r>
      <w:r>
        <w:rPr>
          <w:rFonts w:hint="default" w:ascii="Times New Roman" w:hAnsi="Times New Roman" w:eastAsia="仿宋_GB2312" w:cs="Times New Roman"/>
          <w:color w:val="auto"/>
          <w:sz w:val="32"/>
          <w:szCs w:val="32"/>
        </w:rPr>
        <w:t>农民工工作领导小组</w:t>
      </w:r>
      <w:r>
        <w:rPr>
          <w:rFonts w:hint="eastAsia" w:ascii="Times New Roman" w:hAnsi="Times New Roman" w:eastAsia="仿宋_GB2312" w:cs="Times New Roman"/>
          <w:color w:val="auto"/>
          <w:sz w:val="32"/>
          <w:szCs w:val="32"/>
          <w:lang w:eastAsia="zh-CN"/>
        </w:rPr>
        <w:t>议事协调机构</w:t>
      </w:r>
      <w:r>
        <w:rPr>
          <w:rFonts w:hint="default" w:ascii="Times New Roman" w:hAnsi="Times New Roman" w:eastAsia="仿宋_GB2312" w:cs="Times New Roman"/>
          <w:color w:val="auto"/>
          <w:sz w:val="32"/>
          <w:szCs w:val="32"/>
        </w:rPr>
        <w:t>要加强统筹协调和工作调度，协调解决工作推进中出现的问题，确保各项服务举措落实落地落细；各成员单位要按照工作任务，进一步细化工作措施，研究制定本单位的具体工作方案，扎实推进工作，确保</w:t>
      </w:r>
      <w:r>
        <w:rPr>
          <w:rFonts w:hint="eastAsia" w:ascii="Times New Roman" w:hAnsi="Times New Roman"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安心就业创业、放心享有权益、舒心办理业务、顺心返乡返岗。</w:t>
      </w:r>
    </w:p>
    <w:p>
      <w:pPr>
        <w:pStyle w:val="16"/>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color w:val="auto"/>
          <w:kern w:val="0"/>
          <w:sz w:val="32"/>
          <w:szCs w:val="32"/>
        </w:rPr>
      </w:pPr>
      <w:r>
        <w:rPr>
          <w:rFonts w:hint="default" w:ascii="Times New Roman" w:hAnsi="Times New Roman" w:eastAsia="楷体_GB2312" w:cs="Times New Roman"/>
          <w:color w:val="auto"/>
          <w:kern w:val="0"/>
          <w:sz w:val="32"/>
          <w:szCs w:val="32"/>
        </w:rPr>
        <w:t>（二）鼓励探索创新。</w:t>
      </w:r>
      <w:r>
        <w:rPr>
          <w:rFonts w:hint="eastAsia" w:ascii="仿宋_GB2312" w:hAnsi="仿宋_GB2312" w:eastAsia="仿宋_GB2312" w:cs="仿宋_GB2312"/>
          <w:color w:val="auto"/>
          <w:kern w:val="0"/>
          <w:sz w:val="32"/>
          <w:szCs w:val="32"/>
        </w:rPr>
        <w:t>鼓励各市围绕实施“</w:t>
      </w:r>
      <w:r>
        <w:rPr>
          <w:rFonts w:hint="eastAsia" w:ascii="仿宋_GB2312" w:hAnsi="仿宋_GB2312" w:eastAsia="仿宋_GB2312" w:cs="仿宋_GB2312"/>
          <w:color w:val="auto"/>
          <w:kern w:val="0"/>
          <w:sz w:val="32"/>
          <w:szCs w:val="32"/>
          <w:lang w:eastAsia="zh-CN"/>
        </w:rPr>
        <w:t>鲁力同心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外来务工人员系列服务保障活动，</w:t>
      </w:r>
      <w:r>
        <w:rPr>
          <w:rFonts w:hint="eastAsia" w:ascii="仿宋_GB2312" w:hAnsi="仿宋_GB2312" w:eastAsia="仿宋_GB2312" w:cs="仿宋_GB2312"/>
          <w:color w:val="auto"/>
          <w:kern w:val="0"/>
          <w:sz w:val="32"/>
          <w:szCs w:val="32"/>
        </w:rPr>
        <w:t>创新思路和形式，积极探索多种务实有效的实施方式和有用、管用的实招硬招，及时推广工作落实中的经验做法和制度性成果。支持有条件的地方进一步丰富拓展本</w:t>
      </w:r>
      <w:r>
        <w:rPr>
          <w:rFonts w:hint="eastAsia" w:ascii="仿宋_GB2312" w:hAnsi="仿宋_GB2312" w:eastAsia="仿宋_GB2312" w:cs="仿宋_GB2312"/>
          <w:color w:val="auto"/>
          <w:kern w:val="0"/>
          <w:sz w:val="32"/>
          <w:szCs w:val="32"/>
          <w:lang w:eastAsia="zh-CN"/>
        </w:rPr>
        <w:t>地外来务工人员服务保障活动</w:t>
      </w:r>
      <w:r>
        <w:rPr>
          <w:rFonts w:hint="eastAsia" w:ascii="仿宋_GB2312" w:hAnsi="仿宋_GB2312" w:eastAsia="仿宋_GB2312" w:cs="仿宋_GB2312"/>
          <w:color w:val="auto"/>
          <w:kern w:val="0"/>
          <w:sz w:val="32"/>
          <w:szCs w:val="32"/>
        </w:rPr>
        <w:t>和创新政策。</w:t>
      </w:r>
    </w:p>
    <w:p>
      <w:pPr>
        <w:pStyle w:val="16"/>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Times New Roman"/>
          <w:color w:val="auto"/>
          <w:lang w:val="en-US" w:eastAsia="zh-CN"/>
        </w:rPr>
      </w:pPr>
      <w:r>
        <w:rPr>
          <w:rFonts w:hint="default" w:ascii="Times New Roman" w:hAnsi="Times New Roman" w:eastAsia="楷体_GB2312" w:cs="Times New Roman"/>
          <w:color w:val="auto"/>
          <w:kern w:val="0"/>
          <w:sz w:val="32"/>
          <w:szCs w:val="32"/>
        </w:rPr>
        <w:t>（三）注意持续推进。</w:t>
      </w:r>
      <w:r>
        <w:rPr>
          <w:rFonts w:hint="default" w:ascii="Times New Roman" w:hAnsi="Times New Roman" w:eastAsia="仿宋_GB2312" w:cs="Times New Roman"/>
          <w:color w:val="auto"/>
          <w:sz w:val="32"/>
          <w:szCs w:val="32"/>
        </w:rPr>
        <w:t>各市</w:t>
      </w:r>
      <w:r>
        <w:rPr>
          <w:rFonts w:hint="eastAsia" w:eastAsia="仿宋_GB2312" w:cs="Times New Roman"/>
          <w:color w:val="auto"/>
          <w:sz w:val="32"/>
          <w:szCs w:val="32"/>
          <w:lang w:eastAsia="zh-CN"/>
        </w:rPr>
        <w:t>就业和农民工</w:t>
      </w:r>
      <w:r>
        <w:rPr>
          <w:rFonts w:hint="default" w:ascii="Times New Roman" w:hAnsi="Times New Roman" w:eastAsia="仿宋_GB2312" w:cs="Times New Roman"/>
          <w:color w:val="auto"/>
          <w:sz w:val="32"/>
          <w:szCs w:val="32"/>
        </w:rPr>
        <w:t>工作</w:t>
      </w:r>
      <w:r>
        <w:rPr>
          <w:rFonts w:hint="eastAsia" w:eastAsia="仿宋_GB2312" w:cs="Times New Roman"/>
          <w:color w:val="auto"/>
          <w:sz w:val="32"/>
          <w:szCs w:val="32"/>
          <w:lang w:eastAsia="zh-CN"/>
        </w:rPr>
        <w:t>议事协调机构</w:t>
      </w:r>
      <w:r>
        <w:rPr>
          <w:rFonts w:hint="default" w:ascii="Times New Roman" w:hAnsi="Times New Roman" w:eastAsia="仿宋_GB2312" w:cs="Times New Roman"/>
          <w:color w:val="auto"/>
          <w:sz w:val="32"/>
          <w:szCs w:val="32"/>
        </w:rPr>
        <w:t>要按照系列活动的部署安排，</w:t>
      </w:r>
      <w:r>
        <w:rPr>
          <w:rFonts w:hint="eastAsia" w:eastAsia="仿宋_GB2312" w:cs="Times New Roman"/>
          <w:color w:val="auto"/>
          <w:sz w:val="32"/>
          <w:szCs w:val="32"/>
          <w:lang w:eastAsia="zh-CN"/>
        </w:rPr>
        <w:t>层层推进、</w:t>
      </w:r>
      <w:r>
        <w:rPr>
          <w:rFonts w:hint="default" w:ascii="Times New Roman" w:hAnsi="Times New Roman" w:eastAsia="仿宋_GB2312" w:cs="Times New Roman"/>
          <w:color w:val="auto"/>
          <w:sz w:val="32"/>
          <w:szCs w:val="32"/>
        </w:rPr>
        <w:t>扎扎实实做好各专项活动，为了让</w:t>
      </w:r>
      <w:r>
        <w:rPr>
          <w:rFonts w:hint="eastAsia"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容易找、容易办</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，线上线下活动现场悬挂或标示</w:t>
      </w:r>
      <w:r>
        <w:rPr>
          <w:rFonts w:hint="eastAsia" w:eastAsia="仿宋_GB2312" w:cs="Times New Roman"/>
          <w:color w:val="auto"/>
          <w:sz w:val="32"/>
          <w:szCs w:val="32"/>
          <w:lang w:eastAsia="zh-CN"/>
        </w:rPr>
        <w:t>“山东</w:t>
      </w:r>
      <w:r>
        <w:rPr>
          <w:rFonts w:hint="default" w:ascii="Times New Roman" w:hAnsi="Times New Roman" w:eastAsia="仿宋_GB2312" w:cs="Times New Roman"/>
          <w:color w:val="auto"/>
          <w:sz w:val="32"/>
          <w:szCs w:val="32"/>
        </w:rPr>
        <w:t>省xx市‘</w:t>
      </w:r>
      <w:r>
        <w:rPr>
          <w:rFonts w:hint="eastAsia" w:eastAsia="仿宋_GB2312" w:cs="Times New Roman"/>
          <w:color w:val="auto"/>
          <w:sz w:val="32"/>
          <w:szCs w:val="32"/>
          <w:lang w:eastAsia="zh-CN"/>
        </w:rPr>
        <w:t>鲁力同心</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服务保障</w:t>
      </w:r>
      <w:r>
        <w:rPr>
          <w:rFonts w:hint="eastAsia" w:eastAsia="仿宋_GB2312" w:cs="Times New Roman"/>
          <w:color w:val="auto"/>
          <w:sz w:val="32"/>
          <w:szCs w:val="32"/>
          <w:lang w:eastAsia="zh-CN"/>
        </w:rPr>
        <w:t>系列</w:t>
      </w:r>
      <w:r>
        <w:rPr>
          <w:rFonts w:hint="default" w:ascii="Times New Roman" w:hAnsi="Times New Roman" w:eastAsia="仿宋_GB2312" w:cs="Times New Roman"/>
          <w:color w:val="auto"/>
          <w:sz w:val="32"/>
          <w:szCs w:val="32"/>
        </w:rPr>
        <w:t>活动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标识。各市要及时掌握活动动态，</w:t>
      </w:r>
      <w:r>
        <w:rPr>
          <w:rFonts w:hint="eastAsia"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总结活动中的成功经验，及时了解</w:t>
      </w:r>
      <w:r>
        <w:rPr>
          <w:rFonts w:hint="eastAsia"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的反响，及时完善举措，解决好活动开展过程中遇到的新情况、新问题。要着眼长远，在此次系列活动的基础上，构建做好</w:t>
      </w:r>
      <w:r>
        <w:rPr>
          <w:rFonts w:hint="eastAsia" w:eastAsia="仿宋_GB2312" w:cs="Times New Roman"/>
          <w:color w:val="auto"/>
          <w:sz w:val="32"/>
          <w:szCs w:val="32"/>
          <w:lang w:eastAsia="zh-CN"/>
        </w:rPr>
        <w:t>外来务工人员</w:t>
      </w:r>
      <w:r>
        <w:rPr>
          <w:rFonts w:hint="default" w:ascii="Times New Roman" w:hAnsi="Times New Roman" w:eastAsia="仿宋_GB2312" w:cs="Times New Roman"/>
          <w:color w:val="auto"/>
          <w:sz w:val="32"/>
          <w:szCs w:val="32"/>
        </w:rPr>
        <w:t>服务保障工作的长效机制。</w:t>
      </w:r>
    </w:p>
    <w:p>
      <w:pPr>
        <w:pStyle w:val="16"/>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color w:val="auto"/>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3002" w:firstLineChars="950"/>
        <w:jc w:val="center"/>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山东省就业和农民工工作领导小组办公室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3002" w:firstLineChars="950"/>
        <w:jc w:val="center"/>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（省人力资源社会保障厅代章）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3002" w:firstLineChars="950"/>
        <w:jc w:val="center"/>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202</w:t>
      </w:r>
      <w:r>
        <w:rPr>
          <w:rFonts w:hint="eastAsia" w:ascii="仿宋_GB2312" w:eastAsia="仿宋_GB2312" w:cs="仿宋_GB2312"/>
          <w:color w:val="auto"/>
          <w:kern w:val="2"/>
          <w:sz w:val="32"/>
          <w:szCs w:val="32"/>
          <w:lang w:val="en-US" w:eastAsia="zh-CN" w:bidi="ar"/>
        </w:rPr>
        <w:t>4</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1</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25</w:t>
      </w:r>
      <w:r>
        <w:rPr>
          <w:rFonts w:hint="eastAsia" w:ascii="仿宋_GB2312" w:hAnsi="Calibri" w:eastAsia="仿宋_GB2312" w:cs="仿宋_GB2312"/>
          <w:color w:val="auto"/>
          <w:kern w:val="2"/>
          <w:sz w:val="32"/>
          <w:szCs w:val="32"/>
          <w:lang w:val="en-US" w:eastAsia="zh-CN" w:bidi="ar"/>
        </w:rPr>
        <w:t>日</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（此件主动公开）</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（联系单位：省人力资源社会保障厅就业促进处）</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color w:val="auto"/>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color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default" w:ascii="Times New Roman" w:hAnsi="Times New Roman" w:cs="Times New Roman"/>
          <w:color w:val="auto"/>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356870</wp:posOffset>
                </wp:positionV>
                <wp:extent cx="561594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1pt;height:0pt;width:442.2pt;z-index:251660288;mso-width-relative:page;mso-height-relative:page;" filled="f" stroked="t" coordsize="21600,21600" o:gfxdata="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iPEKNYAAAAGAQAADwAAAAAAAAABACAAAAAiAAAAZHJzL2Rvd25yZXYueG1s&#10;UEsBAhQAFAAAAAgAh07iQDX1qAD6AQAA8wMAAA4AAAAAAAAAAQAgAAAAJQ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bI681AAAAAQBAAAPAAAAAAAAAAEAIAAAACIAAABkcnMvZG93bnJldi54bWxQ&#10;SwECFAAUAAAACACHTuJAr68+jf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pacing w:val="-10"/>
          <w:sz w:val="28"/>
          <w:szCs w:val="28"/>
        </w:rPr>
        <w:t>山东省就业和农民工工作领导小组办公室</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29</w:t>
      </w:r>
      <w:r>
        <w:rPr>
          <w:rFonts w:hint="eastAsia" w:ascii="仿宋_GB2312" w:eastAsia="仿宋_GB2312"/>
          <w:color w:val="auto"/>
          <w:sz w:val="28"/>
          <w:szCs w:val="28"/>
        </w:rPr>
        <w:t>日印发</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74F35B8-6093-4C32-A380-2B364F2DEC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D0EBB4-746A-4F5D-ABEB-283F53DA23AB}"/>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5C415746-D590-442A-A2FF-48F7722C9180}"/>
  </w:font>
  <w:font w:name="仿宋_GB2312">
    <w:panose1 w:val="02010609030101010101"/>
    <w:charset w:val="86"/>
    <w:family w:val="modern"/>
    <w:pitch w:val="default"/>
    <w:sig w:usb0="00000001" w:usb1="080E0000" w:usb2="00000000" w:usb3="00000000" w:csb0="00040000" w:csb1="00000000"/>
    <w:embedRegular r:id="rId4" w:fontKey="{BC9E3A40-650D-410A-8696-ECD219C0DF8C}"/>
  </w:font>
  <w:font w:name="楷体_GB2312">
    <w:panose1 w:val="02010609030101010101"/>
    <w:charset w:val="86"/>
    <w:family w:val="modern"/>
    <w:pitch w:val="default"/>
    <w:sig w:usb0="00000001" w:usb1="080E0000" w:usb2="00000000" w:usb3="00000000" w:csb0="00040000" w:csb1="00000000"/>
    <w:embedRegular r:id="rId5" w:fontKey="{43982AD3-32FB-45CA-88BF-ADCD23B78F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586D75E0"/>
    <w:rsid w:val="0010320B"/>
    <w:rsid w:val="00114056"/>
    <w:rsid w:val="001879E2"/>
    <w:rsid w:val="001E2734"/>
    <w:rsid w:val="002179EE"/>
    <w:rsid w:val="0027471A"/>
    <w:rsid w:val="002C688B"/>
    <w:rsid w:val="002D4F93"/>
    <w:rsid w:val="003C0E02"/>
    <w:rsid w:val="004308F3"/>
    <w:rsid w:val="0045639B"/>
    <w:rsid w:val="004D0400"/>
    <w:rsid w:val="007115FD"/>
    <w:rsid w:val="00712FC3"/>
    <w:rsid w:val="00734D52"/>
    <w:rsid w:val="008042B4"/>
    <w:rsid w:val="008E0579"/>
    <w:rsid w:val="009B750E"/>
    <w:rsid w:val="00A1343A"/>
    <w:rsid w:val="00A875C3"/>
    <w:rsid w:val="00B31DDE"/>
    <w:rsid w:val="00B94EA8"/>
    <w:rsid w:val="00BE0195"/>
    <w:rsid w:val="00CD10AF"/>
    <w:rsid w:val="00D13230"/>
    <w:rsid w:val="00D14470"/>
    <w:rsid w:val="00D35E26"/>
    <w:rsid w:val="00DA7079"/>
    <w:rsid w:val="00F009DC"/>
    <w:rsid w:val="00F117C1"/>
    <w:rsid w:val="00F12935"/>
    <w:rsid w:val="00F31798"/>
    <w:rsid w:val="00F94260"/>
    <w:rsid w:val="00FA1F8C"/>
    <w:rsid w:val="01175670"/>
    <w:rsid w:val="012F76D5"/>
    <w:rsid w:val="01594F62"/>
    <w:rsid w:val="018253C4"/>
    <w:rsid w:val="01A633CE"/>
    <w:rsid w:val="01CF5C9A"/>
    <w:rsid w:val="02552539"/>
    <w:rsid w:val="02553980"/>
    <w:rsid w:val="028B0B51"/>
    <w:rsid w:val="02C32AED"/>
    <w:rsid w:val="02F9777E"/>
    <w:rsid w:val="030F7550"/>
    <w:rsid w:val="031D0E4F"/>
    <w:rsid w:val="03276F52"/>
    <w:rsid w:val="03B05DFA"/>
    <w:rsid w:val="03B7508D"/>
    <w:rsid w:val="03BE145B"/>
    <w:rsid w:val="03EC3D3A"/>
    <w:rsid w:val="048D7B10"/>
    <w:rsid w:val="04AF7297"/>
    <w:rsid w:val="04CB2D5C"/>
    <w:rsid w:val="04D9728C"/>
    <w:rsid w:val="04E9109D"/>
    <w:rsid w:val="04FC7A92"/>
    <w:rsid w:val="053A2FAB"/>
    <w:rsid w:val="055C27B1"/>
    <w:rsid w:val="05626028"/>
    <w:rsid w:val="05726658"/>
    <w:rsid w:val="05864FA8"/>
    <w:rsid w:val="05A7181A"/>
    <w:rsid w:val="05D273EE"/>
    <w:rsid w:val="06174176"/>
    <w:rsid w:val="06381AC3"/>
    <w:rsid w:val="064A4FB5"/>
    <w:rsid w:val="066248D2"/>
    <w:rsid w:val="067468B4"/>
    <w:rsid w:val="06810BF9"/>
    <w:rsid w:val="0684140E"/>
    <w:rsid w:val="06B25D23"/>
    <w:rsid w:val="06FE1706"/>
    <w:rsid w:val="07092718"/>
    <w:rsid w:val="071014EB"/>
    <w:rsid w:val="071A270E"/>
    <w:rsid w:val="071F6372"/>
    <w:rsid w:val="07521389"/>
    <w:rsid w:val="079D7DA4"/>
    <w:rsid w:val="07B37B9F"/>
    <w:rsid w:val="07E778D0"/>
    <w:rsid w:val="07F64930"/>
    <w:rsid w:val="081839D0"/>
    <w:rsid w:val="08222150"/>
    <w:rsid w:val="085D465C"/>
    <w:rsid w:val="088C5BF1"/>
    <w:rsid w:val="08A31A06"/>
    <w:rsid w:val="08A47FE0"/>
    <w:rsid w:val="08EC6FA9"/>
    <w:rsid w:val="09007676"/>
    <w:rsid w:val="092C43C0"/>
    <w:rsid w:val="09575B3B"/>
    <w:rsid w:val="09670D15"/>
    <w:rsid w:val="098F7B4B"/>
    <w:rsid w:val="09A07E09"/>
    <w:rsid w:val="0A0D56F5"/>
    <w:rsid w:val="0A193B0D"/>
    <w:rsid w:val="0A210FBE"/>
    <w:rsid w:val="0A21164C"/>
    <w:rsid w:val="0A354A5F"/>
    <w:rsid w:val="0A4420D9"/>
    <w:rsid w:val="0A760FB7"/>
    <w:rsid w:val="0A762D74"/>
    <w:rsid w:val="0A9614F1"/>
    <w:rsid w:val="0ABC00FC"/>
    <w:rsid w:val="0B014C76"/>
    <w:rsid w:val="0B295B2D"/>
    <w:rsid w:val="0B410316"/>
    <w:rsid w:val="0B50335A"/>
    <w:rsid w:val="0BB95EF9"/>
    <w:rsid w:val="0BE32478"/>
    <w:rsid w:val="0BF160E7"/>
    <w:rsid w:val="0BF302C2"/>
    <w:rsid w:val="0C082F96"/>
    <w:rsid w:val="0C120F6C"/>
    <w:rsid w:val="0C264328"/>
    <w:rsid w:val="0C3A2B02"/>
    <w:rsid w:val="0C4400FA"/>
    <w:rsid w:val="0C514431"/>
    <w:rsid w:val="0C6F074E"/>
    <w:rsid w:val="0C8A746A"/>
    <w:rsid w:val="0D544374"/>
    <w:rsid w:val="0D667A0A"/>
    <w:rsid w:val="0D742D60"/>
    <w:rsid w:val="0D85180E"/>
    <w:rsid w:val="0D893C8D"/>
    <w:rsid w:val="0D8F6427"/>
    <w:rsid w:val="0D906C5D"/>
    <w:rsid w:val="0DDA5FEC"/>
    <w:rsid w:val="0E05188F"/>
    <w:rsid w:val="0E402091"/>
    <w:rsid w:val="0E515BA4"/>
    <w:rsid w:val="0E6F054D"/>
    <w:rsid w:val="0E9867E0"/>
    <w:rsid w:val="0E9A095E"/>
    <w:rsid w:val="0EE24943"/>
    <w:rsid w:val="0F692ADD"/>
    <w:rsid w:val="0F754A4A"/>
    <w:rsid w:val="0F8260BB"/>
    <w:rsid w:val="0F9A15A8"/>
    <w:rsid w:val="0FAE3479"/>
    <w:rsid w:val="0FDF1265"/>
    <w:rsid w:val="10050951"/>
    <w:rsid w:val="1043393B"/>
    <w:rsid w:val="10893A96"/>
    <w:rsid w:val="10A82D9B"/>
    <w:rsid w:val="10AF1F5D"/>
    <w:rsid w:val="10F143B7"/>
    <w:rsid w:val="10F30219"/>
    <w:rsid w:val="11DC1DE5"/>
    <w:rsid w:val="12021736"/>
    <w:rsid w:val="121C00ED"/>
    <w:rsid w:val="122A5A14"/>
    <w:rsid w:val="12760662"/>
    <w:rsid w:val="12EF635D"/>
    <w:rsid w:val="13097CFA"/>
    <w:rsid w:val="1311577C"/>
    <w:rsid w:val="1329371A"/>
    <w:rsid w:val="132B448B"/>
    <w:rsid w:val="13880D77"/>
    <w:rsid w:val="1394612D"/>
    <w:rsid w:val="13C75E29"/>
    <w:rsid w:val="13EE5196"/>
    <w:rsid w:val="14146A47"/>
    <w:rsid w:val="14560E9F"/>
    <w:rsid w:val="14642B1E"/>
    <w:rsid w:val="14A96360"/>
    <w:rsid w:val="14E62BF1"/>
    <w:rsid w:val="155E535B"/>
    <w:rsid w:val="15885DBC"/>
    <w:rsid w:val="159E6147"/>
    <w:rsid w:val="15E372E7"/>
    <w:rsid w:val="162808BD"/>
    <w:rsid w:val="164012D8"/>
    <w:rsid w:val="166D6B72"/>
    <w:rsid w:val="16875DF0"/>
    <w:rsid w:val="168C3617"/>
    <w:rsid w:val="16C273C4"/>
    <w:rsid w:val="16DE3847"/>
    <w:rsid w:val="16E86B9F"/>
    <w:rsid w:val="16FA6743"/>
    <w:rsid w:val="1708029A"/>
    <w:rsid w:val="17090374"/>
    <w:rsid w:val="171F5A1A"/>
    <w:rsid w:val="17250BED"/>
    <w:rsid w:val="173419F3"/>
    <w:rsid w:val="175B41C9"/>
    <w:rsid w:val="175C18FB"/>
    <w:rsid w:val="17A75433"/>
    <w:rsid w:val="17BE3940"/>
    <w:rsid w:val="17C55B94"/>
    <w:rsid w:val="180C2BEC"/>
    <w:rsid w:val="18285D53"/>
    <w:rsid w:val="18A23B2B"/>
    <w:rsid w:val="18C57800"/>
    <w:rsid w:val="18E61635"/>
    <w:rsid w:val="18FA752A"/>
    <w:rsid w:val="18FE5D44"/>
    <w:rsid w:val="19036B22"/>
    <w:rsid w:val="19096994"/>
    <w:rsid w:val="19325692"/>
    <w:rsid w:val="19426CFF"/>
    <w:rsid w:val="19481EFA"/>
    <w:rsid w:val="196F1721"/>
    <w:rsid w:val="19715AD1"/>
    <w:rsid w:val="198958EA"/>
    <w:rsid w:val="19907C1A"/>
    <w:rsid w:val="19C730AC"/>
    <w:rsid w:val="19DE4D1D"/>
    <w:rsid w:val="1A0B098F"/>
    <w:rsid w:val="1A3F3CF2"/>
    <w:rsid w:val="1A5F725A"/>
    <w:rsid w:val="1A6D739C"/>
    <w:rsid w:val="1A8F617E"/>
    <w:rsid w:val="1A9E5E68"/>
    <w:rsid w:val="1AC94159"/>
    <w:rsid w:val="1AD10521"/>
    <w:rsid w:val="1ADF6126"/>
    <w:rsid w:val="1B193067"/>
    <w:rsid w:val="1B3E7C1C"/>
    <w:rsid w:val="1B520C7D"/>
    <w:rsid w:val="1B5D2224"/>
    <w:rsid w:val="1B7A3D5E"/>
    <w:rsid w:val="1B9B6557"/>
    <w:rsid w:val="1BCD1B65"/>
    <w:rsid w:val="1BCF1C91"/>
    <w:rsid w:val="1BDC660B"/>
    <w:rsid w:val="1C392513"/>
    <w:rsid w:val="1CA03506"/>
    <w:rsid w:val="1CDC0347"/>
    <w:rsid w:val="1CEC495B"/>
    <w:rsid w:val="1CED3A6C"/>
    <w:rsid w:val="1CFD14C9"/>
    <w:rsid w:val="1D81203C"/>
    <w:rsid w:val="1D8B67EE"/>
    <w:rsid w:val="1DB27579"/>
    <w:rsid w:val="1DBC02F0"/>
    <w:rsid w:val="1E0F620F"/>
    <w:rsid w:val="1E7E765E"/>
    <w:rsid w:val="1E893C10"/>
    <w:rsid w:val="1E8A5F44"/>
    <w:rsid w:val="1E92167A"/>
    <w:rsid w:val="1F382F46"/>
    <w:rsid w:val="1F6801B5"/>
    <w:rsid w:val="1F6F4045"/>
    <w:rsid w:val="1F84582E"/>
    <w:rsid w:val="1FAF194E"/>
    <w:rsid w:val="20305D05"/>
    <w:rsid w:val="2035066F"/>
    <w:rsid w:val="203C73F0"/>
    <w:rsid w:val="204B60F6"/>
    <w:rsid w:val="20710C7A"/>
    <w:rsid w:val="2073395F"/>
    <w:rsid w:val="20862B1E"/>
    <w:rsid w:val="20975E5F"/>
    <w:rsid w:val="20CB0479"/>
    <w:rsid w:val="20DA55AF"/>
    <w:rsid w:val="20E808B9"/>
    <w:rsid w:val="20F95846"/>
    <w:rsid w:val="21201E45"/>
    <w:rsid w:val="212A1E1B"/>
    <w:rsid w:val="21304C86"/>
    <w:rsid w:val="214133A9"/>
    <w:rsid w:val="21551C97"/>
    <w:rsid w:val="218B6029"/>
    <w:rsid w:val="219F7248"/>
    <w:rsid w:val="21A04CA5"/>
    <w:rsid w:val="21F90C4D"/>
    <w:rsid w:val="22140CA2"/>
    <w:rsid w:val="222F165D"/>
    <w:rsid w:val="223C04D3"/>
    <w:rsid w:val="227F1FE9"/>
    <w:rsid w:val="2286615C"/>
    <w:rsid w:val="22DA0D25"/>
    <w:rsid w:val="22E5654D"/>
    <w:rsid w:val="22F85B6A"/>
    <w:rsid w:val="22F96782"/>
    <w:rsid w:val="23393AC4"/>
    <w:rsid w:val="236A5CB1"/>
    <w:rsid w:val="237907C5"/>
    <w:rsid w:val="237F6E23"/>
    <w:rsid w:val="23890D78"/>
    <w:rsid w:val="239F2D2E"/>
    <w:rsid w:val="239F79C6"/>
    <w:rsid w:val="23BB026B"/>
    <w:rsid w:val="23C06FE9"/>
    <w:rsid w:val="23E823BE"/>
    <w:rsid w:val="23F65107"/>
    <w:rsid w:val="240B43AA"/>
    <w:rsid w:val="24203E12"/>
    <w:rsid w:val="24412603"/>
    <w:rsid w:val="24582A94"/>
    <w:rsid w:val="24AC168B"/>
    <w:rsid w:val="24B15C8A"/>
    <w:rsid w:val="24DF7285"/>
    <w:rsid w:val="24E5340D"/>
    <w:rsid w:val="24ED4D80"/>
    <w:rsid w:val="252D6924"/>
    <w:rsid w:val="25365673"/>
    <w:rsid w:val="2563672A"/>
    <w:rsid w:val="256D4B79"/>
    <w:rsid w:val="256F2540"/>
    <w:rsid w:val="257D2B3D"/>
    <w:rsid w:val="260F069D"/>
    <w:rsid w:val="26EC387C"/>
    <w:rsid w:val="27057BB5"/>
    <w:rsid w:val="27340247"/>
    <w:rsid w:val="276F47FA"/>
    <w:rsid w:val="27C303E8"/>
    <w:rsid w:val="280A19EE"/>
    <w:rsid w:val="281E5CD0"/>
    <w:rsid w:val="287F1252"/>
    <w:rsid w:val="28A65A4C"/>
    <w:rsid w:val="29303C4B"/>
    <w:rsid w:val="29381103"/>
    <w:rsid w:val="29406777"/>
    <w:rsid w:val="295A1592"/>
    <w:rsid w:val="29666572"/>
    <w:rsid w:val="2981227D"/>
    <w:rsid w:val="29933639"/>
    <w:rsid w:val="299879C1"/>
    <w:rsid w:val="29C266F3"/>
    <w:rsid w:val="29EE2EA5"/>
    <w:rsid w:val="2A110AF4"/>
    <w:rsid w:val="2A221E11"/>
    <w:rsid w:val="2A29731F"/>
    <w:rsid w:val="2A2A165F"/>
    <w:rsid w:val="2A5B381B"/>
    <w:rsid w:val="2AAC5F4C"/>
    <w:rsid w:val="2ABA53C4"/>
    <w:rsid w:val="2AE0497E"/>
    <w:rsid w:val="2B0B4B61"/>
    <w:rsid w:val="2BC35869"/>
    <w:rsid w:val="2BD5407D"/>
    <w:rsid w:val="2BE07951"/>
    <w:rsid w:val="2BE142DA"/>
    <w:rsid w:val="2C1C367E"/>
    <w:rsid w:val="2C235477"/>
    <w:rsid w:val="2C2731CD"/>
    <w:rsid w:val="2C4C3A40"/>
    <w:rsid w:val="2C6432A9"/>
    <w:rsid w:val="2C7F1C11"/>
    <w:rsid w:val="2C84462D"/>
    <w:rsid w:val="2C903F26"/>
    <w:rsid w:val="2C9A1407"/>
    <w:rsid w:val="2D53475D"/>
    <w:rsid w:val="2D5645B5"/>
    <w:rsid w:val="2D5B619B"/>
    <w:rsid w:val="2D6A0AE6"/>
    <w:rsid w:val="2D7E0855"/>
    <w:rsid w:val="2D9706C2"/>
    <w:rsid w:val="2DA14B09"/>
    <w:rsid w:val="2DB94F27"/>
    <w:rsid w:val="2DDC1F1C"/>
    <w:rsid w:val="2DDC688B"/>
    <w:rsid w:val="2E042BD8"/>
    <w:rsid w:val="2E186640"/>
    <w:rsid w:val="2E1D5516"/>
    <w:rsid w:val="2E501820"/>
    <w:rsid w:val="2E56576C"/>
    <w:rsid w:val="2E713743"/>
    <w:rsid w:val="2EA470FD"/>
    <w:rsid w:val="2EEC5C6F"/>
    <w:rsid w:val="2EF43EB0"/>
    <w:rsid w:val="2F2F283E"/>
    <w:rsid w:val="2F725466"/>
    <w:rsid w:val="2FA421A3"/>
    <w:rsid w:val="2FC536C6"/>
    <w:rsid w:val="2FCB3B11"/>
    <w:rsid w:val="2FE15D67"/>
    <w:rsid w:val="2FE6536C"/>
    <w:rsid w:val="2FF04762"/>
    <w:rsid w:val="3006080D"/>
    <w:rsid w:val="300C6632"/>
    <w:rsid w:val="304B5A7C"/>
    <w:rsid w:val="30664890"/>
    <w:rsid w:val="3066580A"/>
    <w:rsid w:val="30AE6792"/>
    <w:rsid w:val="30F167CA"/>
    <w:rsid w:val="3108091F"/>
    <w:rsid w:val="3132703F"/>
    <w:rsid w:val="315642EB"/>
    <w:rsid w:val="31B05C4A"/>
    <w:rsid w:val="31B52DF1"/>
    <w:rsid w:val="31BC290C"/>
    <w:rsid w:val="31E85F00"/>
    <w:rsid w:val="322B77A6"/>
    <w:rsid w:val="32850F1A"/>
    <w:rsid w:val="32E149C6"/>
    <w:rsid w:val="32E21EA5"/>
    <w:rsid w:val="330131EE"/>
    <w:rsid w:val="331233A4"/>
    <w:rsid w:val="331873C5"/>
    <w:rsid w:val="33332B7E"/>
    <w:rsid w:val="33670406"/>
    <w:rsid w:val="337D4807"/>
    <w:rsid w:val="33C05EB3"/>
    <w:rsid w:val="340533E9"/>
    <w:rsid w:val="34E62BAB"/>
    <w:rsid w:val="35220E92"/>
    <w:rsid w:val="35724F64"/>
    <w:rsid w:val="35FD1D62"/>
    <w:rsid w:val="362E33C3"/>
    <w:rsid w:val="367C7468"/>
    <w:rsid w:val="369A2D88"/>
    <w:rsid w:val="370D0474"/>
    <w:rsid w:val="371C3816"/>
    <w:rsid w:val="37356381"/>
    <w:rsid w:val="377620D6"/>
    <w:rsid w:val="37800956"/>
    <w:rsid w:val="37D5670B"/>
    <w:rsid w:val="37DF5F3F"/>
    <w:rsid w:val="38084ED2"/>
    <w:rsid w:val="3831595A"/>
    <w:rsid w:val="385033D6"/>
    <w:rsid w:val="38590D85"/>
    <w:rsid w:val="38750B00"/>
    <w:rsid w:val="387F5B5A"/>
    <w:rsid w:val="38956B52"/>
    <w:rsid w:val="38CB007F"/>
    <w:rsid w:val="3903275D"/>
    <w:rsid w:val="39300C83"/>
    <w:rsid w:val="395E717E"/>
    <w:rsid w:val="399474D1"/>
    <w:rsid w:val="39987773"/>
    <w:rsid w:val="39FA3BB4"/>
    <w:rsid w:val="3A4F20C3"/>
    <w:rsid w:val="3A576117"/>
    <w:rsid w:val="3A710471"/>
    <w:rsid w:val="3ACF0CC0"/>
    <w:rsid w:val="3AD479DA"/>
    <w:rsid w:val="3AD74431"/>
    <w:rsid w:val="3B274C44"/>
    <w:rsid w:val="3B8E3429"/>
    <w:rsid w:val="3BB62571"/>
    <w:rsid w:val="3BD75166"/>
    <w:rsid w:val="3BDF32BA"/>
    <w:rsid w:val="3C712FD2"/>
    <w:rsid w:val="3C743702"/>
    <w:rsid w:val="3C765BBA"/>
    <w:rsid w:val="3C7A4F6D"/>
    <w:rsid w:val="3C95372E"/>
    <w:rsid w:val="3CE219F8"/>
    <w:rsid w:val="3CE81978"/>
    <w:rsid w:val="3CFF4ED4"/>
    <w:rsid w:val="3D3D54C3"/>
    <w:rsid w:val="3D4E0F7E"/>
    <w:rsid w:val="3D596F96"/>
    <w:rsid w:val="3D5B0B41"/>
    <w:rsid w:val="3DF57241"/>
    <w:rsid w:val="3E34339F"/>
    <w:rsid w:val="3E3818C2"/>
    <w:rsid w:val="3E392154"/>
    <w:rsid w:val="3E6112F6"/>
    <w:rsid w:val="3E6F4AB5"/>
    <w:rsid w:val="3EA57609"/>
    <w:rsid w:val="3EB51213"/>
    <w:rsid w:val="3EC2610F"/>
    <w:rsid w:val="3ED70AEF"/>
    <w:rsid w:val="3F2F71A5"/>
    <w:rsid w:val="3F49180F"/>
    <w:rsid w:val="3FAE2E2D"/>
    <w:rsid w:val="3FCB18D4"/>
    <w:rsid w:val="3FFA4C6E"/>
    <w:rsid w:val="40977ADD"/>
    <w:rsid w:val="40D902B3"/>
    <w:rsid w:val="40D91CA3"/>
    <w:rsid w:val="418E5B92"/>
    <w:rsid w:val="41903BBC"/>
    <w:rsid w:val="42095163"/>
    <w:rsid w:val="42450543"/>
    <w:rsid w:val="42637A84"/>
    <w:rsid w:val="42695BE2"/>
    <w:rsid w:val="42835C47"/>
    <w:rsid w:val="428A5201"/>
    <w:rsid w:val="42A34A79"/>
    <w:rsid w:val="42AA21DB"/>
    <w:rsid w:val="42E3307B"/>
    <w:rsid w:val="430052CB"/>
    <w:rsid w:val="43305F08"/>
    <w:rsid w:val="43327C66"/>
    <w:rsid w:val="433B2AEC"/>
    <w:rsid w:val="43412241"/>
    <w:rsid w:val="437819D6"/>
    <w:rsid w:val="437C5567"/>
    <w:rsid w:val="43A9705F"/>
    <w:rsid w:val="44F0539F"/>
    <w:rsid w:val="450E3B12"/>
    <w:rsid w:val="45172D5E"/>
    <w:rsid w:val="451B6179"/>
    <w:rsid w:val="452A3E9A"/>
    <w:rsid w:val="454D01CC"/>
    <w:rsid w:val="45600F5F"/>
    <w:rsid w:val="45624470"/>
    <w:rsid w:val="458A1783"/>
    <w:rsid w:val="4597086D"/>
    <w:rsid w:val="45E64475"/>
    <w:rsid w:val="45FD33B1"/>
    <w:rsid w:val="461B3D27"/>
    <w:rsid w:val="46222C9F"/>
    <w:rsid w:val="463D0AA5"/>
    <w:rsid w:val="46752CBF"/>
    <w:rsid w:val="467873CC"/>
    <w:rsid w:val="46851BA7"/>
    <w:rsid w:val="468706FF"/>
    <w:rsid w:val="46973928"/>
    <w:rsid w:val="46AF26CE"/>
    <w:rsid w:val="46B37EAF"/>
    <w:rsid w:val="46B87EE1"/>
    <w:rsid w:val="46D456D3"/>
    <w:rsid w:val="470607E4"/>
    <w:rsid w:val="470D6D8C"/>
    <w:rsid w:val="4736653C"/>
    <w:rsid w:val="47565B84"/>
    <w:rsid w:val="476D35AC"/>
    <w:rsid w:val="47716C0C"/>
    <w:rsid w:val="477D1DAA"/>
    <w:rsid w:val="47BA49FA"/>
    <w:rsid w:val="47F61A7D"/>
    <w:rsid w:val="47F71038"/>
    <w:rsid w:val="481D7C62"/>
    <w:rsid w:val="482A2DD5"/>
    <w:rsid w:val="482B172D"/>
    <w:rsid w:val="485974D9"/>
    <w:rsid w:val="487150D7"/>
    <w:rsid w:val="48804F94"/>
    <w:rsid w:val="488A6C15"/>
    <w:rsid w:val="48B065C5"/>
    <w:rsid w:val="48EE31A8"/>
    <w:rsid w:val="492F7001"/>
    <w:rsid w:val="49562811"/>
    <w:rsid w:val="497F07F5"/>
    <w:rsid w:val="498C1167"/>
    <w:rsid w:val="499D0ABC"/>
    <w:rsid w:val="49AC3C5A"/>
    <w:rsid w:val="49B53B5D"/>
    <w:rsid w:val="4A9F2717"/>
    <w:rsid w:val="4AC117AA"/>
    <w:rsid w:val="4ACC5562"/>
    <w:rsid w:val="4AE86E57"/>
    <w:rsid w:val="4AFF63BC"/>
    <w:rsid w:val="4B0314FF"/>
    <w:rsid w:val="4B037969"/>
    <w:rsid w:val="4B064758"/>
    <w:rsid w:val="4B614FEC"/>
    <w:rsid w:val="4BB140B3"/>
    <w:rsid w:val="4BCC6A9A"/>
    <w:rsid w:val="4BEF270E"/>
    <w:rsid w:val="4C0B13CD"/>
    <w:rsid w:val="4C14014A"/>
    <w:rsid w:val="4C185CD3"/>
    <w:rsid w:val="4C374C7C"/>
    <w:rsid w:val="4C455BD0"/>
    <w:rsid w:val="4C5D3C9E"/>
    <w:rsid w:val="4C764E0D"/>
    <w:rsid w:val="4C9C4771"/>
    <w:rsid w:val="4CCF02BF"/>
    <w:rsid w:val="4CE652B6"/>
    <w:rsid w:val="4CE73149"/>
    <w:rsid w:val="4D2B1457"/>
    <w:rsid w:val="4D702763"/>
    <w:rsid w:val="4D7A7834"/>
    <w:rsid w:val="4D8D01CC"/>
    <w:rsid w:val="4D9579DB"/>
    <w:rsid w:val="4DC9172E"/>
    <w:rsid w:val="4E143944"/>
    <w:rsid w:val="4E1F79F9"/>
    <w:rsid w:val="4E800F45"/>
    <w:rsid w:val="4EC05625"/>
    <w:rsid w:val="4EE76772"/>
    <w:rsid w:val="4F0C1374"/>
    <w:rsid w:val="4F151790"/>
    <w:rsid w:val="4F355731"/>
    <w:rsid w:val="4F40594B"/>
    <w:rsid w:val="4FA8241E"/>
    <w:rsid w:val="4FD72031"/>
    <w:rsid w:val="4FF317E4"/>
    <w:rsid w:val="4FFA4D93"/>
    <w:rsid w:val="500108BE"/>
    <w:rsid w:val="500A4C33"/>
    <w:rsid w:val="500B528C"/>
    <w:rsid w:val="503C6631"/>
    <w:rsid w:val="503D038A"/>
    <w:rsid w:val="50583651"/>
    <w:rsid w:val="50A1696F"/>
    <w:rsid w:val="50A6268D"/>
    <w:rsid w:val="50AA4B5D"/>
    <w:rsid w:val="50CF7FA3"/>
    <w:rsid w:val="512F5AFD"/>
    <w:rsid w:val="513D61C6"/>
    <w:rsid w:val="518337E5"/>
    <w:rsid w:val="5187602A"/>
    <w:rsid w:val="51945BF4"/>
    <w:rsid w:val="519E37DD"/>
    <w:rsid w:val="51A80731"/>
    <w:rsid w:val="51B66DA2"/>
    <w:rsid w:val="51C86DB8"/>
    <w:rsid w:val="51E340FB"/>
    <w:rsid w:val="51EC69A1"/>
    <w:rsid w:val="525209E1"/>
    <w:rsid w:val="525C18A5"/>
    <w:rsid w:val="525C1A23"/>
    <w:rsid w:val="5269272C"/>
    <w:rsid w:val="5296570C"/>
    <w:rsid w:val="52BA6DA3"/>
    <w:rsid w:val="52CE6163"/>
    <w:rsid w:val="52D21075"/>
    <w:rsid w:val="530D61B1"/>
    <w:rsid w:val="533D5A4F"/>
    <w:rsid w:val="53693066"/>
    <w:rsid w:val="53782A10"/>
    <w:rsid w:val="5390418C"/>
    <w:rsid w:val="53B47D16"/>
    <w:rsid w:val="53F72842"/>
    <w:rsid w:val="54113805"/>
    <w:rsid w:val="542F4073"/>
    <w:rsid w:val="545C43A8"/>
    <w:rsid w:val="55202573"/>
    <w:rsid w:val="557102D5"/>
    <w:rsid w:val="55990730"/>
    <w:rsid w:val="55A30F31"/>
    <w:rsid w:val="55AA0366"/>
    <w:rsid w:val="55DE1379"/>
    <w:rsid w:val="55E90B16"/>
    <w:rsid w:val="55F76848"/>
    <w:rsid w:val="562236C5"/>
    <w:rsid w:val="56251A00"/>
    <w:rsid w:val="563D3828"/>
    <w:rsid w:val="567C5235"/>
    <w:rsid w:val="568258A5"/>
    <w:rsid w:val="56B74B02"/>
    <w:rsid w:val="56D8151A"/>
    <w:rsid w:val="57977AD1"/>
    <w:rsid w:val="57AF5880"/>
    <w:rsid w:val="57E06763"/>
    <w:rsid w:val="57E27F33"/>
    <w:rsid w:val="57FA3D98"/>
    <w:rsid w:val="5822113A"/>
    <w:rsid w:val="58420B43"/>
    <w:rsid w:val="5869181F"/>
    <w:rsid w:val="586D75E0"/>
    <w:rsid w:val="586F2C97"/>
    <w:rsid w:val="587D1CA7"/>
    <w:rsid w:val="588B455E"/>
    <w:rsid w:val="588F3098"/>
    <w:rsid w:val="58D65E61"/>
    <w:rsid w:val="58F06007"/>
    <w:rsid w:val="590B7CD9"/>
    <w:rsid w:val="59354A12"/>
    <w:rsid w:val="594775CC"/>
    <w:rsid w:val="595F58AA"/>
    <w:rsid w:val="59935B1A"/>
    <w:rsid w:val="59CB05CB"/>
    <w:rsid w:val="59D72D3F"/>
    <w:rsid w:val="59E75817"/>
    <w:rsid w:val="5A2173EB"/>
    <w:rsid w:val="5A271931"/>
    <w:rsid w:val="5A3A3D90"/>
    <w:rsid w:val="5A582CE7"/>
    <w:rsid w:val="5A5C6875"/>
    <w:rsid w:val="5A977926"/>
    <w:rsid w:val="5ADB3E40"/>
    <w:rsid w:val="5AF20C97"/>
    <w:rsid w:val="5AF30B1E"/>
    <w:rsid w:val="5B2409F7"/>
    <w:rsid w:val="5B283868"/>
    <w:rsid w:val="5B5741E7"/>
    <w:rsid w:val="5B5A234D"/>
    <w:rsid w:val="5BB060DC"/>
    <w:rsid w:val="5BBDF750"/>
    <w:rsid w:val="5BCB7377"/>
    <w:rsid w:val="5C0364E3"/>
    <w:rsid w:val="5C0D49C5"/>
    <w:rsid w:val="5C33537D"/>
    <w:rsid w:val="5C3E3B1D"/>
    <w:rsid w:val="5C513882"/>
    <w:rsid w:val="5C5B6E68"/>
    <w:rsid w:val="5C6F64E7"/>
    <w:rsid w:val="5C9C0CF8"/>
    <w:rsid w:val="5CF85D63"/>
    <w:rsid w:val="5D341E0C"/>
    <w:rsid w:val="5D4E2AC3"/>
    <w:rsid w:val="5D62376B"/>
    <w:rsid w:val="5D7401B8"/>
    <w:rsid w:val="5DB12B3D"/>
    <w:rsid w:val="5DE769F1"/>
    <w:rsid w:val="5E136AA0"/>
    <w:rsid w:val="5E1E03CF"/>
    <w:rsid w:val="5E3F3AE9"/>
    <w:rsid w:val="5E3F3BDA"/>
    <w:rsid w:val="5E5327C7"/>
    <w:rsid w:val="5E822AAF"/>
    <w:rsid w:val="5ED53DE2"/>
    <w:rsid w:val="5EF520B3"/>
    <w:rsid w:val="5F0E414D"/>
    <w:rsid w:val="5F1B66A6"/>
    <w:rsid w:val="5F2B15A1"/>
    <w:rsid w:val="5F3F48E7"/>
    <w:rsid w:val="5F40102C"/>
    <w:rsid w:val="5F425C17"/>
    <w:rsid w:val="5F5070C4"/>
    <w:rsid w:val="5F5B2224"/>
    <w:rsid w:val="60571077"/>
    <w:rsid w:val="60775728"/>
    <w:rsid w:val="60E03847"/>
    <w:rsid w:val="60E51429"/>
    <w:rsid w:val="60FE6DB0"/>
    <w:rsid w:val="611402D2"/>
    <w:rsid w:val="61284A0F"/>
    <w:rsid w:val="61390A72"/>
    <w:rsid w:val="61396849"/>
    <w:rsid w:val="61524D3A"/>
    <w:rsid w:val="616B19CF"/>
    <w:rsid w:val="6174756A"/>
    <w:rsid w:val="618022C3"/>
    <w:rsid w:val="61D92B27"/>
    <w:rsid w:val="62001D41"/>
    <w:rsid w:val="625B6F88"/>
    <w:rsid w:val="626036F3"/>
    <w:rsid w:val="62A97617"/>
    <w:rsid w:val="62F62460"/>
    <w:rsid w:val="631D5B07"/>
    <w:rsid w:val="6321659F"/>
    <w:rsid w:val="632F2620"/>
    <w:rsid w:val="633F56E6"/>
    <w:rsid w:val="634B3726"/>
    <w:rsid w:val="63713D22"/>
    <w:rsid w:val="63885ADF"/>
    <w:rsid w:val="63940160"/>
    <w:rsid w:val="63CE4D85"/>
    <w:rsid w:val="64110D40"/>
    <w:rsid w:val="6443505F"/>
    <w:rsid w:val="6445259A"/>
    <w:rsid w:val="645853BC"/>
    <w:rsid w:val="64AC754E"/>
    <w:rsid w:val="64DF683C"/>
    <w:rsid w:val="64F33B2A"/>
    <w:rsid w:val="64F627E9"/>
    <w:rsid w:val="64F93D91"/>
    <w:rsid w:val="650121A6"/>
    <w:rsid w:val="654246DC"/>
    <w:rsid w:val="654C33C0"/>
    <w:rsid w:val="65510408"/>
    <w:rsid w:val="656976AD"/>
    <w:rsid w:val="65FB3FCB"/>
    <w:rsid w:val="66131849"/>
    <w:rsid w:val="661F02A4"/>
    <w:rsid w:val="667B0FEF"/>
    <w:rsid w:val="66A4139F"/>
    <w:rsid w:val="66AF74C8"/>
    <w:rsid w:val="66DC59E9"/>
    <w:rsid w:val="66E7BD92"/>
    <w:rsid w:val="67762847"/>
    <w:rsid w:val="67DB28F5"/>
    <w:rsid w:val="67DE480E"/>
    <w:rsid w:val="67E962B4"/>
    <w:rsid w:val="67FD0ECA"/>
    <w:rsid w:val="680F3208"/>
    <w:rsid w:val="684311E8"/>
    <w:rsid w:val="68561C15"/>
    <w:rsid w:val="68FF5B89"/>
    <w:rsid w:val="693D6F29"/>
    <w:rsid w:val="698D0A23"/>
    <w:rsid w:val="69AF1DB2"/>
    <w:rsid w:val="69E14280"/>
    <w:rsid w:val="6A153F1D"/>
    <w:rsid w:val="6A9755E4"/>
    <w:rsid w:val="6A9F68A5"/>
    <w:rsid w:val="6AA05BCA"/>
    <w:rsid w:val="6ABC25FB"/>
    <w:rsid w:val="6ADF0A96"/>
    <w:rsid w:val="6AE11756"/>
    <w:rsid w:val="6AE276D0"/>
    <w:rsid w:val="6B5E1510"/>
    <w:rsid w:val="6B7C3B23"/>
    <w:rsid w:val="6B7D0866"/>
    <w:rsid w:val="6BC55FBB"/>
    <w:rsid w:val="6BFB57E7"/>
    <w:rsid w:val="6C3822EE"/>
    <w:rsid w:val="6C44183F"/>
    <w:rsid w:val="6C6B6656"/>
    <w:rsid w:val="6C7C101A"/>
    <w:rsid w:val="6C951ABD"/>
    <w:rsid w:val="6CAB5240"/>
    <w:rsid w:val="6CB07228"/>
    <w:rsid w:val="6CE34CD6"/>
    <w:rsid w:val="6D0851C0"/>
    <w:rsid w:val="6D24447E"/>
    <w:rsid w:val="6D41207E"/>
    <w:rsid w:val="6D943273"/>
    <w:rsid w:val="6DBA4294"/>
    <w:rsid w:val="6E190197"/>
    <w:rsid w:val="6E5B460F"/>
    <w:rsid w:val="6E6C079E"/>
    <w:rsid w:val="6E842581"/>
    <w:rsid w:val="6E852B2C"/>
    <w:rsid w:val="6E8C1875"/>
    <w:rsid w:val="6EDE072F"/>
    <w:rsid w:val="6EDE6058"/>
    <w:rsid w:val="6F1C024A"/>
    <w:rsid w:val="6F3E6DEC"/>
    <w:rsid w:val="6F9D08D6"/>
    <w:rsid w:val="6F9E79C1"/>
    <w:rsid w:val="6FA33D2C"/>
    <w:rsid w:val="6FC57C3C"/>
    <w:rsid w:val="6FC91012"/>
    <w:rsid w:val="6FEE4741"/>
    <w:rsid w:val="6FF8538D"/>
    <w:rsid w:val="70401DFC"/>
    <w:rsid w:val="709E7035"/>
    <w:rsid w:val="70B26F8B"/>
    <w:rsid w:val="7102775B"/>
    <w:rsid w:val="710E1EC2"/>
    <w:rsid w:val="71186826"/>
    <w:rsid w:val="711B2561"/>
    <w:rsid w:val="711E3C90"/>
    <w:rsid w:val="71423AEC"/>
    <w:rsid w:val="714F6BFF"/>
    <w:rsid w:val="7165129B"/>
    <w:rsid w:val="716713E5"/>
    <w:rsid w:val="717A5E7C"/>
    <w:rsid w:val="71B04C14"/>
    <w:rsid w:val="71D46FB8"/>
    <w:rsid w:val="71DFCF52"/>
    <w:rsid w:val="71F96DBF"/>
    <w:rsid w:val="71FA08C3"/>
    <w:rsid w:val="721217B1"/>
    <w:rsid w:val="722C336A"/>
    <w:rsid w:val="723946D8"/>
    <w:rsid w:val="72484BE1"/>
    <w:rsid w:val="728C0326"/>
    <w:rsid w:val="7293272D"/>
    <w:rsid w:val="72A65F78"/>
    <w:rsid w:val="72AD65C4"/>
    <w:rsid w:val="72B6178B"/>
    <w:rsid w:val="72CF105C"/>
    <w:rsid w:val="731F5AD8"/>
    <w:rsid w:val="732B33C1"/>
    <w:rsid w:val="733049FD"/>
    <w:rsid w:val="735431D7"/>
    <w:rsid w:val="73643FAD"/>
    <w:rsid w:val="738B34D3"/>
    <w:rsid w:val="73B14023"/>
    <w:rsid w:val="73BA160A"/>
    <w:rsid w:val="73D31920"/>
    <w:rsid w:val="73D93F9C"/>
    <w:rsid w:val="73ED188E"/>
    <w:rsid w:val="73FD4E51"/>
    <w:rsid w:val="741052BB"/>
    <w:rsid w:val="743B2591"/>
    <w:rsid w:val="74897584"/>
    <w:rsid w:val="74965527"/>
    <w:rsid w:val="74A37628"/>
    <w:rsid w:val="74DD278E"/>
    <w:rsid w:val="74EB28E0"/>
    <w:rsid w:val="75253AFC"/>
    <w:rsid w:val="75B61359"/>
    <w:rsid w:val="75DA4C83"/>
    <w:rsid w:val="75F66F50"/>
    <w:rsid w:val="76274A2C"/>
    <w:rsid w:val="76381F43"/>
    <w:rsid w:val="76685B7C"/>
    <w:rsid w:val="769A6F15"/>
    <w:rsid w:val="769B6CF4"/>
    <w:rsid w:val="769C2373"/>
    <w:rsid w:val="76CF024E"/>
    <w:rsid w:val="76F47632"/>
    <w:rsid w:val="77B67B0F"/>
    <w:rsid w:val="77D51438"/>
    <w:rsid w:val="77FCC9B8"/>
    <w:rsid w:val="77FFB2B1"/>
    <w:rsid w:val="78091292"/>
    <w:rsid w:val="782B2202"/>
    <w:rsid w:val="78553563"/>
    <w:rsid w:val="78902D33"/>
    <w:rsid w:val="78A40E37"/>
    <w:rsid w:val="78C014B6"/>
    <w:rsid w:val="78CB291A"/>
    <w:rsid w:val="78FF66DD"/>
    <w:rsid w:val="792F078D"/>
    <w:rsid w:val="795C3C19"/>
    <w:rsid w:val="797554D9"/>
    <w:rsid w:val="797770B5"/>
    <w:rsid w:val="79860761"/>
    <w:rsid w:val="79A73552"/>
    <w:rsid w:val="79AA13DA"/>
    <w:rsid w:val="79C87667"/>
    <w:rsid w:val="79CF5C23"/>
    <w:rsid w:val="79D20CAD"/>
    <w:rsid w:val="7A026D64"/>
    <w:rsid w:val="7A375D73"/>
    <w:rsid w:val="7A5E2668"/>
    <w:rsid w:val="7A87560E"/>
    <w:rsid w:val="7AAF44D6"/>
    <w:rsid w:val="7AC86742"/>
    <w:rsid w:val="7AD71C5C"/>
    <w:rsid w:val="7B951B9D"/>
    <w:rsid w:val="7BCE3A96"/>
    <w:rsid w:val="7BCE470E"/>
    <w:rsid w:val="7BF9F8AC"/>
    <w:rsid w:val="7C0E3559"/>
    <w:rsid w:val="7C44318F"/>
    <w:rsid w:val="7C4977A3"/>
    <w:rsid w:val="7C70502D"/>
    <w:rsid w:val="7C9D7120"/>
    <w:rsid w:val="7CA877EC"/>
    <w:rsid w:val="7CC254EE"/>
    <w:rsid w:val="7CC630E4"/>
    <w:rsid w:val="7CC6561A"/>
    <w:rsid w:val="7CD32291"/>
    <w:rsid w:val="7D000484"/>
    <w:rsid w:val="7D0C7F0A"/>
    <w:rsid w:val="7D4743FD"/>
    <w:rsid w:val="7D5A6271"/>
    <w:rsid w:val="7D7763E0"/>
    <w:rsid w:val="7D830B74"/>
    <w:rsid w:val="7DB32E66"/>
    <w:rsid w:val="7DF90880"/>
    <w:rsid w:val="7E3D31B6"/>
    <w:rsid w:val="7E3D496B"/>
    <w:rsid w:val="7E425990"/>
    <w:rsid w:val="7E5B225D"/>
    <w:rsid w:val="7E613570"/>
    <w:rsid w:val="7E88537C"/>
    <w:rsid w:val="7EB5665D"/>
    <w:rsid w:val="7F0D6D66"/>
    <w:rsid w:val="7F3045BE"/>
    <w:rsid w:val="7F6F2DC5"/>
    <w:rsid w:val="7F773D1B"/>
    <w:rsid w:val="7F9526F6"/>
    <w:rsid w:val="7F9E136E"/>
    <w:rsid w:val="7FC52BCB"/>
    <w:rsid w:val="7FC642EF"/>
    <w:rsid w:val="7FF0641B"/>
    <w:rsid w:val="7FFF0C33"/>
    <w:rsid w:val="8E7F667B"/>
    <w:rsid w:val="98E2737D"/>
    <w:rsid w:val="B57A4CBE"/>
    <w:rsid w:val="BAFB7F85"/>
    <w:rsid w:val="BFF31A70"/>
    <w:rsid w:val="E7F15564"/>
    <w:rsid w:val="EF7E397B"/>
    <w:rsid w:val="F98F583F"/>
    <w:rsid w:val="F9CD52B2"/>
    <w:rsid w:val="FB9EE0A6"/>
    <w:rsid w:val="FB9FFE9B"/>
    <w:rsid w:val="FDDF2F8A"/>
    <w:rsid w:val="FFFD1B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index 5"/>
    <w:basedOn w:val="1"/>
    <w:next w:val="1"/>
    <w:qFormat/>
    <w:uiPriority w:val="0"/>
    <w:pPr>
      <w:ind w:left="1680"/>
    </w:pPr>
  </w:style>
  <w:style w:type="paragraph" w:styleId="8">
    <w:name w:val="Salutation"/>
    <w:basedOn w:val="1"/>
    <w:next w:val="1"/>
    <w:qFormat/>
    <w:uiPriority w:val="0"/>
  </w:style>
  <w:style w:type="paragraph" w:styleId="9">
    <w:name w:val="Body Text"/>
    <w:basedOn w:val="1"/>
    <w:next w:val="10"/>
    <w:qFormat/>
    <w:uiPriority w:val="0"/>
    <w:pPr>
      <w:jc w:val="center"/>
    </w:pPr>
    <w:rPr>
      <w:rFonts w:eastAsia="方正小标宋简体" w:cs="黑体"/>
      <w:sz w:val="36"/>
      <w:szCs w:val="22"/>
    </w:rPr>
  </w:style>
  <w:style w:type="paragraph" w:styleId="10">
    <w:name w:val="toc 5"/>
    <w:basedOn w:val="1"/>
    <w:next w:val="1"/>
    <w:qFormat/>
    <w:uiPriority w:val="0"/>
    <w:pPr>
      <w:ind w:left="1680"/>
    </w:pPr>
  </w:style>
  <w:style w:type="paragraph" w:styleId="11">
    <w:name w:val="Body Text Indent"/>
    <w:basedOn w:val="1"/>
    <w:qFormat/>
    <w:uiPriority w:val="0"/>
    <w:pPr>
      <w:ind w:left="420" w:leftChars="200"/>
    </w:pPr>
    <w:rPr>
      <w:rFonts w:ascii="Times New Roman" w:hAnsi="Times New Roman"/>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Body Text First Indent 2"/>
    <w:basedOn w:val="1"/>
    <w:next w:val="1"/>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UserStyle_0"/>
    <w:basedOn w:val="21"/>
    <w:next w:val="1"/>
    <w:qFormat/>
    <w:uiPriority w:val="0"/>
    <w:pPr>
      <w:ind w:left="1680"/>
    </w:pPr>
  </w:style>
  <w:style w:type="paragraph" w:customStyle="1" w:styleId="21">
    <w:name w:val="正文 New"/>
    <w:next w:val="22"/>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22">
    <w:name w:val="页脚 New"/>
    <w:basedOn w:val="21"/>
    <w:next w:val="20"/>
    <w:qFormat/>
    <w:uiPriority w:val="0"/>
    <w:pPr>
      <w:tabs>
        <w:tab w:val="center" w:pos="4153"/>
        <w:tab w:val="right" w:pos="8306"/>
      </w:tabs>
      <w:snapToGrid w:val="0"/>
      <w:jc w:val="left"/>
    </w:pPr>
    <w:rPr>
      <w:rFonts w:ascii="Calibri" w:hAnsi="Calibri"/>
      <w:sz w:val="18"/>
    </w:rPr>
  </w:style>
  <w:style w:type="paragraph" w:customStyle="1" w:styleId="23">
    <w:name w:val="主题标"/>
    <w:basedOn w:val="1"/>
    <w:next w:val="8"/>
    <w:qFormat/>
    <w:uiPriority w:val="0"/>
    <w:pPr>
      <w:jc w:val="center"/>
    </w:pPr>
    <w:rPr>
      <w:rFonts w:eastAsia="方正小标宋简体"/>
      <w:sz w:val="44"/>
    </w:rPr>
  </w:style>
  <w:style w:type="paragraph" w:customStyle="1" w:styleId="24">
    <w:name w:val="Body text|1"/>
    <w:basedOn w:val="1"/>
    <w:qFormat/>
    <w:uiPriority w:val="0"/>
    <w:pPr>
      <w:spacing w:line="420" w:lineRule="auto"/>
      <w:ind w:firstLine="400"/>
    </w:pPr>
    <w:rPr>
      <w:rFonts w:ascii="宋体" w:hAnsi="宋体" w:cs="宋体"/>
      <w:sz w:val="28"/>
      <w:szCs w:val="28"/>
      <w:lang w:val="zh-TW" w:eastAsia="zh-TW" w:bidi="zh-TW"/>
    </w:rPr>
  </w:style>
  <w:style w:type="paragraph" w:customStyle="1" w:styleId="25">
    <w:name w:val="Body text|2"/>
    <w:basedOn w:val="1"/>
    <w:qFormat/>
    <w:uiPriority w:val="0"/>
    <w:pPr>
      <w:spacing w:after="440"/>
      <w:ind w:firstLine="390"/>
    </w:pPr>
    <w:rPr>
      <w:sz w:val="30"/>
      <w:szCs w:val="30"/>
    </w:rPr>
  </w:style>
  <w:style w:type="paragraph" w:customStyle="1" w:styleId="26">
    <w:name w:val="Heading #2|1"/>
    <w:basedOn w:val="1"/>
    <w:qFormat/>
    <w:uiPriority w:val="0"/>
    <w:pPr>
      <w:spacing w:after="500" w:line="680" w:lineRule="exact"/>
      <w:jc w:val="center"/>
      <w:outlineLvl w:val="1"/>
    </w:pPr>
    <w:rPr>
      <w:rFonts w:ascii="宋体" w:hAnsi="宋体" w:cs="宋体"/>
      <w:sz w:val="40"/>
      <w:szCs w:val="40"/>
      <w:lang w:val="zh-TW" w:eastAsia="zh-TW" w:bidi="zh-TW"/>
    </w:rPr>
  </w:style>
  <w:style w:type="character" w:customStyle="1" w:styleId="27">
    <w:name w:val="font11"/>
    <w:basedOn w:val="19"/>
    <w:qFormat/>
    <w:uiPriority w:val="0"/>
    <w:rPr>
      <w:rFonts w:hint="eastAsia" w:ascii="仿宋_GB2312" w:eastAsia="仿宋_GB2312" w:cs="仿宋_GB2312"/>
      <w:color w:val="000000"/>
      <w:sz w:val="24"/>
      <w:szCs w:val="24"/>
      <w:u w:val="none"/>
    </w:rPr>
  </w:style>
  <w:style w:type="character" w:customStyle="1" w:styleId="28">
    <w:name w:val="font01"/>
    <w:basedOn w:val="19"/>
    <w:qFormat/>
    <w:uiPriority w:val="0"/>
    <w:rPr>
      <w:rFonts w:hint="eastAsia" w:ascii="仿宋_GB2312" w:eastAsia="仿宋_GB2312" w:cs="仿宋_GB2312"/>
      <w:color w:val="000000"/>
      <w:sz w:val="24"/>
      <w:szCs w:val="24"/>
      <w:u w:val="single"/>
    </w:rPr>
  </w:style>
  <w:style w:type="character" w:customStyle="1" w:styleId="29">
    <w:name w:val="font31"/>
    <w:basedOn w:val="19"/>
    <w:qFormat/>
    <w:uiPriority w:val="0"/>
    <w:rPr>
      <w:rFonts w:hint="eastAsia" w:ascii="仿宋_GB2312" w:eastAsia="仿宋_GB2312" w:cs="仿宋_GB2312"/>
      <w:color w:val="000000"/>
      <w:sz w:val="22"/>
      <w:szCs w:val="22"/>
      <w:u w:val="none"/>
    </w:rPr>
  </w:style>
  <w:style w:type="character" w:customStyle="1" w:styleId="30">
    <w:name w:val="font51"/>
    <w:basedOn w:val="19"/>
    <w:qFormat/>
    <w:uiPriority w:val="0"/>
    <w:rPr>
      <w:rFonts w:hint="default" w:ascii="Times New Roman" w:hAnsi="Times New Roman" w:cs="Times New Roman"/>
      <w:color w:val="000000"/>
      <w:sz w:val="22"/>
      <w:szCs w:val="22"/>
      <w:u w:val="none"/>
    </w:rPr>
  </w:style>
  <w:style w:type="character" w:customStyle="1" w:styleId="31">
    <w:name w:val="批注框文本 Char"/>
    <w:basedOn w:val="19"/>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890</Words>
  <Characters>5074</Characters>
  <Lines>42</Lines>
  <Paragraphs>11</Paragraphs>
  <TotalTime>3</TotalTime>
  <ScaleCrop>false</ScaleCrop>
  <LinksUpToDate>false</LinksUpToDate>
  <CharactersWithSpaces>5953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2020-09-28T02:54:00Z</dcterms:created>
  <dc:creator>雯妹儿</dc:creator>
  <cp:lastModifiedBy>LTGX03</cp:lastModifiedBy>
  <cp:lastPrinted>2021-02-06T16:55:00Z</cp:lastPrinted>
  <dcterms:modified xsi:type="dcterms:W3CDTF">2024-01-29T01:28:57Z</dcterms:modified>
  <dc:title>关于在全省开展“鲁力同心”农民工服务保障春节系列活动的通知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409C6EFA00E84058BED5518186715AE4_12</vt:lpwstr>
  </property>
</Properties>
</file>