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pStyle w:val="5"/>
        <w:keepNext w:val="0"/>
        <w:keepLines w:val="0"/>
        <w:pageBreakBefore w:val="0"/>
        <w:widowControl w:val="0"/>
        <w:kinsoku/>
        <w:wordWrap/>
        <w:topLinePunct w:val="0"/>
        <w:autoSpaceDE/>
        <w:autoSpaceDN/>
        <w:bidi w:val="0"/>
        <w:adjustRightInd/>
        <w:snapToGrid/>
        <w:spacing w:line="586" w:lineRule="exact"/>
        <w:textAlignment w:val="auto"/>
        <w:rPr>
          <w:rFonts w:hint="eastAsia" w:ascii="仿宋_GB2312" w:hAnsi="仿宋_GB2312"/>
          <w:color w:val="auto"/>
        </w:rPr>
      </w:pPr>
    </w:p>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pStyle w:val="5"/>
        <w:keepNext w:val="0"/>
        <w:keepLines w:val="0"/>
        <w:pageBreakBefore w:val="0"/>
        <w:widowControl w:val="0"/>
        <w:kinsoku/>
        <w:wordWrap/>
        <w:topLinePunct w:val="0"/>
        <w:autoSpaceDE/>
        <w:autoSpaceDN/>
        <w:bidi w:val="0"/>
        <w:adjustRightInd/>
        <w:snapToGrid/>
        <w:spacing w:line="586" w:lineRule="exact"/>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鲁人社字〔2023〕122号</w:t>
      </w:r>
    </w:p>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topLinePunct w:val="0"/>
        <w:autoSpaceDE/>
        <w:autoSpaceDN/>
        <w:bidi w:val="0"/>
        <w:adjustRightInd/>
        <w:snapToGrid/>
        <w:spacing w:line="586" w:lineRule="exact"/>
        <w:ind w:firstLine="64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topLinePunct w:val="0"/>
        <w:autoSpaceDE/>
        <w:autoSpaceDN/>
        <w:bidi w:val="0"/>
        <w:adjustRightInd/>
        <w:snapToGrid/>
        <w:spacing w:line="586" w:lineRule="exact"/>
        <w:jc w:val="center"/>
        <w:textAlignment w:val="auto"/>
        <w:rPr>
          <w:rFonts w:hint="eastAsia" w:ascii="仿宋_GB2312" w:hAnsi="仿宋_GB2312" w:eastAsia="方正小标宋简体"/>
          <w:color w:val="auto"/>
          <w:sz w:val="44"/>
          <w:szCs w:val="44"/>
        </w:rPr>
      </w:pPr>
      <w:r>
        <w:rPr>
          <w:rFonts w:hint="eastAsia" w:ascii="仿宋_GB2312" w:hAnsi="仿宋_GB2312" w:eastAsia="方正小标宋简体"/>
          <w:color w:val="auto"/>
          <w:sz w:val="44"/>
          <w:szCs w:val="44"/>
        </w:rPr>
        <w:t>山东省人力资源和社会保障厅</w:t>
      </w:r>
    </w:p>
    <w:p>
      <w:pPr>
        <w:keepNext w:val="0"/>
        <w:keepLines w:val="0"/>
        <w:pageBreakBefore w:val="0"/>
        <w:widowControl w:val="0"/>
        <w:kinsoku/>
        <w:wordWrap/>
        <w:topLinePunct w:val="0"/>
        <w:autoSpaceDE/>
        <w:autoSpaceDN/>
        <w:bidi w:val="0"/>
        <w:adjustRightInd/>
        <w:snapToGrid/>
        <w:spacing w:line="586" w:lineRule="exact"/>
        <w:jc w:val="center"/>
        <w:textAlignment w:val="auto"/>
        <w:rPr>
          <w:rFonts w:hint="eastAsia" w:ascii="仿宋_GB2312" w:hAnsi="仿宋_GB2312" w:eastAsia="方正小标宋简体"/>
          <w:color w:val="auto"/>
          <w:sz w:val="44"/>
          <w:szCs w:val="44"/>
        </w:rPr>
      </w:pPr>
      <w:r>
        <w:rPr>
          <w:rFonts w:hint="eastAsia" w:ascii="仿宋_GB2312" w:hAnsi="仿宋_GB2312" w:eastAsia="方正小标宋简体"/>
          <w:color w:val="auto"/>
          <w:sz w:val="44"/>
          <w:szCs w:val="44"/>
        </w:rPr>
        <w:t>关于公布</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仿宋_GB2312" w:hAnsi="仿宋_GB2312" w:eastAsia="方正小标宋简体"/>
          <w:color w:val="auto"/>
          <w:sz w:val="44"/>
          <w:szCs w:val="44"/>
        </w:rPr>
        <w:t>年度全省家庭服务职业培训</w:t>
      </w:r>
    </w:p>
    <w:p>
      <w:pPr>
        <w:keepNext w:val="0"/>
        <w:keepLines w:val="0"/>
        <w:pageBreakBefore w:val="0"/>
        <w:widowControl w:val="0"/>
        <w:kinsoku/>
        <w:wordWrap/>
        <w:topLinePunct w:val="0"/>
        <w:autoSpaceDE/>
        <w:autoSpaceDN/>
        <w:bidi w:val="0"/>
        <w:adjustRightInd/>
        <w:snapToGrid/>
        <w:spacing w:line="586" w:lineRule="exact"/>
        <w:jc w:val="center"/>
        <w:textAlignment w:val="auto"/>
        <w:rPr>
          <w:rFonts w:hint="eastAsia" w:ascii="仿宋_GB2312" w:hAnsi="仿宋_GB2312" w:eastAsia="方正小标宋简体"/>
          <w:color w:val="auto"/>
          <w:sz w:val="44"/>
          <w:szCs w:val="44"/>
        </w:rPr>
      </w:pPr>
      <w:r>
        <w:rPr>
          <w:rFonts w:hint="eastAsia" w:ascii="仿宋_GB2312" w:hAnsi="仿宋_GB2312" w:eastAsia="方正小标宋简体"/>
          <w:color w:val="auto"/>
          <w:sz w:val="44"/>
          <w:szCs w:val="44"/>
        </w:rPr>
        <w:t>省级示范基地认定结果的通知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textAlignment w:val="auto"/>
        <w:rPr>
          <w:rFonts w:hint="eastAsia" w:ascii="仿宋_GB2312" w:hAnsi="仿宋_GB2312" w:eastAsia="仿宋_GB2312" w:cs="Mongolian Baiti"/>
          <w:color w:val="auto"/>
          <w:sz w:val="32"/>
          <w:szCs w:val="32"/>
        </w:rPr>
      </w:pPr>
      <w:r>
        <w:rPr>
          <w:rFonts w:hint="eastAsia" w:ascii="仿宋_GB2312" w:hAnsi="仿宋_GB2312" w:eastAsia="仿宋_GB2312" w:cs="Mongolian Baiti"/>
          <w:color w:val="auto"/>
          <w:sz w:val="32"/>
          <w:szCs w:val="32"/>
        </w:rPr>
        <w:t>各市人力资源社会保障局：</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r>
        <w:rPr>
          <w:rFonts w:hint="eastAsia" w:ascii="仿宋_GB2312" w:hAnsi="仿宋_GB2312" w:eastAsia="仿宋_GB2312" w:cs="Mongolian Baiti"/>
          <w:color w:val="auto"/>
          <w:sz w:val="32"/>
          <w:szCs w:val="32"/>
          <w:lang w:val="en-US" w:eastAsia="zh-CN"/>
        </w:rPr>
        <w:t>按照</w:t>
      </w:r>
      <w:r>
        <w:rPr>
          <w:rFonts w:hint="default" w:ascii="仿宋_GB2312" w:hAnsi="仿宋_GB2312" w:eastAsia="仿宋_GB2312" w:cs="Mongolian Baiti"/>
          <w:color w:val="auto"/>
          <w:sz w:val="32"/>
          <w:szCs w:val="32"/>
        </w:rPr>
        <w:t>《山东省人力资源和社会保障厅关于印发山东省家庭服务职业培训省级示范基地管理办法的通知》（鲁人社字〔2023〕101号）</w:t>
      </w:r>
      <w:r>
        <w:rPr>
          <w:rFonts w:hint="eastAsia" w:ascii="仿宋_GB2312" w:hAnsi="仿宋_GB2312" w:eastAsia="仿宋_GB2312" w:cs="Mongolian Baiti"/>
          <w:color w:val="auto"/>
          <w:sz w:val="32"/>
          <w:szCs w:val="32"/>
          <w:lang w:val="en-US" w:eastAsia="zh-CN"/>
        </w:rPr>
        <w:t>有关要求，经推荐、审核、实地考察、专家</w:t>
      </w:r>
      <w:r>
        <w:rPr>
          <w:rFonts w:hint="eastAsia" w:ascii="仿宋_GB2312" w:hAnsi="仿宋_GB2312" w:eastAsia="仿宋_GB2312" w:cs="Mongolian Baiti"/>
          <w:color w:val="auto"/>
          <w:sz w:val="32"/>
          <w:szCs w:val="32"/>
        </w:rPr>
        <w:t>评审</w:t>
      </w:r>
      <w:r>
        <w:rPr>
          <w:rFonts w:hint="eastAsia" w:ascii="仿宋_GB2312" w:hAnsi="仿宋_GB2312" w:eastAsia="仿宋_GB2312" w:cs="Mongolian Baiti"/>
          <w:color w:val="auto"/>
          <w:sz w:val="32"/>
          <w:szCs w:val="32"/>
          <w:lang w:eastAsia="zh-CN"/>
        </w:rPr>
        <w:t>、公证处公证和公示</w:t>
      </w:r>
      <w:r>
        <w:rPr>
          <w:rFonts w:hint="eastAsia" w:ascii="仿宋_GB2312" w:hAnsi="仿宋_GB2312" w:eastAsia="仿宋_GB2312" w:cs="Mongolian Baiti"/>
          <w:color w:val="auto"/>
          <w:sz w:val="32"/>
          <w:szCs w:val="32"/>
        </w:rPr>
        <w:t>，</w:t>
      </w:r>
      <w:r>
        <w:rPr>
          <w:rFonts w:hint="eastAsia" w:ascii="仿宋_GB2312" w:hAnsi="仿宋_GB2312" w:eastAsia="仿宋_GB2312" w:cs="Mongolian Baiti"/>
          <w:color w:val="auto"/>
          <w:sz w:val="32"/>
          <w:szCs w:val="32"/>
          <w:lang w:eastAsia="zh-CN"/>
        </w:rPr>
        <w:t>认定</w:t>
      </w:r>
      <w:r>
        <w:rPr>
          <w:rFonts w:hint="default" w:ascii="仿宋_GB2312" w:hAnsi="仿宋_GB2312" w:eastAsia="仿宋_GB2312" w:cs="Mongolian Baiti"/>
          <w:color w:val="auto"/>
          <w:sz w:val="32"/>
          <w:szCs w:val="32"/>
        </w:rPr>
        <w:t>山东</w:t>
      </w:r>
      <w:r>
        <w:rPr>
          <w:rFonts w:hint="default" w:ascii="仿宋_GB2312" w:hAnsi="仿宋_GB2312" w:eastAsia="仿宋_GB2312" w:cs="Mongolian Baiti"/>
          <w:color w:val="auto"/>
          <w:sz w:val="32"/>
          <w:szCs w:val="32"/>
          <w:lang w:val="en-US" w:eastAsia="zh-CN"/>
        </w:rPr>
        <w:t>天工</w:t>
      </w:r>
      <w:r>
        <w:rPr>
          <w:rFonts w:hint="default" w:ascii="仿宋_GB2312" w:hAnsi="仿宋_GB2312" w:eastAsia="仿宋_GB2312" w:cs="Mongolian Baiti"/>
          <w:color w:val="auto"/>
          <w:sz w:val="32"/>
          <w:szCs w:val="32"/>
        </w:rPr>
        <w:t>职业培训学院</w:t>
      </w:r>
      <w:r>
        <w:rPr>
          <w:rFonts w:hint="eastAsia" w:ascii="仿宋_GB2312" w:hAnsi="仿宋_GB2312" w:eastAsia="仿宋_GB2312" w:cs="Mongolian Baiti"/>
          <w:color w:val="auto"/>
          <w:sz w:val="32"/>
          <w:szCs w:val="32"/>
          <w:lang w:val="en-US" w:eastAsia="zh-CN"/>
        </w:rPr>
        <w:t>等5家单位</w:t>
      </w:r>
      <w:r>
        <w:rPr>
          <w:rFonts w:hint="eastAsia" w:ascii="仿宋_GB2312" w:hAnsi="仿宋_GB2312" w:eastAsia="仿宋_GB2312" w:cs="Mongolian Baiti"/>
          <w:color w:val="auto"/>
          <w:sz w:val="32"/>
          <w:szCs w:val="32"/>
        </w:rPr>
        <w:t>为“</w:t>
      </w:r>
      <w:r>
        <w:rPr>
          <w:rFonts w:hint="eastAsia" w:ascii="仿宋_GB2312" w:hAnsi="仿宋_GB2312" w:eastAsia="仿宋_GB2312" w:cs="Mongolian Baiti"/>
          <w:color w:val="auto"/>
          <w:sz w:val="32"/>
          <w:szCs w:val="32"/>
          <w:lang w:val="en-US" w:eastAsia="zh-CN"/>
        </w:rPr>
        <w:t>2023</w:t>
      </w:r>
      <w:r>
        <w:rPr>
          <w:rFonts w:hint="eastAsia" w:ascii="仿宋_GB2312" w:hAnsi="仿宋_GB2312" w:eastAsia="仿宋_GB2312" w:cs="Mongolian Baiti"/>
          <w:color w:val="auto"/>
          <w:sz w:val="32"/>
          <w:szCs w:val="32"/>
        </w:rPr>
        <w:t>年度山东省家庭服务职业培训省级示范基地”，现将结果予以公布。</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r>
        <w:rPr>
          <w:rFonts w:hint="eastAsia" w:ascii="仿宋_GB2312" w:hAnsi="仿宋_GB2312" w:eastAsia="仿宋_GB2312" w:cs="Mongolian Baiti"/>
          <w:color w:val="auto"/>
          <w:sz w:val="32"/>
          <w:szCs w:val="32"/>
        </w:rPr>
        <w:t>请省级示范基地所在市认真督促指</w:t>
      </w:r>
      <w:bookmarkStart w:id="0" w:name="_GoBack"/>
      <w:bookmarkEnd w:id="0"/>
      <w:r>
        <w:rPr>
          <w:rFonts w:hint="eastAsia" w:ascii="仿宋_GB2312" w:hAnsi="仿宋_GB2312" w:eastAsia="仿宋_GB2312" w:cs="Mongolian Baiti"/>
          <w:color w:val="auto"/>
          <w:sz w:val="32"/>
          <w:szCs w:val="32"/>
        </w:rPr>
        <w:t>导家庭服务职业培训省级示范基地健全完善各项管理制度，加大基地建设力度，有效整合资源，加强师资队伍建设，提升内涵发展和工作成效，充分发挥家庭服务职业培训带头引领作用，进一步推进家庭服务职业化建设。</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left="1501" w:leftChars="200" w:hanging="869" w:hangingChars="275"/>
        <w:textAlignment w:val="auto"/>
        <w:rPr>
          <w:rFonts w:hint="eastAsia" w:ascii="仿宋_GB2312" w:hAnsi="仿宋_GB2312" w:eastAsia="仿宋_GB2312" w:cs="Mongolian Baiti"/>
          <w:color w:val="auto"/>
          <w:sz w:val="32"/>
          <w:szCs w:val="32"/>
        </w:rPr>
      </w:pPr>
      <w:r>
        <w:rPr>
          <w:rFonts w:hint="eastAsia" w:ascii="仿宋_GB2312" w:hAnsi="仿宋_GB2312" w:eastAsia="仿宋_GB2312" w:cs="Mongolian Baiti"/>
          <w:color w:val="auto"/>
          <w:sz w:val="32"/>
          <w:szCs w:val="32"/>
        </w:rPr>
        <w:t>附件：</w:t>
      </w:r>
      <w:r>
        <w:rPr>
          <w:rFonts w:hint="eastAsia" w:ascii="仿宋_GB2312" w:hAnsi="仿宋_GB2312" w:eastAsia="仿宋_GB2312" w:cs="Mongolian Baiti"/>
          <w:color w:val="auto"/>
          <w:sz w:val="32"/>
          <w:szCs w:val="32"/>
          <w:lang w:val="en-US" w:eastAsia="zh-CN"/>
        </w:rPr>
        <w:t>2023</w:t>
      </w:r>
      <w:r>
        <w:rPr>
          <w:rFonts w:hint="eastAsia" w:ascii="仿宋_GB2312" w:hAnsi="仿宋_GB2312" w:eastAsia="仿宋_GB2312" w:cs="Mongolian Baiti"/>
          <w:color w:val="auto"/>
          <w:sz w:val="32"/>
          <w:szCs w:val="32"/>
        </w:rPr>
        <w:t>年度山东省家庭服务职业培训省级示范基地名单（共</w:t>
      </w:r>
      <w:r>
        <w:rPr>
          <w:rFonts w:hint="eastAsia" w:ascii="仿宋_GB2312" w:hAnsi="仿宋_GB2312" w:eastAsia="仿宋_GB2312" w:cs="Mongolian Baiti"/>
          <w:color w:val="auto"/>
          <w:sz w:val="32"/>
          <w:szCs w:val="32"/>
          <w:lang w:val="en-US" w:eastAsia="zh-CN"/>
        </w:rPr>
        <w:t>5</w:t>
      </w:r>
      <w:r>
        <w:rPr>
          <w:rFonts w:hint="eastAsia" w:ascii="仿宋_GB2312" w:hAnsi="仿宋_GB2312" w:eastAsia="仿宋_GB2312" w:cs="Mongolian Baiti"/>
          <w:color w:val="auto"/>
          <w:sz w:val="32"/>
          <w:szCs w:val="32"/>
        </w:rPr>
        <w:t>家）</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6" w:lineRule="exact"/>
        <w:ind w:firstLine="3792" w:firstLineChars="1200"/>
        <w:jc w:val="center"/>
        <w:textAlignment w:val="auto"/>
        <w:rPr>
          <w:rFonts w:hint="eastAsia" w:ascii="仿宋_GB2312" w:hAnsi="仿宋_GB2312" w:eastAsia="仿宋_GB2312" w:cs="Mongolian Baiti"/>
          <w:color w:val="auto"/>
          <w:sz w:val="32"/>
          <w:szCs w:val="32"/>
        </w:rPr>
      </w:pPr>
      <w:r>
        <w:rPr>
          <w:rFonts w:hint="eastAsia" w:ascii="仿宋_GB2312" w:hAnsi="仿宋_GB2312" w:eastAsia="仿宋_GB2312" w:cs="Mongolian Baiti"/>
          <w:color w:val="auto"/>
          <w:sz w:val="32"/>
          <w:szCs w:val="32"/>
        </w:rPr>
        <w:t>山东省人力资源和社会保障厅</w:t>
      </w:r>
    </w:p>
    <w:p>
      <w:pPr>
        <w:keepNext w:val="0"/>
        <w:keepLines w:val="0"/>
        <w:pageBreakBefore w:val="0"/>
        <w:widowControl w:val="0"/>
        <w:kinsoku/>
        <w:wordWrap/>
        <w:overflowPunct w:val="0"/>
        <w:topLinePunct w:val="0"/>
        <w:autoSpaceDE/>
        <w:autoSpaceDN/>
        <w:bidi w:val="0"/>
        <w:adjustRightInd/>
        <w:snapToGrid/>
        <w:spacing w:line="586" w:lineRule="exact"/>
        <w:ind w:firstLine="3792" w:firstLineChars="1200"/>
        <w:jc w:val="center"/>
        <w:textAlignment w:val="auto"/>
        <w:rPr>
          <w:rFonts w:hint="eastAsia" w:ascii="仿宋_GB2312" w:hAnsi="仿宋_GB2312" w:eastAsia="仿宋_GB2312" w:cs="Mongolian Baiti"/>
          <w:color w:val="auto"/>
          <w:sz w:val="32"/>
          <w:szCs w:val="32"/>
        </w:rPr>
      </w:pPr>
      <w:r>
        <w:rPr>
          <w:rFonts w:hint="eastAsia" w:ascii="仿宋_GB2312" w:hAnsi="仿宋_GB2312" w:eastAsia="仿宋_GB2312" w:cs="Mongolian Baiti"/>
          <w:color w:val="auto"/>
          <w:sz w:val="32"/>
          <w:szCs w:val="32"/>
          <w:lang w:val="en-US" w:eastAsia="zh-CN"/>
        </w:rPr>
        <w:t>2023</w:t>
      </w:r>
      <w:r>
        <w:rPr>
          <w:rFonts w:hint="eastAsia" w:ascii="仿宋_GB2312" w:hAnsi="仿宋_GB2312" w:eastAsia="仿宋_GB2312" w:cs="Mongolian Baiti"/>
          <w:color w:val="auto"/>
          <w:sz w:val="32"/>
          <w:szCs w:val="32"/>
        </w:rPr>
        <w:t>年</w:t>
      </w:r>
      <w:r>
        <w:rPr>
          <w:rFonts w:hint="eastAsia" w:ascii="仿宋_GB2312" w:hAnsi="仿宋_GB2312" w:eastAsia="仿宋_GB2312" w:cs="Mongolian Baiti"/>
          <w:color w:val="auto"/>
          <w:sz w:val="32"/>
          <w:szCs w:val="32"/>
          <w:lang w:val="en-US" w:eastAsia="zh-CN"/>
        </w:rPr>
        <w:t>12</w:t>
      </w:r>
      <w:r>
        <w:rPr>
          <w:rFonts w:hint="eastAsia" w:ascii="仿宋_GB2312" w:hAnsi="仿宋_GB2312" w:eastAsia="仿宋_GB2312" w:cs="Mongolian Baiti"/>
          <w:color w:val="auto"/>
          <w:sz w:val="32"/>
          <w:szCs w:val="32"/>
        </w:rPr>
        <w:t>月</w:t>
      </w:r>
      <w:r>
        <w:rPr>
          <w:rFonts w:hint="eastAsia" w:ascii="仿宋_GB2312" w:hAnsi="仿宋_GB2312" w:eastAsia="仿宋_GB2312" w:cs="Mongolian Baiti"/>
          <w:color w:val="auto"/>
          <w:sz w:val="32"/>
          <w:szCs w:val="32"/>
          <w:lang w:val="en-US" w:eastAsia="zh-CN"/>
        </w:rPr>
        <w:t>7</w:t>
      </w:r>
      <w:r>
        <w:rPr>
          <w:rFonts w:hint="eastAsia" w:ascii="仿宋_GB2312" w:hAnsi="仿宋_GB2312" w:eastAsia="仿宋_GB2312" w:cs="Mongolian Baiti"/>
          <w:color w:val="auto"/>
          <w:sz w:val="32"/>
          <w:szCs w:val="32"/>
        </w:rPr>
        <w:t>日</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lang w:eastAsia="zh-CN"/>
        </w:rPr>
      </w:pPr>
      <w:r>
        <w:rPr>
          <w:rFonts w:hint="eastAsia" w:ascii="仿宋_GB2312" w:hAnsi="仿宋_GB2312" w:eastAsia="仿宋_GB2312" w:cs="Mongolian Baiti"/>
          <w:color w:val="auto"/>
          <w:sz w:val="32"/>
          <w:szCs w:val="32"/>
        </w:rPr>
        <w:t>（此件</w:t>
      </w:r>
      <w:r>
        <w:rPr>
          <w:rFonts w:hint="default" w:ascii="仿宋_GB2312" w:hAnsi="仿宋_GB2312" w:eastAsia="仿宋_GB2312" w:cs="Mongolian Baiti"/>
          <w:color w:val="auto"/>
          <w:sz w:val="32"/>
          <w:szCs w:val="32"/>
        </w:rPr>
        <w:t>主动</w:t>
      </w:r>
      <w:r>
        <w:rPr>
          <w:rFonts w:hint="eastAsia" w:ascii="仿宋_GB2312" w:hAnsi="仿宋_GB2312" w:eastAsia="仿宋_GB2312" w:cs="Mongolian Baiti"/>
          <w:color w:val="auto"/>
          <w:sz w:val="32"/>
          <w:szCs w:val="32"/>
        </w:rPr>
        <w:t>公开</w:t>
      </w:r>
      <w:r>
        <w:rPr>
          <w:rFonts w:hint="eastAsia" w:ascii="仿宋_GB2312" w:hAnsi="仿宋_GB2312" w:eastAsia="仿宋_GB2312" w:cs="Mongolian Baiti"/>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6" w:lineRule="exact"/>
        <w:ind w:firstLine="608" w:firstLineChars="200"/>
        <w:textAlignment w:val="auto"/>
        <w:rPr>
          <w:rFonts w:hint="eastAsia" w:ascii="仿宋_GB2312" w:hAnsi="仿宋_GB2312" w:eastAsia="仿宋_GB2312" w:cs="Mongolian Baiti"/>
          <w:color w:val="auto"/>
          <w:spacing w:val="-6"/>
          <w:sz w:val="32"/>
          <w:szCs w:val="32"/>
        </w:rPr>
      </w:pPr>
      <w:r>
        <w:rPr>
          <w:rFonts w:hint="eastAsia" w:ascii="仿宋_GB2312" w:hAnsi="仿宋_GB2312" w:eastAsia="仿宋_GB2312" w:cs="Mongolian Baiti"/>
          <w:color w:val="auto"/>
          <w:spacing w:val="-6"/>
          <w:sz w:val="32"/>
          <w:szCs w:val="32"/>
        </w:rPr>
        <w:t>（联系单位：省公共就业和人才服务中心</w:t>
      </w:r>
      <w:r>
        <w:rPr>
          <w:rFonts w:hint="eastAsia" w:ascii="仿宋_GB2312" w:hAnsi="仿宋_GB2312" w:eastAsia="仿宋_GB2312" w:cs="Mongolian Baiti"/>
          <w:color w:val="auto"/>
          <w:spacing w:val="-6"/>
          <w:sz w:val="32"/>
          <w:szCs w:val="32"/>
          <w:lang w:val="en-US" w:eastAsia="zh-CN"/>
        </w:rPr>
        <w:t>人力资源市场服务处</w:t>
      </w:r>
      <w:r>
        <w:rPr>
          <w:rFonts w:hint="eastAsia" w:ascii="仿宋_GB2312" w:hAnsi="仿宋_GB2312" w:eastAsia="仿宋_GB2312" w:cs="Mongolian Baiti"/>
          <w:color w:val="auto"/>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86" w:lineRule="exact"/>
        <w:ind w:firstLine="632" w:firstLineChars="200"/>
        <w:textAlignment w:val="auto"/>
        <w:rPr>
          <w:rFonts w:hint="eastAsia" w:ascii="仿宋_GB2312" w:hAnsi="仿宋_GB2312" w:eastAsia="仿宋_GB2312" w:cs="Mongolian Baiti"/>
          <w:color w:val="auto"/>
          <w:sz w:val="32"/>
          <w:szCs w:val="32"/>
        </w:rPr>
      </w:pPr>
    </w:p>
    <w:p>
      <w:pPr>
        <w:spacing w:line="580" w:lineRule="exact"/>
        <w:rPr>
          <w:rFonts w:hint="eastAsia" w:ascii="仿宋_GB2312" w:hAnsi="仿宋_GB2312" w:eastAsia="仿宋_GB2312"/>
          <w:color w:val="auto"/>
        </w:rPr>
      </w:pPr>
    </w:p>
    <w:p>
      <w:pPr>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黑体" w:cs="黑体"/>
          <w:color w:val="auto"/>
        </w:rPr>
      </w:pPr>
      <w:r>
        <w:rPr>
          <w:rFonts w:hint="eastAsia" w:ascii="仿宋_GB2312" w:hAnsi="仿宋_GB2312" w:eastAsia="黑体" w:cs="黑体"/>
          <w:color w:val="auto"/>
          <w:sz w:val="32"/>
          <w:szCs w:val="32"/>
        </w:rPr>
        <w:t>附</w:t>
      </w:r>
      <w:r>
        <w:rPr>
          <w:rFonts w:hint="eastAsia" w:ascii="仿宋_GB2312" w:hAnsi="仿宋_GB2312" w:eastAsia="黑体" w:cs="黑体"/>
          <w:color w:val="auto"/>
          <w:sz w:val="32"/>
          <w:szCs w:val="32"/>
          <w:lang w:val="en-US" w:eastAsia="zh-CN"/>
        </w:rPr>
        <w:t xml:space="preserve"> </w:t>
      </w:r>
      <w:r>
        <w:rPr>
          <w:rFonts w:hint="eastAsia" w:ascii="仿宋_GB2312" w:hAnsi="仿宋_GB2312" w:eastAsia="黑体" w:cs="黑体"/>
          <w:color w:val="auto"/>
          <w:sz w:val="32"/>
          <w:szCs w:val="32"/>
        </w:rPr>
        <w:t>件</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方正小标宋简体" w:cs="Mongolian Baiti"/>
          <w:color w:val="auto"/>
          <w:sz w:val="44"/>
          <w:szCs w:val="44"/>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方正小标宋简体" w:cs="Mongolian Baiti"/>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default" w:ascii="仿宋_GB2312" w:hAnsi="仿宋_GB2312" w:eastAsia="方正小标宋简体" w:cs="Mongolian Baiti"/>
          <w:color w:val="auto"/>
          <w:sz w:val="44"/>
          <w:szCs w:val="44"/>
        </w:rPr>
        <w:t>年度山东省家庭服务职业培训</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方正小标宋简体" w:cs="Mongolian Baiti"/>
          <w:color w:val="auto"/>
          <w:sz w:val="44"/>
          <w:szCs w:val="44"/>
        </w:rPr>
      </w:pPr>
      <w:r>
        <w:rPr>
          <w:rFonts w:hint="default" w:ascii="仿宋_GB2312" w:hAnsi="仿宋_GB2312" w:eastAsia="方正小标宋简体" w:cs="Mongolian Baiti"/>
          <w:color w:val="auto"/>
          <w:sz w:val="44"/>
          <w:szCs w:val="44"/>
        </w:rPr>
        <w:t>省级示范基地名单</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仿宋_GB2312" w:cs="Mongolian Baiti"/>
          <w:color w:val="auto"/>
          <w:sz w:val="32"/>
          <w:szCs w:val="32"/>
        </w:rPr>
      </w:pPr>
      <w:r>
        <w:rPr>
          <w:rFonts w:hint="eastAsia" w:ascii="仿宋_GB2312" w:hAnsi="仿宋_GB2312" w:eastAsia="楷体_GB2312" w:cs="楷体_GB2312"/>
          <w:color w:val="auto"/>
          <w:sz w:val="32"/>
          <w:szCs w:val="32"/>
        </w:rPr>
        <w:t>（共</w:t>
      </w:r>
      <w:r>
        <w:rPr>
          <w:rFonts w:hint="eastAsia" w:ascii="楷体_GB2312" w:hAnsi="楷体_GB2312" w:eastAsia="楷体_GB2312" w:cs="楷体_GB2312"/>
          <w:color w:val="auto"/>
          <w:sz w:val="32"/>
          <w:szCs w:val="32"/>
          <w:lang w:val="en-US" w:eastAsia="zh-CN"/>
        </w:rPr>
        <w:t>5</w:t>
      </w:r>
      <w:r>
        <w:rPr>
          <w:rFonts w:hint="eastAsia" w:ascii="仿宋_GB2312" w:hAnsi="仿宋_GB2312" w:eastAsia="楷体_GB2312" w:cs="楷体_GB2312"/>
          <w:color w:val="auto"/>
          <w:sz w:val="32"/>
          <w:szCs w:val="32"/>
        </w:rPr>
        <w:t>家）</w:t>
      </w:r>
    </w:p>
    <w:p>
      <w:pPr>
        <w:keepNext w:val="0"/>
        <w:keepLines w:val="0"/>
        <w:pageBreakBefore w:val="0"/>
        <w:widowControl w:val="0"/>
        <w:kinsoku/>
        <w:wordWrap/>
        <w:overflowPunct/>
        <w:topLinePunct w:val="0"/>
        <w:autoSpaceDE/>
        <w:autoSpaceDN/>
        <w:bidi w:val="0"/>
        <w:adjustRightInd/>
        <w:snapToGrid/>
        <w:spacing w:line="586" w:lineRule="exact"/>
        <w:ind w:firstLine="640"/>
        <w:textAlignment w:val="auto"/>
        <w:rPr>
          <w:rFonts w:hint="default" w:ascii="仿宋_GB2312" w:hAnsi="仿宋_GB2312" w:eastAsia="仿宋_GB2312" w:cs="Mongolian Baiti"/>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山东天工职业培训学校</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烟台工贸技师学院</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济宁市阳光职业培训学校</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荣成市爱心职业培训学校</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聊城幼儿师范学校</w:t>
      </w:r>
    </w:p>
    <w:p>
      <w:pPr>
        <w:rPr>
          <w:rFonts w:ascii="仿宋_GB2312" w:hAnsi="仿宋_GB2312"/>
          <w:color w:val="auto"/>
        </w:rPr>
      </w:pPr>
      <w:r>
        <w:rPr>
          <w:rFonts w:ascii="仿宋_GB2312" w:hAnsi="仿宋_GB2312"/>
          <w:color w:val="auto"/>
        </w:rPr>
        <w:br w:type="page"/>
      </w: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ascii="仿宋_GB2312" w:hAnsi="仿宋_GB2312"/>
        </w:rPr>
      </w:pPr>
    </w:p>
    <w:p>
      <w:pPr>
        <w:bidi w:val="0"/>
        <w:rPr>
          <w:rFonts w:hint="eastAsia" w:ascii="仿宋_GB2312" w:hAnsi="仿宋_GB2312"/>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hAnsi="仿宋_GB2312" w:eastAsia="仿宋_GB2312"/>
          <w:color w:val="auto"/>
          <w:sz w:val="28"/>
          <w:szCs w:val="28"/>
        </w:rPr>
      </w:pPr>
      <w:r>
        <w:rPr>
          <w:rFonts w:hint="eastAsia"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bI681AAAAAQBAAAPAAAAAAAAAAEAIAAAACIAAABkcnMvZG93bnJldi54bWxQ&#10;SwECFAAUAAAACACHTuJATJrgbPsBAAD1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hAns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Dp7d0wAAAAYBAAAPAAAAAAAAAAEAIAAAACIAAABkcnMvZG93bnJldi54bWxQSwEC&#10;FAAUAAAACACHTuJADRZGGvkBAADyAwAADgAAAAAAAAABACAAAAAiAQAAZHJzL2Uyb0RvYy54bWxQ&#10;SwUGAAAAAAYABgBZAQAAjQUAAAAA&#10;">
                <v:fill on="f" focussize="0,0"/>
                <v:stroke weight="0.5pt" color="#000000" joinstyle="round"/>
                <v:imagedata o:title=""/>
                <o:lock v:ext="edit" aspectratio="f"/>
              </v:line>
            </w:pict>
          </mc:Fallback>
        </mc:AlternateContent>
      </w:r>
      <w:r>
        <w:rPr>
          <w:rFonts w:hint="eastAsia" w:ascii="仿宋_GB2312" w:hAnsi="仿宋_GB2312" w:eastAsia="仿宋_GB2312"/>
          <w:color w:val="auto"/>
          <w:sz w:val="28"/>
          <w:szCs w:val="28"/>
        </w:rPr>
        <w:t xml:space="preserve">山东省人力资源和社会保障厅办公室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202</w:t>
      </w:r>
      <w:r>
        <w:rPr>
          <w:rFonts w:hint="eastAsia" w:ascii="仿宋_GB2312" w:hAnsi="仿宋_GB2312" w:eastAsia="仿宋_GB2312"/>
          <w:color w:val="auto"/>
          <w:sz w:val="28"/>
          <w:szCs w:val="28"/>
          <w:lang w:val="en-US" w:eastAsia="zh-CN"/>
        </w:rPr>
        <w:t>3</w:t>
      </w:r>
      <w:r>
        <w:rPr>
          <w:rFonts w:hint="eastAsia" w:ascii="仿宋_GB2312" w:hAnsi="仿宋_GB2312" w:eastAsia="仿宋_GB2312"/>
          <w:color w:val="auto"/>
          <w:sz w:val="28"/>
          <w:szCs w:val="28"/>
        </w:rPr>
        <w:t>年</w:t>
      </w:r>
      <w:r>
        <w:rPr>
          <w:rFonts w:hint="eastAsia" w:ascii="仿宋_GB2312" w:hAnsi="仿宋_GB2312"/>
          <w:color w:val="auto"/>
          <w:sz w:val="28"/>
          <w:szCs w:val="28"/>
          <w:lang w:val="en-US" w:eastAsia="zh-CN"/>
        </w:rPr>
        <w:t>12</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8</w:t>
      </w:r>
      <w:r>
        <w:rPr>
          <w:rFonts w:hint="eastAsia" w:ascii="仿宋_GB2312" w:hAns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ind w:left="316" w:leftChars="100" w:right="0" w:firstLine="0" w:firstLineChars="0"/>
        <w:textAlignment w:val="auto"/>
        <w:rPr>
          <w:rFonts w:ascii="仿宋_GB2312" w:hAnsi="仿宋_GB2312"/>
        </w:rPr>
      </w:pPr>
      <w:r>
        <w:rPr>
          <w:rFonts w:hint="eastAsia" w:ascii="仿宋_GB2312" w:hAns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tEInWAAAABgEAAA8AAAAAAAAAAQAgAAAAIgAAAGRycy9kb3ducmV2Lnht&#10;bFBLAQIUABQAAAAIAIdO4kDaHGNN+wEAAPMDAAAOAAAAAAAAAAEAIAAAACUBAABkcnMvZTJvRG9j&#10;LnhtbFBLBQYAAAAABgAGAFkBAACSBQAAAAA=&#10;">
                <v:fill on="f" focussize="0,0"/>
                <v:stroke weight="1.25pt" color="#000000" joinstyle="round"/>
                <v:imagedata o:title=""/>
                <o:lock v:ext="edit" aspectratio="f"/>
              </v:line>
            </w:pict>
          </mc:Fallback>
        </mc:AlternateContent>
      </w:r>
      <w:r>
        <w:rPr>
          <w:rFonts w:hint="eastAsia" w:ascii="仿宋_GB2312" w:hAnsi="仿宋_GB2312" w:eastAsia="仿宋_GB2312"/>
          <w:color w:val="auto"/>
          <w:sz w:val="28"/>
          <w:szCs w:val="28"/>
        </w:rPr>
        <w:t>校核人：张楠</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00000"/>
    <w:rsid w:val="00BA6467"/>
    <w:rsid w:val="022862F3"/>
    <w:rsid w:val="05E06D55"/>
    <w:rsid w:val="098978EB"/>
    <w:rsid w:val="179F11CC"/>
    <w:rsid w:val="19000328"/>
    <w:rsid w:val="1A7D4609"/>
    <w:rsid w:val="1B171BF7"/>
    <w:rsid w:val="25BE487A"/>
    <w:rsid w:val="265253C5"/>
    <w:rsid w:val="2B1C7A2F"/>
    <w:rsid w:val="2BE746DF"/>
    <w:rsid w:val="2C561BBB"/>
    <w:rsid w:val="35EE1A26"/>
    <w:rsid w:val="36510074"/>
    <w:rsid w:val="3FBC2FB4"/>
    <w:rsid w:val="44085026"/>
    <w:rsid w:val="57B65C47"/>
    <w:rsid w:val="5DD914CB"/>
    <w:rsid w:val="609021F5"/>
    <w:rsid w:val="686228B9"/>
    <w:rsid w:val="6C1679FF"/>
    <w:rsid w:val="6E3B048C"/>
    <w:rsid w:val="73321A1E"/>
    <w:rsid w:val="7FF41E3D"/>
    <w:rsid w:val="BFE7F945"/>
    <w:rsid w:val="DE7F000B"/>
    <w:rsid w:val="DFF3D9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21"/>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outlineLvl w:val="0"/>
    </w:pPr>
    <w:rPr>
      <w:rFonts w:eastAsia="方正小标宋_GBK"/>
      <w:kern w:val="44"/>
      <w:sz w:val="44"/>
    </w:rPr>
  </w:style>
  <w:style w:type="paragraph" w:styleId="4">
    <w:name w:val="heading 2"/>
    <w:basedOn w:val="1"/>
    <w:next w:val="1"/>
    <w:semiHidden/>
    <w:unhideWhenUsed/>
    <w:qFormat/>
    <w:uiPriority w:val="0"/>
    <w:pPr>
      <w:keepNext/>
      <w:keepLines/>
      <w:spacing w:beforeLines="0" w:beforeAutospacing="0" w:afterLines="0" w:afterAutospacing="0" w:line="413" w:lineRule="auto"/>
      <w:outlineLvl w:val="1"/>
    </w:pPr>
    <w:rPr>
      <w:rFonts w:ascii="Arial" w:hAnsi="Arial" w:eastAsia="黑体"/>
    </w:rPr>
  </w:style>
  <w:style w:type="paragraph" w:styleId="2">
    <w:name w:val="heading 3"/>
    <w:basedOn w:val="1"/>
    <w:next w:val="1"/>
    <w:link w:val="12"/>
    <w:semiHidden/>
    <w:unhideWhenUsed/>
    <w:qFormat/>
    <w:uiPriority w:val="0"/>
    <w:pPr>
      <w:keepNext w:val="0"/>
      <w:keepLines/>
      <w:pageBreakBefore w:val="0"/>
      <w:spacing w:beforeLines="0" w:beforeAutospacing="0" w:afterLines="0" w:afterAutospacing="0" w:line="560" w:lineRule="exact"/>
      <w:outlineLvl w:val="2"/>
    </w:pPr>
    <w:rPr>
      <w:rFonts w:eastAsia="楷体_GB2312" w:cstheme="minorBidi"/>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uiPriority w:val="0"/>
    <w:pPr>
      <w:ind w:firstLine="420" w:firstLineChars="200"/>
    </w:pPr>
  </w:style>
  <w:style w:type="paragraph" w:styleId="6">
    <w:name w:val="index 5"/>
    <w:basedOn w:val="1"/>
    <w:next w:val="1"/>
    <w:qFormat/>
    <w:uiPriority w:val="0"/>
    <w:pPr>
      <w:ind w:left="1680"/>
    </w:pPr>
  </w:style>
  <w:style w:type="paragraph" w:styleId="7">
    <w:name w:val="Body Text"/>
    <w:basedOn w:val="1"/>
    <w:link w:val="13"/>
    <w:qFormat/>
    <w:uiPriority w:val="0"/>
    <w:pPr>
      <w:keepNext w:val="0"/>
      <w:keepLines w:val="0"/>
      <w:widowControl w:val="0"/>
      <w:suppressLineNumbers w:val="0"/>
      <w:spacing w:before="0" w:beforeAutospacing="0" w:after="0" w:afterAutospacing="0" w:line="540" w:lineRule="atLeast"/>
      <w:ind w:left="0" w:right="0"/>
      <w:jc w:val="both"/>
    </w:pPr>
    <w:rPr>
      <w:rFonts w:hint="default" w:ascii="仿宋_GB2312" w:hAnsi="Times New Roman" w:eastAsia="仿宋_GB2312" w:cs="Times New Roman"/>
      <w:kern w:val="2"/>
      <w:sz w:val="32"/>
      <w:szCs w:val="32"/>
      <w:lang w:val="en-US" w:eastAsia="zh-CN" w:bidi="ar"/>
    </w:rPr>
  </w:style>
  <w:style w:type="paragraph" w:styleId="8">
    <w:name w:val="footer"/>
    <w:basedOn w:val="1"/>
    <w:next w:val="6"/>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3 Char"/>
    <w:link w:val="2"/>
    <w:qFormat/>
    <w:uiPriority w:val="0"/>
    <w:rPr>
      <w:rFonts w:ascii="Times New Roman" w:hAnsi="Times New Roman" w:eastAsia="楷体_GB2312" w:cstheme="minorBidi"/>
      <w:sz w:val="32"/>
    </w:rPr>
  </w:style>
  <w:style w:type="character" w:customStyle="1" w:styleId="13">
    <w:name w:val="正文文本 Char"/>
    <w:basedOn w:val="11"/>
    <w:link w:val="7"/>
    <w:unhideWhenUsed/>
    <w:qFormat/>
    <w:locked/>
    <w:uiPriority w:val="99"/>
    <w:rPr>
      <w:rFonts w:hint="default" w:ascii="仿宋_GB2312" w:hAnsi="Times New Roman"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504</Words>
  <Characters>534</Characters>
  <Lines>0</Lines>
  <Paragraphs>0</Paragraphs>
  <TotalTime>0</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2023-08-04T23:22:00Z</dcterms:created>
  <dc:creator>DELL</dc:creator>
  <cp:lastModifiedBy>LTGX03</cp:lastModifiedBy>
  <dcterms:modified xsi:type="dcterms:W3CDTF">2023-12-08T01:29:29Z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D03887A5E7CD4D18902AC20E68FD1420_12</vt:lpwstr>
  </property>
</Properties>
</file>