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eastAsia="宋体"/>
          <w:color w:val="auto"/>
          <w:lang w:val="en" w:eastAsia="zh-CN"/>
        </w:rPr>
      </w:pPr>
    </w:p>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0" w:rightChars="0"/>
        <w:textAlignment w:val="auto"/>
        <w:rPr>
          <w:color w:val="auto"/>
          <w:lang w:val="en"/>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color w:val="auto"/>
          <w:lang w:val="en"/>
        </w:rPr>
      </w:pPr>
    </w:p>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0" w:rightChars="0"/>
        <w:textAlignment w:val="auto"/>
        <w:rPr>
          <w:color w:val="auto"/>
          <w:lang w:val="en"/>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color w:val="auto"/>
          <w:lang w:val="en"/>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color w:val="auto"/>
          <w:lang w:val="en"/>
        </w:rPr>
      </w:pPr>
    </w:p>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center"/>
        <w:textAlignment w:val="auto"/>
        <w:rPr>
          <w:rFonts w:hint="eastAsia" w:ascii="仿宋_GB2312" w:hAnsi="仿宋_GB2312" w:eastAsia="仿宋_GB2312" w:cs="仿宋_GB2312"/>
          <w:color w:val="auto"/>
          <w:lang w:val="en" w:eastAsia="zh-CN"/>
        </w:rPr>
      </w:pPr>
      <w:r>
        <w:rPr>
          <w:rFonts w:hint="eastAsia" w:ascii="仿宋_GB2312" w:hAnsi="仿宋_GB2312" w:eastAsia="仿宋_GB2312" w:cs="仿宋_GB2312"/>
          <w:color w:val="auto"/>
          <w:lang w:val="en" w:eastAsia="zh-CN"/>
        </w:rPr>
        <w:t>鲁人社字〔</w:t>
      </w:r>
      <w:r>
        <w:rPr>
          <w:rFonts w:hint="eastAsia" w:ascii="仿宋_GB2312" w:hAnsi="仿宋_GB2312" w:eastAsia="仿宋_GB2312" w:cs="仿宋_GB2312"/>
          <w:color w:val="auto"/>
          <w:lang w:val="en-US" w:eastAsia="zh-CN"/>
        </w:rPr>
        <w:t>2023</w:t>
      </w:r>
      <w:r>
        <w:rPr>
          <w:rFonts w:hint="eastAsia" w:ascii="仿宋_GB2312" w:hAnsi="仿宋_GB2312" w:eastAsia="仿宋_GB2312" w:cs="仿宋_GB2312"/>
          <w:color w:val="auto"/>
          <w:lang w:val="en" w:eastAsia="zh-CN"/>
        </w:rPr>
        <w:t>〕</w:t>
      </w:r>
      <w:r>
        <w:rPr>
          <w:rFonts w:hint="eastAsia" w:ascii="仿宋_GB2312" w:hAnsi="仿宋_GB2312" w:eastAsia="仿宋_GB2312" w:cs="仿宋_GB2312"/>
          <w:color w:val="auto"/>
          <w:lang w:val="en-US" w:eastAsia="zh-CN"/>
        </w:rPr>
        <w:t>128号</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color w:val="auto"/>
          <w:lang w:val="en"/>
        </w:rPr>
      </w:pPr>
    </w:p>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0" w:rightChars="0"/>
        <w:textAlignment w:val="auto"/>
        <w:rPr>
          <w:color w:val="auto"/>
          <w:lang w:val="e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ascii="方正小标宋简体" w:hAnsi="Times New Roman" w:eastAsia="方正小标宋简体"/>
          <w:color w:val="auto"/>
          <w:sz w:val="44"/>
          <w:szCs w:val="44"/>
          <w:lang w:val="en"/>
        </w:rPr>
      </w:pPr>
      <w:r>
        <w:rPr>
          <w:rFonts w:hint="eastAsia" w:ascii="方正小标宋简体" w:hAnsi="Times New Roman" w:eastAsia="方正小标宋简体"/>
          <w:color w:val="auto"/>
          <w:sz w:val="44"/>
          <w:szCs w:val="44"/>
          <w:lang w:val="en"/>
        </w:rPr>
        <w:t>山东省人力资源和社会保障厅</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Times New Roman" w:eastAsia="方正小标宋简体"/>
          <w:color w:val="auto"/>
          <w:sz w:val="44"/>
          <w:szCs w:val="44"/>
        </w:rPr>
      </w:pPr>
      <w:r>
        <w:rPr>
          <w:rFonts w:hint="eastAsia" w:ascii="方正小标宋简体" w:hAnsi="Times New Roman" w:eastAsia="方正小标宋简体"/>
          <w:color w:val="auto"/>
          <w:sz w:val="44"/>
          <w:szCs w:val="44"/>
          <w:lang w:val="en"/>
        </w:rPr>
        <w:t>关于</w:t>
      </w:r>
      <w:r>
        <w:rPr>
          <w:rFonts w:hint="eastAsia" w:ascii="方正小标宋简体" w:hAnsi="Times New Roman" w:eastAsia="方正小标宋简体"/>
          <w:color w:val="auto"/>
          <w:sz w:val="44"/>
          <w:szCs w:val="44"/>
        </w:rPr>
        <w:t>表扬</w:t>
      </w:r>
      <w:r>
        <w:rPr>
          <w:rFonts w:hint="eastAsia" w:ascii="方正小标宋简体" w:hAnsi="方正小标宋_GBK" w:eastAsia="方正小标宋简体" w:cs="方正小标宋_GBK"/>
          <w:color w:val="auto"/>
          <w:sz w:val="44"/>
          <w:szCs w:val="44"/>
        </w:rPr>
        <w:t>2022-2023</w:t>
      </w:r>
      <w:r>
        <w:rPr>
          <w:rFonts w:hint="eastAsia" w:ascii="方正小标宋简体" w:hAnsi="Times New Roman" w:eastAsia="方正小标宋简体"/>
          <w:color w:val="auto"/>
          <w:sz w:val="44"/>
          <w:szCs w:val="44"/>
        </w:rPr>
        <w:t>年度全省劳动人事争议</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ascii="方正小标宋简体" w:hAnsi="Times New Roman" w:eastAsia="方正小标宋简体"/>
          <w:color w:val="auto"/>
          <w:sz w:val="44"/>
          <w:szCs w:val="44"/>
        </w:rPr>
      </w:pPr>
      <w:r>
        <w:rPr>
          <w:rFonts w:hint="eastAsia" w:ascii="方正小标宋简体" w:hAnsi="Times New Roman" w:eastAsia="方正小标宋简体"/>
          <w:color w:val="auto"/>
          <w:sz w:val="44"/>
          <w:szCs w:val="44"/>
        </w:rPr>
        <w:t>调解仲裁工作表现突出调解员、仲裁员</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ascii="方正小标宋简体" w:hAnsi="Times New Roman" w:eastAsia="方正小标宋简体"/>
          <w:color w:val="auto"/>
          <w:sz w:val="44"/>
          <w:szCs w:val="44"/>
        </w:rPr>
      </w:pPr>
      <w:r>
        <w:rPr>
          <w:rFonts w:hint="eastAsia" w:ascii="方正小标宋简体" w:hAnsi="Times New Roman" w:eastAsia="方正小标宋简体"/>
          <w:color w:val="auto"/>
          <w:sz w:val="44"/>
          <w:szCs w:val="44"/>
        </w:rPr>
        <w:t>和仲裁机构的通报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ascii="仿宋_GB2312" w:hAnsi="仿宋_GB2312" w:eastAsia="仿宋_GB2312" w:cs="仿宋_GB2312"/>
          <w:color w:val="auto"/>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ascii="仿宋_GB2312" w:hAnsi="仿宋_GB2312" w:eastAsia="仿宋_GB2312" w:cs="仿宋_GB2312"/>
          <w:color w:val="auto"/>
          <w:szCs w:val="32"/>
        </w:rPr>
      </w:pPr>
      <w:r>
        <w:rPr>
          <w:rFonts w:hint="eastAsia" w:ascii="仿宋_GB2312" w:hAnsi="仿宋_GB2312" w:eastAsia="仿宋_GB2312" w:cs="仿宋_GB2312"/>
          <w:color w:val="auto"/>
          <w:szCs w:val="32"/>
        </w:rPr>
        <w:t>各市人力资源社会保障局：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近年来，全省各级人力资源社会保障部门坚持以习近平新时代中国特色社会主义思想为指导,坚定贯彻党中央、国务院决策部署</w:t>
      </w:r>
      <w:r>
        <w:rPr>
          <w:rFonts w:hint="default" w:ascii="仿宋_GB2312" w:hAnsi="仿宋_GB2312" w:eastAsia="仿宋_GB2312" w:cs="仿宋_GB2312"/>
          <w:color w:val="auto"/>
          <w:szCs w:val="32"/>
        </w:rPr>
        <w:t>和</w:t>
      </w:r>
      <w:r>
        <w:rPr>
          <w:rFonts w:hint="eastAsia" w:ascii="仿宋_GB2312" w:hAnsi="仿宋_GB2312" w:eastAsia="仿宋_GB2312" w:cs="仿宋_GB2312"/>
          <w:color w:val="auto"/>
          <w:szCs w:val="32"/>
        </w:rPr>
        <w:t>省委、省政府工作要求</w:t>
      </w:r>
      <w:r>
        <w:rPr>
          <w:rFonts w:hint="eastAsia" w:ascii="仿宋_GB2312" w:hAnsi="仿宋_GB2312" w:eastAsia="仿宋_GB2312" w:cs="仿宋_GB2312"/>
          <w:color w:val="auto"/>
          <w:szCs w:val="32"/>
          <w:lang w:eastAsia="zh-CN"/>
        </w:rPr>
        <w:t>，积极</w:t>
      </w:r>
      <w:r>
        <w:rPr>
          <w:rFonts w:hint="eastAsia" w:ascii="仿宋_GB2312" w:hAnsi="仿宋_GB2312" w:eastAsia="仿宋_GB2312" w:cs="仿宋_GB2312"/>
          <w:b w:val="0"/>
          <w:bCs w:val="0"/>
          <w:color w:val="auto"/>
          <w:szCs w:val="32"/>
        </w:rPr>
        <w:t>推动</w:t>
      </w:r>
      <w:r>
        <w:rPr>
          <w:rFonts w:hint="eastAsia" w:ascii="仿宋_GB2312" w:hAnsi="仿宋_GB2312" w:eastAsia="仿宋_GB2312" w:cs="仿宋_GB2312"/>
          <w:color w:val="auto"/>
          <w:szCs w:val="32"/>
        </w:rPr>
        <w:t>调解仲裁各项工作任务</w:t>
      </w:r>
      <w:r>
        <w:rPr>
          <w:rFonts w:hint="eastAsia" w:ascii="仿宋_GB2312" w:hAnsi="仿宋_GB2312" w:eastAsia="仿宋_GB2312" w:cs="仿宋_GB2312"/>
          <w:b w:val="0"/>
          <w:bCs w:val="0"/>
          <w:color w:val="auto"/>
          <w:szCs w:val="32"/>
        </w:rPr>
        <w:t>落实落地</w:t>
      </w:r>
      <w:r>
        <w:rPr>
          <w:rFonts w:hint="eastAsia" w:ascii="仿宋_GB2312" w:hAnsi="仿宋_GB2312" w:eastAsia="仿宋_GB2312" w:cs="仿宋_GB2312"/>
          <w:color w:val="auto"/>
          <w:szCs w:val="32"/>
        </w:rPr>
        <w:t>，</w:t>
      </w:r>
      <w:r>
        <w:rPr>
          <w:rFonts w:hint="eastAsia" w:ascii="仿宋_GB2312" w:hAnsi="仿宋_GB2312" w:eastAsia="仿宋_GB2312" w:cs="仿宋_GB2312"/>
          <w:b w:val="0"/>
          <w:bCs w:val="0"/>
          <w:color w:val="auto"/>
          <w:szCs w:val="32"/>
        </w:rPr>
        <w:t>为</w:t>
      </w:r>
      <w:r>
        <w:rPr>
          <w:rFonts w:hint="eastAsia" w:ascii="仿宋_GB2312" w:hAnsi="仿宋_GB2312" w:eastAsia="仿宋_GB2312" w:cs="仿宋_GB2312"/>
          <w:color w:val="auto"/>
          <w:szCs w:val="32"/>
        </w:rPr>
        <w:t>维护社会和谐稳定</w:t>
      </w:r>
      <w:r>
        <w:rPr>
          <w:rFonts w:hint="eastAsia" w:ascii="仿宋_GB2312" w:hAnsi="仿宋_GB2312" w:eastAsia="仿宋_GB2312" w:cs="仿宋_GB2312"/>
          <w:b w:val="0"/>
          <w:bCs w:val="0"/>
          <w:color w:val="auto"/>
          <w:szCs w:val="32"/>
        </w:rPr>
        <w:t>做出了积极贡献</w:t>
      </w:r>
      <w:r>
        <w:rPr>
          <w:rFonts w:hint="eastAsia" w:ascii="仿宋_GB2312" w:hAnsi="仿宋_GB2312" w:eastAsia="仿宋_GB2312" w:cs="仿宋_GB2312"/>
          <w:color w:val="auto"/>
          <w:szCs w:val="32"/>
        </w:rPr>
        <w:t>。为选树典型、表扬先进，决定对赵冉冉等176名表现突出调解员、徐伟等170名表现突出仲裁员和济南市劳动人事争议仲裁院等43个表现突出仲裁机构予以通报表扬。</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rPr>
          <w:rFonts w:ascii="仿宋_GB2312" w:hAnsi="方正小标宋简体" w:eastAsia="仿宋_GB2312"/>
          <w:color w:val="auto"/>
        </w:rPr>
      </w:pPr>
      <w:r>
        <w:rPr>
          <w:rFonts w:hint="eastAsia" w:ascii="仿宋_GB2312" w:hAnsi="方正小标宋简体" w:eastAsia="仿宋_GB2312"/>
          <w:color w:val="auto"/>
        </w:rPr>
        <w:t>希望受到表扬的机构和个人珍惜荣誉，再接再厉，更好发挥模范带头作用，在今后工作中不断取得新成效。全省各级仲裁机构和从事调解仲裁工作的同志要以受到表扬的机构和个人为榜样，认真学习典型经验做法，增强业务能力，发扬奋斗精神，提升仲裁办案质效，为构建和谐劳动关系贡献力量。</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0" w:rightChars="0"/>
        <w:textAlignment w:val="auto"/>
        <w:rPr>
          <w:rFonts w:ascii="仿宋_GB2312" w:hAnsi="方正小标宋简体" w:eastAsia="仿宋_GB2312"/>
          <w:color w:val="auto"/>
        </w:rPr>
      </w:pPr>
    </w:p>
    <w:p>
      <w:pPr>
        <w:keepNext w:val="0"/>
        <w:keepLines w:val="0"/>
        <w:pageBreakBefore w:val="0"/>
        <w:widowControl w:val="0"/>
        <w:kinsoku/>
        <w:wordWrap/>
        <w:overflowPunct/>
        <w:topLinePunct w:val="0"/>
        <w:autoSpaceDE/>
        <w:autoSpaceDN/>
        <w:bidi w:val="0"/>
        <w:adjustRightInd/>
        <w:snapToGrid/>
        <w:spacing w:line="560" w:lineRule="exact"/>
        <w:ind w:left="1896" w:leftChars="200" w:right="0" w:rightChars="0" w:hanging="1264" w:hangingChars="400"/>
        <w:textAlignment w:val="auto"/>
        <w:rPr>
          <w:rFonts w:ascii="仿宋_GB2312" w:hAnsi="方正小标宋简体" w:eastAsia="仿宋_GB2312"/>
          <w:color w:val="auto"/>
        </w:rPr>
      </w:pPr>
      <w:r>
        <w:rPr>
          <w:rFonts w:hint="eastAsia" w:ascii="仿宋_GB2312" w:hAnsi="方正小标宋简体" w:eastAsia="仿宋_GB2312"/>
          <w:color w:val="auto"/>
        </w:rPr>
        <w:t>附件：1.2022-2023年度在全省劳动人事争议调解仲裁工作中表现突出的调解员</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left="1896" w:leftChars="500" w:right="0" w:rightChars="0" w:hanging="316" w:hangingChars="100"/>
        <w:textAlignment w:val="auto"/>
        <w:rPr>
          <w:color w:val="auto"/>
        </w:rPr>
      </w:pPr>
      <w:r>
        <w:rPr>
          <w:rFonts w:hint="eastAsia" w:ascii="仿宋_GB2312" w:hAnsi="方正小标宋简体" w:eastAsia="仿宋_GB2312"/>
          <w:color w:val="auto"/>
        </w:rPr>
        <w:t>2.2022-2023年度在全省劳动人事争议调解仲裁工作中表现突出的仲裁员</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left="1896" w:leftChars="500" w:right="0" w:rightChars="0" w:hanging="316" w:hangingChars="100"/>
        <w:textAlignment w:val="auto"/>
        <w:rPr>
          <w:color w:val="auto"/>
        </w:rPr>
      </w:pPr>
      <w:r>
        <w:rPr>
          <w:rFonts w:hint="eastAsia" w:ascii="仿宋_GB2312" w:hAnsi="方正小标宋简体" w:eastAsia="仿宋_GB2312"/>
          <w:color w:val="auto"/>
        </w:rPr>
        <w:t>3.2022-2023年度在全省劳动人事争议调解仲裁工作中表现突出的仲裁机构</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left="1422" w:leftChars="400" w:right="0" w:rightChars="0" w:hanging="158" w:hangingChars="50"/>
        <w:textAlignment w:val="auto"/>
        <w:rPr>
          <w:rFonts w:ascii="仿宋_GB2312" w:hAnsi="方正小标宋简体" w:eastAsia="仿宋_GB2312"/>
          <w:color w:val="auto"/>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color w:val="auto"/>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3792" w:firstLineChars="1200"/>
        <w:jc w:val="both"/>
        <w:textAlignment w:val="auto"/>
        <w:rPr>
          <w:rFonts w:ascii="仿宋_GB2312" w:hAnsi="方正小标宋简体" w:eastAsia="仿宋_GB2312"/>
          <w:color w:val="auto"/>
        </w:rPr>
      </w:pPr>
      <w:r>
        <w:rPr>
          <w:rFonts w:hint="eastAsia" w:ascii="仿宋_GB2312" w:hAnsi="方正小标宋简体" w:eastAsia="仿宋_GB2312"/>
          <w:color w:val="auto"/>
          <w:lang w:val="en-US" w:eastAsia="zh-CN"/>
        </w:rPr>
        <w:t xml:space="preserve">  </w:t>
      </w:r>
      <w:r>
        <w:rPr>
          <w:rFonts w:hint="eastAsia" w:ascii="仿宋_GB2312" w:hAnsi="方正小标宋简体" w:eastAsia="仿宋_GB2312"/>
          <w:color w:val="auto"/>
        </w:rPr>
        <w:t>山东省人力资源和社会保障厅</w:t>
      </w:r>
    </w:p>
    <w:p>
      <w:pPr>
        <w:pStyle w:val="2"/>
        <w:keepNext w:val="0"/>
        <w:keepLines w:val="0"/>
        <w:pageBreakBefore w:val="0"/>
        <w:widowControl w:val="0"/>
        <w:kinsoku/>
        <w:wordWrap w:val="0"/>
        <w:overflowPunct/>
        <w:topLinePunct w:val="0"/>
        <w:autoSpaceDE/>
        <w:autoSpaceDN/>
        <w:bidi w:val="0"/>
        <w:adjustRightInd/>
        <w:snapToGrid/>
        <w:spacing w:before="0" w:after="0" w:line="560" w:lineRule="exact"/>
        <w:ind w:left="0" w:leftChars="0" w:right="0" w:rightChars="0" w:firstLine="0" w:firstLineChars="0"/>
        <w:jc w:val="right"/>
        <w:textAlignment w:val="auto"/>
        <w:outlineLvl w:val="0"/>
        <w:rPr>
          <w:rFonts w:ascii="仿宋_GB2312" w:hAnsi="方正小标宋简体" w:eastAsia="仿宋_GB2312"/>
          <w:color w:val="auto"/>
        </w:rPr>
      </w:pPr>
      <w:r>
        <w:rPr>
          <w:rFonts w:hint="eastAsia" w:ascii="仿宋_GB2312" w:hAnsi="方正小标宋简体" w:eastAsia="仿宋_GB2312"/>
          <w:color w:val="auto"/>
        </w:rPr>
        <w:t>2023年12月</w:t>
      </w:r>
      <w:r>
        <w:rPr>
          <w:rFonts w:hint="eastAsia" w:ascii="仿宋_GB2312" w:hAnsi="方正小标宋简体" w:eastAsia="仿宋_GB2312"/>
          <w:color w:val="auto"/>
          <w:lang w:val="en-US" w:eastAsia="zh-CN"/>
        </w:rPr>
        <w:t>19</w:t>
      </w:r>
      <w:r>
        <w:rPr>
          <w:rFonts w:hint="eastAsia" w:ascii="仿宋_GB2312" w:hAnsi="方正小标宋简体" w:eastAsia="仿宋_GB2312"/>
          <w:color w:val="auto"/>
        </w:rPr>
        <w:t>日</w:t>
      </w:r>
      <w:r>
        <w:rPr>
          <w:rFonts w:hint="eastAsia" w:ascii="仿宋_GB2312" w:hAnsi="方正小标宋简体" w:eastAsia="仿宋_GB2312"/>
          <w:color w:val="auto"/>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right="0" w:rightChars="0" w:firstLine="632" w:firstLineChars="200"/>
        <w:textAlignment w:val="auto"/>
        <w:rPr>
          <w:rFonts w:hint="eastAsia" w:ascii="仿宋_GB2312" w:hAnsi="方正小标宋简体" w:eastAsia="仿宋_GB2312"/>
          <w:color w:val="auto"/>
        </w:rPr>
      </w:pPr>
      <w:r>
        <w:rPr>
          <w:rFonts w:hint="eastAsia" w:ascii="仿宋_GB2312" w:hAnsi="方正小标宋简体" w:eastAsia="仿宋_GB2312"/>
          <w:color w:val="auto"/>
        </w:rPr>
        <w:t>（此件主动公开）</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default" w:ascii="仿宋_GB2312" w:hAnsi="仿宋_GB2312" w:eastAsia="仿宋_GB2312" w:cs="仿宋_GB2312"/>
          <w:color w:val="auto"/>
        </w:rPr>
      </w:pPr>
      <w:r>
        <w:rPr>
          <w:rFonts w:hint="default" w:ascii="仿宋_GB2312" w:hAnsi="仿宋_GB2312" w:eastAsia="仿宋_GB2312" w:cs="仿宋_GB2312"/>
          <w:color w:val="auto"/>
        </w:rPr>
        <w:t xml:space="preserve">    （联系单位：调解仲裁管理处</w:t>
      </w:r>
      <w:r>
        <w:rPr>
          <w:rFonts w:hint="eastAsia" w:ascii="仿宋_GB2312" w:hAnsi="仿宋_GB2312" w:eastAsia="仿宋_GB2312" w:cs="仿宋_GB2312"/>
          <w:color w:val="auto"/>
          <w:lang w:eastAsia="zh-CN"/>
        </w:rPr>
        <w:t>、省劳动人事争议仲裁院</w:t>
      </w:r>
      <w:bookmarkStart w:id="0" w:name="_GoBack"/>
      <w:bookmarkEnd w:id="0"/>
      <w:r>
        <w:rPr>
          <w:rFonts w:hint="default" w:ascii="仿宋_GB2312" w:hAnsi="仿宋_GB2312" w:eastAsia="仿宋_GB2312" w:cs="仿宋_GB2312"/>
          <w:color w:val="auto"/>
        </w:rPr>
        <w:t>）</w:t>
      </w:r>
    </w:p>
    <w:p>
      <w:pPr>
        <w:pStyle w:val="2"/>
        <w:spacing w:before="0" w:after="0" w:line="560" w:lineRule="exact"/>
        <w:jc w:val="center"/>
        <w:rPr>
          <w:rFonts w:ascii="方正小标宋简体" w:hAnsi="方正小标宋简体" w:eastAsia="方正小标宋简体" w:cs="方正小标宋简体"/>
          <w:color w:val="auto"/>
          <w:sz w:val="44"/>
          <w:szCs w:val="36"/>
        </w:rPr>
      </w:pPr>
      <w:r>
        <w:rPr>
          <w:rFonts w:hint="eastAsia" w:ascii="仿宋_GB2312" w:hAnsi="方正小标宋简体" w:eastAsia="仿宋_GB2312"/>
          <w:color w:val="auto"/>
        </w:rPr>
        <w:br w:type="page"/>
      </w:r>
    </w:p>
    <w:p>
      <w:pPr>
        <w:pStyle w:val="2"/>
        <w:spacing w:before="0" w:after="0" w:line="560" w:lineRule="exact"/>
        <w:rPr>
          <w:color w:val="auto"/>
        </w:rPr>
      </w:pPr>
      <w:r>
        <w:rPr>
          <w:rFonts w:hint="eastAsia"/>
          <w:color w:val="auto"/>
        </w:rPr>
        <w:t>附件1</w:t>
      </w:r>
    </w:p>
    <w:p>
      <w:pPr>
        <w:spacing w:line="560" w:lineRule="exact"/>
        <w:rPr>
          <w:rFonts w:hint="eastAsia"/>
          <w:color w:val="auto"/>
        </w:rPr>
      </w:pPr>
    </w:p>
    <w:p>
      <w:pPr>
        <w:pStyle w:val="2"/>
        <w:spacing w:before="0" w:after="0" w:line="560" w:lineRule="exact"/>
        <w:jc w:val="center"/>
        <w:rPr>
          <w:rFonts w:ascii="方正小标宋简体" w:hAnsi="方正小标宋简体" w:eastAsia="方正小标宋简体" w:cs="方正小标宋简体"/>
          <w:color w:val="auto"/>
          <w:sz w:val="44"/>
          <w:szCs w:val="36"/>
        </w:rPr>
      </w:pPr>
      <w:r>
        <w:rPr>
          <w:rFonts w:hint="eastAsia" w:ascii="方正小标宋简体" w:hAnsi="方正小标宋简体" w:eastAsia="方正小标宋简体" w:cs="方正小标宋简体"/>
          <w:color w:val="auto"/>
          <w:sz w:val="44"/>
          <w:szCs w:val="36"/>
        </w:rPr>
        <w:t>2022-2023年度在全省劳动人事争议调解</w:t>
      </w:r>
    </w:p>
    <w:p>
      <w:pPr>
        <w:pStyle w:val="2"/>
        <w:spacing w:before="0" w:after="0" w:line="560" w:lineRule="exact"/>
        <w:jc w:val="center"/>
        <w:rPr>
          <w:rFonts w:ascii="方正小标宋简体" w:hAnsi="方正小标宋简体" w:eastAsia="方正小标宋简体" w:cs="方正小标宋简体"/>
          <w:color w:val="auto"/>
          <w:sz w:val="44"/>
          <w:szCs w:val="36"/>
        </w:rPr>
      </w:pPr>
      <w:r>
        <w:rPr>
          <w:rFonts w:hint="eastAsia" w:ascii="方正小标宋简体" w:hAnsi="方正小标宋简体" w:eastAsia="方正小标宋简体" w:cs="方正小标宋简体"/>
          <w:color w:val="auto"/>
          <w:sz w:val="44"/>
          <w:szCs w:val="36"/>
        </w:rPr>
        <w:t>仲裁工作中表现突出的调解员</w:t>
      </w:r>
    </w:p>
    <w:p>
      <w:pPr>
        <w:spacing w:line="560" w:lineRule="exact"/>
        <w:rPr>
          <w:rFonts w:hint="eastAsia"/>
          <w:color w:val="auto"/>
        </w:rPr>
      </w:pP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赵冉冉</w:t>
      </w:r>
      <w:r>
        <w:rPr>
          <w:rFonts w:ascii="仿宋_GB2312" w:hAnsi="仿宋_GB2312" w:eastAsia="仿宋_GB2312" w:cs="仿宋_GB2312"/>
          <w:color w:val="auto"/>
          <w:szCs w:val="32"/>
        </w:rPr>
        <w:tab/>
      </w:r>
      <w:r>
        <w:rPr>
          <w:rFonts w:ascii="仿宋_GB2312" w:hAnsi="仿宋_GB2312" w:eastAsia="仿宋_GB2312" w:cs="仿宋_GB2312"/>
          <w:color w:val="auto"/>
          <w:szCs w:val="32"/>
        </w:rPr>
        <w:t>济南市劳动人事争议调处中心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秦胜军</w:t>
      </w:r>
      <w:r>
        <w:rPr>
          <w:rFonts w:ascii="仿宋_GB2312" w:hAnsi="仿宋_GB2312" w:eastAsia="仿宋_GB2312" w:cs="仿宋_GB2312"/>
          <w:color w:val="auto"/>
          <w:szCs w:val="32"/>
        </w:rPr>
        <w:tab/>
      </w:r>
      <w:r>
        <w:rPr>
          <w:rFonts w:ascii="仿宋_GB2312" w:hAnsi="仿宋_GB2312" w:eastAsia="仿宋_GB2312" w:cs="仿宋_GB2312"/>
          <w:color w:val="auto"/>
          <w:szCs w:val="32"/>
        </w:rPr>
        <w:t>济南市历下区劳动争议调解中心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薛</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洋</w:t>
      </w:r>
      <w:r>
        <w:rPr>
          <w:rFonts w:ascii="仿宋_GB2312" w:hAnsi="仿宋_GB2312" w:eastAsia="仿宋_GB2312" w:cs="仿宋_GB2312"/>
          <w:color w:val="auto"/>
          <w:szCs w:val="32"/>
        </w:rPr>
        <w:tab/>
      </w:r>
      <w:r>
        <w:rPr>
          <w:rFonts w:ascii="仿宋_GB2312" w:hAnsi="仿宋_GB2312" w:eastAsia="仿宋_GB2312" w:cs="仿宋_GB2312"/>
          <w:color w:val="auto"/>
          <w:szCs w:val="32"/>
        </w:rPr>
        <w:t>济南市市中区法律援助工作室</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张洪霞</w:t>
      </w:r>
      <w:r>
        <w:rPr>
          <w:rFonts w:ascii="仿宋_GB2312" w:hAnsi="仿宋_GB2312" w:eastAsia="仿宋_GB2312" w:cs="仿宋_GB2312"/>
          <w:color w:val="auto"/>
          <w:szCs w:val="32"/>
        </w:rPr>
        <w:tab/>
      </w:r>
      <w:r>
        <w:rPr>
          <w:rFonts w:ascii="仿宋_GB2312" w:hAnsi="仿宋_GB2312" w:eastAsia="仿宋_GB2312" w:cs="仿宋_GB2312"/>
          <w:color w:val="auto"/>
          <w:szCs w:val="32"/>
        </w:rPr>
        <w:t>济南市槐荫区劳动人事争议调解中心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商和永</w:t>
      </w:r>
      <w:r>
        <w:rPr>
          <w:rFonts w:ascii="仿宋_GB2312" w:hAnsi="仿宋_GB2312" w:eastAsia="仿宋_GB2312" w:cs="仿宋_GB2312"/>
          <w:color w:val="auto"/>
          <w:szCs w:val="32"/>
        </w:rPr>
        <w:tab/>
      </w:r>
      <w:r>
        <w:rPr>
          <w:rFonts w:ascii="仿宋_GB2312" w:hAnsi="仿宋_GB2312" w:eastAsia="仿宋_GB2312" w:cs="仿宋_GB2312"/>
          <w:color w:val="auto"/>
          <w:szCs w:val="32"/>
        </w:rPr>
        <w:t>济南市天桥区京大劳动纠纷人民调解委员会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朱艳翠</w:t>
      </w:r>
      <w:r>
        <w:rPr>
          <w:rFonts w:ascii="仿宋_GB2312" w:hAnsi="仿宋_GB2312" w:eastAsia="仿宋_GB2312" w:cs="仿宋_GB2312"/>
          <w:color w:val="auto"/>
          <w:szCs w:val="32"/>
        </w:rPr>
        <w:tab/>
      </w:r>
      <w:r>
        <w:rPr>
          <w:rFonts w:ascii="仿宋_GB2312" w:hAnsi="仿宋_GB2312" w:eastAsia="仿宋_GB2312" w:cs="仿宋_GB2312"/>
          <w:color w:val="auto"/>
          <w:szCs w:val="32"/>
        </w:rPr>
        <w:t>济南市历城区劳动争议人民调解委员会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董孝岩</w:t>
      </w:r>
      <w:r>
        <w:rPr>
          <w:rFonts w:ascii="仿宋_GB2312" w:hAnsi="仿宋_GB2312" w:eastAsia="仿宋_GB2312" w:cs="仿宋_GB2312"/>
          <w:color w:val="auto"/>
          <w:szCs w:val="32"/>
        </w:rPr>
        <w:tab/>
      </w:r>
      <w:r>
        <w:rPr>
          <w:rFonts w:ascii="仿宋_GB2312" w:hAnsi="仿宋_GB2312" w:eastAsia="仿宋_GB2312" w:cs="仿宋_GB2312"/>
          <w:color w:val="auto"/>
          <w:szCs w:val="32"/>
        </w:rPr>
        <w:t>济南市长清区劳动人事争议调解中心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扈</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洁</w:t>
      </w:r>
      <w:r>
        <w:rPr>
          <w:rFonts w:ascii="仿宋_GB2312" w:hAnsi="仿宋_GB2312" w:eastAsia="仿宋_GB2312" w:cs="仿宋_GB2312"/>
          <w:color w:val="auto"/>
          <w:szCs w:val="32"/>
        </w:rPr>
        <w:tab/>
      </w:r>
      <w:r>
        <w:rPr>
          <w:rFonts w:ascii="仿宋_GB2312" w:hAnsi="仿宋_GB2312" w:eastAsia="仿宋_GB2312" w:cs="仿宋_GB2312"/>
          <w:color w:val="auto"/>
          <w:szCs w:val="32"/>
        </w:rPr>
        <w:t>济南市章丘区劳动争议人民调解委员会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于</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芳</w:t>
      </w:r>
      <w:r>
        <w:rPr>
          <w:rFonts w:ascii="仿宋_GB2312" w:hAnsi="仿宋_GB2312" w:eastAsia="仿宋_GB2312" w:cs="仿宋_GB2312"/>
          <w:color w:val="auto"/>
          <w:szCs w:val="32"/>
        </w:rPr>
        <w:tab/>
      </w:r>
      <w:r>
        <w:rPr>
          <w:rFonts w:ascii="仿宋_GB2312" w:hAnsi="仿宋_GB2312" w:eastAsia="仿宋_GB2312" w:cs="仿宋_GB2312"/>
          <w:color w:val="auto"/>
          <w:szCs w:val="32"/>
        </w:rPr>
        <w:t>济南市济阳区劳动人事争议人民调解委员会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李</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利</w:t>
      </w:r>
      <w:r>
        <w:rPr>
          <w:rFonts w:ascii="仿宋_GB2312" w:hAnsi="仿宋_GB2312" w:eastAsia="仿宋_GB2312" w:cs="仿宋_GB2312"/>
          <w:color w:val="auto"/>
          <w:szCs w:val="32"/>
        </w:rPr>
        <w:tab/>
      </w:r>
      <w:r>
        <w:rPr>
          <w:rFonts w:ascii="仿宋_GB2312" w:hAnsi="仿宋_GB2312" w:eastAsia="仿宋_GB2312" w:cs="仿宋_GB2312"/>
          <w:color w:val="auto"/>
          <w:szCs w:val="32"/>
        </w:rPr>
        <w:t>济南市莱芜区劳动争议人民调解委员会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杨子义</w:t>
      </w:r>
      <w:r>
        <w:rPr>
          <w:rFonts w:ascii="仿宋_GB2312" w:hAnsi="仿宋_GB2312" w:eastAsia="仿宋_GB2312" w:cs="仿宋_GB2312"/>
          <w:color w:val="auto"/>
          <w:szCs w:val="32"/>
        </w:rPr>
        <w:tab/>
      </w:r>
      <w:r>
        <w:rPr>
          <w:rFonts w:ascii="仿宋_GB2312" w:hAnsi="仿宋_GB2312" w:eastAsia="仿宋_GB2312" w:cs="仿宋_GB2312"/>
          <w:color w:val="auto"/>
          <w:szCs w:val="32"/>
        </w:rPr>
        <w:t>济南市钢城区颜庄街道劳动人事争议调解中心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赵家博</w:t>
      </w:r>
      <w:r>
        <w:rPr>
          <w:rFonts w:ascii="仿宋_GB2312" w:hAnsi="仿宋_GB2312" w:eastAsia="仿宋_GB2312" w:cs="仿宋_GB2312"/>
          <w:color w:val="auto"/>
          <w:szCs w:val="32"/>
        </w:rPr>
        <w:tab/>
      </w:r>
      <w:r>
        <w:rPr>
          <w:rFonts w:ascii="仿宋_GB2312" w:hAnsi="仿宋_GB2312" w:eastAsia="仿宋_GB2312" w:cs="仿宋_GB2312"/>
          <w:color w:val="auto"/>
          <w:szCs w:val="32"/>
        </w:rPr>
        <w:t>平阴县劳动人事争议人民调解委员会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袁</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晟</w:t>
      </w:r>
      <w:r>
        <w:rPr>
          <w:rFonts w:ascii="仿宋_GB2312" w:hAnsi="仿宋_GB2312" w:eastAsia="仿宋_GB2312" w:cs="仿宋_GB2312"/>
          <w:color w:val="auto"/>
          <w:szCs w:val="32"/>
        </w:rPr>
        <w:tab/>
      </w:r>
      <w:r>
        <w:rPr>
          <w:rFonts w:ascii="仿宋_GB2312" w:hAnsi="仿宋_GB2312" w:eastAsia="仿宋_GB2312" w:cs="仿宋_GB2312"/>
          <w:color w:val="auto"/>
          <w:szCs w:val="32"/>
        </w:rPr>
        <w:t>商河县劳动争议调解委员会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李</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丽</w:t>
      </w:r>
      <w:r>
        <w:rPr>
          <w:rFonts w:ascii="仿宋_GB2312" w:hAnsi="仿宋_GB2312" w:eastAsia="仿宋_GB2312" w:cs="仿宋_GB2312"/>
          <w:color w:val="auto"/>
          <w:szCs w:val="32"/>
        </w:rPr>
        <w:tab/>
      </w:r>
      <w:r>
        <w:rPr>
          <w:rFonts w:ascii="仿宋_GB2312" w:hAnsi="仿宋_GB2312" w:eastAsia="仿宋_GB2312" w:cs="仿宋_GB2312"/>
          <w:color w:val="auto"/>
          <w:spacing w:val="-20"/>
          <w:szCs w:val="32"/>
        </w:rPr>
        <w:t>济南市高新技术产业开发区管理委员会劳动争议</w:t>
      </w:r>
      <w:r>
        <w:rPr>
          <w:rFonts w:hint="eastAsia" w:ascii="仿宋_GB2312" w:hAnsi="仿宋_GB2312" w:eastAsia="仿宋_GB2312" w:cs="仿宋_GB2312"/>
          <w:color w:val="auto"/>
          <w:spacing w:val="-20"/>
          <w:szCs w:val="32"/>
        </w:rPr>
        <w:t>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陈相竹</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青岛市劳动人事争议调解预防中心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王佩璇</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青岛市劳动人事争议调解预防中心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孟祥娜</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青岛市市南区楼宇经济体劳动争议预防调解联盟</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高玉娜</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众合志诚红色合伙人调解组织</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林  叶</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青岛市李沧区劳动维权联动服务中心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郭丽敏</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青岛市崂山区劳动人事争议人民调解委员会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法婷婷</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pacing w:val="-23"/>
          <w:szCs w:val="32"/>
        </w:rPr>
        <w:t>青岛市黄岛区劳动人事争议仲裁委员会徐大姐暖心调解室</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牛赞光</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青岛市城阳区流亭街道劳动人事争议调解中心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栾俊杰</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青岛市即墨区劳动争议联合调解中心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冯  楷</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胶州市劳动争议“一站式”预防调解中心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崔焕习</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平度市劳动人事争议联动调解工作站</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张道晶</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莱西市劳动人事争议速调室-职工之家</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李金健</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淄博市张店区劳动人事争议调解中心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高</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赞</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山东新星集团有限公司劳动争议调解委员会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董</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娟</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淄博市博山区城东街道劳动争议调解委员会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李鹏飞</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淄博市周村区劳动人事争议调解委员会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徐</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杰</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淄博市临淄区稷下街道劳动人事争议调解委员会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刘筱筱</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淄博市临淄区金山镇劳动人事争议调解委员会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高</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倩</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桓台县马桥镇劳动争议调解委员会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蔡</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亮</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高青县劳动人事争议调解中心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马庆玲</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沂源县总工会劳动人事争议调解中心</w:t>
      </w:r>
    </w:p>
    <w:p>
      <w:pPr>
        <w:spacing w:line="560" w:lineRule="exact"/>
        <w:ind w:left="1896" w:leftChars="200" w:hanging="1264" w:hangingChars="400"/>
        <w:rPr>
          <w:rFonts w:ascii="仿宋_GB2312" w:hAnsi="仿宋_GB2312" w:eastAsia="仿宋_GB2312" w:cs="仿宋_GB2312"/>
          <w:color w:val="auto"/>
          <w:spacing w:val="-8"/>
          <w:szCs w:val="32"/>
        </w:rPr>
      </w:pPr>
      <w:r>
        <w:rPr>
          <w:rFonts w:ascii="仿宋_GB2312" w:hAnsi="仿宋_GB2312" w:eastAsia="仿宋_GB2312" w:cs="仿宋_GB2312"/>
          <w:color w:val="auto"/>
          <w:szCs w:val="32"/>
        </w:rPr>
        <w:t>张家振</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pacing w:val="-8"/>
          <w:szCs w:val="32"/>
        </w:rPr>
        <w:t>山东淄博傅山企业集团有限公司劳动争议调解委员会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崔文婷</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枣庄市劳动人事争议三方联合调解中心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郑修奇</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枣庄市劳动人事争议三方联合调解中心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高</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龙</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滕州市劳动人事争议调解委员会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王雪利</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枣庄市山亭区劳动人事争议调解委员会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郝玉进</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枣庄市市中区劳动人事争议调解委员会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梁</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鹏</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枣庄市台儿庄区劳动人事争议三方联合调解中心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张建磊</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枣庄市惠工人民调解委员会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徐庆彬</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东营市劳动争议调解委员会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王永春</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东营经济技术开发区人民调解委员会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薛海洋</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东营市东营区总工会劳动人事争议调解委员会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都风先</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东营市河口区总工会劳动人事争议调解委员会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孙  丽</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东营市垦利区劳动人事争议调解委员会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孙丽萍</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广饶县广饶街道劳动人事争议调解中心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赵  勇</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利津县劳动人事争议调解委员会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吴万军</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烟台市劳动人事争议联合调解工作站</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李琳琳</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烟台市芝罘区劳动人事争议联合调解工作站</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吕淑君</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烟台市福山区劳动人事争议联合调解工作站</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邵  斐</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烟台市莱山区劳动人事争议联合调解工作站</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于  波</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pacing w:val="-34"/>
          <w:szCs w:val="32"/>
        </w:rPr>
        <w:t>烟台市牟平养马岛旅游度假区管理委员会劳动人事争议调解中心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刘丽媛</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pacing w:val="-17"/>
          <w:szCs w:val="32"/>
        </w:rPr>
        <w:t>烟台市蓬莱区劳动人事争议联合调解工作站总工会分站</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刘雨婷</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山东核电有限公司劳动争议调解委员会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盖永慧</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山东鲁花集团有限公司劳动争议调解委员会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柳丽霞</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栖霞市劳动人事争议联合调解工作站总工会分站</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李  健</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龙口市劳动人事争议</w:t>
      </w:r>
      <w:r>
        <w:rPr>
          <w:rFonts w:hint="eastAsia" w:ascii="仿宋_GB2312" w:hAnsi="仿宋_GB2312" w:eastAsia="仿宋_GB2312" w:cs="仿宋_GB2312"/>
          <w:color w:val="auto"/>
          <w:szCs w:val="32"/>
          <w:lang w:val="en-US" w:eastAsia="zh-CN"/>
        </w:rPr>
        <w:t>人民</w:t>
      </w:r>
      <w:r>
        <w:rPr>
          <w:rFonts w:ascii="仿宋_GB2312" w:hAnsi="仿宋_GB2312" w:eastAsia="仿宋_GB2312" w:cs="仿宋_GB2312"/>
          <w:color w:val="auto"/>
          <w:szCs w:val="32"/>
        </w:rPr>
        <w:t>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巨怡丹</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pacing w:val="-20"/>
          <w:szCs w:val="32"/>
        </w:rPr>
        <w:t>招远市招金银楼大厦综合开发有限公司劳动争议调解中心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迟宗琳</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莱州市劳动争议纠纷人民调解委员会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于  梅</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烟台黄渤海新区劳动人事争议调解中心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王晓玲</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烟台博源房地产开发有限公司劳动争议调解委员会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肖春明</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长岛综合试验区砣矶镇劳动人事争议调解中心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苏文健</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潍坊市劳动人事争议调解中心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马</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力</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潍坊市奎文区劳动争议人民调解委员会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王</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俊</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潍坊市潍城区劳动争议人民调解委员会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田学强</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潍坊市坊子区劳动人事争议人民调解委员会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刘</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阳</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潍坊市寒亭区劳动人事争议纠纷人民调解委员会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邓兆静</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青州市劳动人事争议调解中心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于</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芳</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诸城市劳动争议纠纷人民调解委员会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冯</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凯</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寿光市劳动人事争议调解中心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王</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馨</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安丘市劳动人事争议调解中心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管贻军</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高密市劳动争议调解中心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元晓辉</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昌邑市奎聚街道办事处劳动人事争议调解中心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谭维民</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pacing w:val="-20"/>
          <w:szCs w:val="32"/>
        </w:rPr>
        <w:t>临朐县人力资源和社会保障局劳动人事争议调解中心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杜介勋</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昌乐县朱刘街道劳动人事争议调解中心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陈芳芳</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潍坊高新技术产业开发区劳动人事争议调解中心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王垠乔</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潍坊滨海经济技术开发区劳动争议调解中心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赵俊凯</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潍坊市峡山区“一站式”矛盾纠纷调解中心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李</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洋</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潍坊市综合保税区劳动争议调解中心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田  兵</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济宁市任城区劳动人事争议调解中心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骆慧敏</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济宁市任城区李营街道劳动人事争议调解中心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刘茹丹</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济宁市兖州区劳动人事争议人民调解委员会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张洪燕</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pacing w:val="-20"/>
          <w:szCs w:val="32"/>
        </w:rPr>
        <w:t>曲阜尼山文化旅游投资发展有限公司劳动争议调解委员会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杨  锋</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山东东宏管业股份有限公司劳动争议调解委员会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陈  翠</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泗水县劳动人事争议调解中心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孙晗煜</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邹城市劳动人事争议调解中心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朱思勤</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微山湖矿业集团有限公司劳动争议调解委员会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王梦霞</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鱼台县劳动人事争议调解委员会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史建国</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金乡县胡集镇劳动人事争议调解中心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李中峰</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嘉祥县劳动人事争议调解中心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赵丽萍</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汶上县劳动人事争议人民调解委员会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郭  凯</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济宁高新区劳动人事争议调解委员会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山君龙</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济宁北湖省级旅游度假区劳动人事争议调解中心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李春辉</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济宁能源发展集团有限公司劳动争议调解委员会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鞠  堃</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泰安市劳动人事争议调解中心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张传营</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泰安市泰山区劳动人事争议调解中心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张彩霞</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泰安市岱岳区山口镇劳动人事争议调解中心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常月明</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新泰市青云街道劳动人事争议调解中心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田  平</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肥城市仪阳街道劳动人事争议调解中心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孔令勇</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宁阳经济开发区劳动人事争议调解中心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王  杨</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东平县劳动人事争议调解中心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王  虎</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泰安高新区劳动人事争议调解中心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孙大钊</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泰山景区劳动人事争议调解中心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林玉娥</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威海市劳动人事争议人民调解委员会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马楷征</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威海市环翠区劳动人事争议人民调解委员会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张晋宁</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威海市羊亭镇劳动人事争议调解委员会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王晓刚</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威海市文登区劳动人事争议人民调解委员会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李圆圆</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荣成市劳动人事争议调解委员会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王文江</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乳山市劳动人事争议人民调解委员会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吴天裔</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pacing w:val="-20"/>
          <w:szCs w:val="32"/>
        </w:rPr>
        <w:t>威海火炬高技术产业开发区劳动争议纠纷人民调解委员会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孙淑华</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威海经济技术开发区晓鸣律师调解工作室</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梁敏超</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pacing w:val="-20"/>
          <w:szCs w:val="32"/>
        </w:rPr>
        <w:t>威海临港经济技术开发区蔄山镇劳动人事争议调解中心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韦庆满</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日照市劳动人事争议人民调解委员会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田玉婷</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日照市东港区劳资纠纷人民调解委员会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周  欣</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日照市岚山港区劳动争议调解中心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王立洁</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莒县劳动人事争议人民调解委员会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刘召兵</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五莲县劳动人事争议人民调解委员会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李  鑫</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日照经济技术开发区劳动人事争议调解中心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张晓梅</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临沂市劳动人事争议联合调解中心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刘志霞</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临沂市劳动人事争议联合调解中心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曹  蕾</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临沂市兰山区劳动人事争议调解中心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颜丙莉</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临沂市罗庄区劳动人事争议调解委员会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郭兴军</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临沂市河东区劳动人事争议调解委员会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张恒涛</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郯城县新业态劳动争议调解委员会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王  伟</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兰陵县劳动人事争议调解中心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杨  阳</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沂水县劳动人事争议调解中心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庞世安</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沂南县劳动人事争议调解委员会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贾星星</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平邑县劳动人事争议调解中心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王  芳</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费县劳动人事争议调解委员会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石  健</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蒙阴县劳动人事争议调解中心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刘  芹</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莒南县劳动人事争议调解委员会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王冉冉</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临沭县劳动人事争议调解委员会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薄夫东</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临沂沂河新区劳动人事争议调解中心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马鹏征</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德州市劳动人事争议多元化解中心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王</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勇</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德州市德城区劳动人事争议调解委员会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刘洪燕</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德州富华生态科技有限公司劳动争议调解委员会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韩</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咪</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禹城市劳动人事争议调解委员会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王稚杰</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乐陵市劳动人事争议调解委员会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张</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冬</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宁津县劳动人事争议调解委员会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柴</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铭</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齐河县劳动争议人民调解委员会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吕曹峰</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临邑县恒源法律服务所劳动人事争议调解委员会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林晓珊</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平原县劳动争议纠纷人民调解委员会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王  鹏</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pacing w:val="-20"/>
          <w:szCs w:val="32"/>
        </w:rPr>
        <w:t>山东水星博惠汽车部件股份有限公司劳动争议调解委员会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郭运刚</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华芳夏津纺织有限公司劳动争议调解委员会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朱围围</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庆云县劳资纠纷调解委员会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程丽珍</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聊城市劳动人事争议仲裁院悦聊悦成调解中心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任小燕</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聊城市东昌府区劳动人事争议调解中心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娄法英</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信发集团有限公司劳动争议调解委员会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方化春</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临清市劳动人事争议联合调解中心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李  晶</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冠县劳动人事争议调解中心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郭建国</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莘县朝城镇劳动人事争议调解委员会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李发达</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阳谷县劳动者权益保障中心</w:t>
      </w:r>
    </w:p>
    <w:p>
      <w:pPr>
        <w:spacing w:line="560" w:lineRule="exact"/>
        <w:ind w:left="1896" w:leftChars="200" w:hanging="1264" w:hangingChars="400"/>
        <w:rPr>
          <w:rFonts w:ascii="仿宋_GB2312" w:hAnsi="仿宋_GB2312" w:eastAsia="仿宋_GB2312" w:cs="仿宋_GB2312"/>
          <w:color w:val="auto"/>
          <w:spacing w:val="-9"/>
          <w:szCs w:val="32"/>
        </w:rPr>
      </w:pPr>
      <w:r>
        <w:rPr>
          <w:rFonts w:ascii="仿宋_GB2312" w:hAnsi="仿宋_GB2312" w:eastAsia="仿宋_GB2312" w:cs="仿宋_GB2312"/>
          <w:color w:val="auto"/>
          <w:szCs w:val="32"/>
        </w:rPr>
        <w:t>王振建</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pacing w:val="-9"/>
          <w:szCs w:val="32"/>
        </w:rPr>
        <w:t>山东东阿东方阿胶股份有限公司劳动争议调解委员会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谢曙光</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高唐县劳动人事争议人民调解委员会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程立超</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聊城江北水城旅游度假区社会保险事业中心劳动</w:t>
      </w:r>
    </w:p>
    <w:p>
      <w:pPr>
        <w:spacing w:line="560" w:lineRule="exact"/>
        <w:ind w:left="1896" w:leftChars="200" w:hanging="1264" w:hangingChars="400"/>
        <w:rPr>
          <w:rFonts w:ascii="仿宋_GB2312" w:hAnsi="仿宋_GB2312" w:eastAsia="仿宋_GB2312" w:cs="仿宋_GB2312"/>
          <w:color w:val="auto"/>
          <w:szCs w:val="32"/>
        </w:rPr>
      </w:pPr>
      <w:r>
        <w:rPr>
          <w:rFonts w:hint="eastAsia" w:ascii="仿宋_GB2312" w:hAnsi="仿宋_GB2312" w:eastAsia="仿宋_GB2312" w:cs="仿宋_GB2312"/>
          <w:color w:val="auto"/>
          <w:szCs w:val="32"/>
          <w:lang w:val="en-US" w:eastAsia="zh-CN"/>
        </w:rPr>
        <w:t xml:space="preserve">        </w:t>
      </w:r>
      <w:r>
        <w:rPr>
          <w:rFonts w:ascii="仿宋_GB2312" w:hAnsi="仿宋_GB2312" w:eastAsia="仿宋_GB2312" w:cs="仿宋_GB2312"/>
          <w:color w:val="auto"/>
          <w:szCs w:val="32"/>
        </w:rPr>
        <w:t>人事争议调解委员会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毕延军</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滨州市劳动人事争议联合调解中心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李</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鑫</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滨州市劳动人事争议联合调解中心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商新芳</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滨州市劳动人事争议联合调解中心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刘</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静</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滨州市沾化区劳动人事争议联合调解中心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张</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震</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滨州市滨城区市西街道劳动人事争议调解中心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赵</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楠</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邹平市惠工劳动人事争议调解工作室</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刘云峰</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惠民县总工会劳动人事争议调解委员会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胡通达</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博兴县劳动人事争议联合调解中心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曹用雨</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菏泽市劳动人事争议调解中心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李道仁</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牡丹区劳动人事争议调解中心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梁  群</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定陶区劳动人事争议调解中心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谢  军</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曹县劳动人事争议调解中心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张天朋</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成武县劳动人事争议调解中心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周长连</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郓城县劳动人事争议调解委员会</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刘剑杰</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鄄城县劳动人事争议调解中心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李  振</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东明县劳动人事争议调解中心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周华强</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巨野县劳动人事争议调解中心</w:t>
      </w:r>
    </w:p>
    <w:p>
      <w:pPr>
        <w:spacing w:line="560" w:lineRule="exact"/>
        <w:ind w:left="1896" w:leftChars="200" w:hanging="1264" w:hangingChars="400"/>
        <w:rPr>
          <w:rFonts w:ascii="仿宋_GB2312" w:hAnsi="仿宋_GB2312" w:eastAsia="仿宋_GB2312" w:cs="仿宋_GB2312"/>
          <w:color w:val="auto"/>
          <w:szCs w:val="32"/>
        </w:rPr>
      </w:pPr>
      <w:r>
        <w:rPr>
          <w:rFonts w:ascii="仿宋_GB2312" w:hAnsi="仿宋_GB2312" w:eastAsia="仿宋_GB2312" w:cs="仿宋_GB2312"/>
          <w:color w:val="auto"/>
          <w:szCs w:val="32"/>
        </w:rPr>
        <w:t>孙  宁</w:t>
      </w:r>
      <w:r>
        <w:rPr>
          <w:rFonts w:hint="eastAsia" w:ascii="仿宋_GB2312" w:hAnsi="仿宋_GB2312" w:eastAsia="仿宋_GB2312" w:cs="仿宋_GB2312"/>
          <w:color w:val="auto"/>
          <w:szCs w:val="32"/>
        </w:rPr>
        <w:t xml:space="preserve">  </w:t>
      </w:r>
      <w:r>
        <w:rPr>
          <w:rFonts w:ascii="仿宋_GB2312" w:hAnsi="仿宋_GB2312" w:eastAsia="仿宋_GB2312" w:cs="仿宋_GB2312"/>
          <w:color w:val="auto"/>
          <w:szCs w:val="32"/>
        </w:rPr>
        <w:t>单县劳动人事争议调解委员会</w:t>
      </w:r>
    </w:p>
    <w:p>
      <w:pPr>
        <w:pStyle w:val="2"/>
        <w:spacing w:before="0" w:after="0" w:line="560" w:lineRule="exact"/>
        <w:jc w:val="left"/>
        <w:rPr>
          <w:color w:val="auto"/>
        </w:rPr>
      </w:pPr>
      <w:r>
        <w:rPr>
          <w:rFonts w:hint="eastAsia"/>
          <w:color w:val="auto"/>
        </w:rPr>
        <w:br w:type="page"/>
      </w:r>
      <w:r>
        <w:rPr>
          <w:rFonts w:hint="eastAsia"/>
          <w:color w:val="auto"/>
        </w:rPr>
        <w:t>附件2</w:t>
      </w:r>
    </w:p>
    <w:p>
      <w:pPr>
        <w:spacing w:line="560" w:lineRule="exact"/>
        <w:rPr>
          <w:rFonts w:hint="eastAsia"/>
          <w:color w:val="auto"/>
        </w:rPr>
      </w:pPr>
    </w:p>
    <w:p>
      <w:pPr>
        <w:pStyle w:val="2"/>
        <w:spacing w:before="0" w:after="0" w:line="560" w:lineRule="exact"/>
        <w:jc w:val="center"/>
        <w:rPr>
          <w:rFonts w:ascii="方正小标宋简体" w:hAnsi="方正小标宋简体" w:eastAsia="方正小标宋简体" w:cs="方正小标宋简体"/>
          <w:color w:val="auto"/>
          <w:sz w:val="44"/>
          <w:szCs w:val="36"/>
        </w:rPr>
      </w:pPr>
      <w:r>
        <w:rPr>
          <w:rFonts w:hint="eastAsia" w:ascii="方正小标宋简体" w:hAnsi="方正小标宋简体" w:eastAsia="方正小标宋简体" w:cs="方正小标宋简体"/>
          <w:color w:val="auto"/>
          <w:sz w:val="44"/>
          <w:szCs w:val="36"/>
        </w:rPr>
        <w:t>2022-2023年度在全省劳动人事争议调解</w:t>
      </w:r>
    </w:p>
    <w:p>
      <w:pPr>
        <w:pStyle w:val="2"/>
        <w:spacing w:before="0" w:after="0" w:line="560" w:lineRule="exact"/>
        <w:jc w:val="center"/>
        <w:rPr>
          <w:rFonts w:ascii="方正小标宋简体" w:hAnsi="方正小标宋简体" w:eastAsia="方正小标宋简体" w:cs="方正小标宋简体"/>
          <w:color w:val="auto"/>
          <w:sz w:val="44"/>
          <w:szCs w:val="36"/>
        </w:rPr>
      </w:pPr>
      <w:r>
        <w:rPr>
          <w:rFonts w:hint="eastAsia" w:ascii="方正小标宋简体" w:hAnsi="方正小标宋简体" w:eastAsia="方正小标宋简体" w:cs="方正小标宋简体"/>
          <w:color w:val="auto"/>
          <w:sz w:val="44"/>
          <w:szCs w:val="36"/>
        </w:rPr>
        <w:t>仲裁工作中表现突出的仲裁员</w:t>
      </w:r>
    </w:p>
    <w:p>
      <w:pPr>
        <w:pStyle w:val="2"/>
        <w:spacing w:before="0" w:after="0" w:line="560" w:lineRule="exact"/>
        <w:rPr>
          <w:color w:val="auto"/>
        </w:rPr>
      </w:pP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徐  伟  济南市劳动人事争议仲裁院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王凤娟  济南市历下区劳动人事争议仲裁院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张  媛  济南市市中区劳动人事争议仲裁院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佟玉金  济南市槐荫区劳动人事争议仲裁院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刘晓晨  济南市天桥区劳动人事争议仲裁院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刘  雯  济南市历城区劳动人事争议仲裁院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李连刚  济南市长清区劳动人事争议仲裁院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高海霞  济南市章丘区劳动人事争议仲裁院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郭  健  济南市济阳区劳动人事争议仲裁院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蒋  涛  济南市莱芜区劳动人事争议仲裁院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宋艳萍  济南市钢城区劳动人事争议仲裁院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唐永强  平阴县劳动人事争议仲裁院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周  玲  商河县劳动人事争议仲裁院</w:t>
      </w:r>
    </w:p>
    <w:p>
      <w:pPr>
        <w:pStyle w:val="2"/>
        <w:spacing w:before="0" w:after="0" w:line="560" w:lineRule="exact"/>
        <w:ind w:left="316" w:leftChars="100" w:firstLine="316" w:firstLineChars="100"/>
        <w:rPr>
          <w:rFonts w:ascii="仿宋_GB2312" w:hAnsi="仿宋_GB2312" w:eastAsia="仿宋_GB2312" w:cs="仿宋_GB2312"/>
          <w:color w:val="auto"/>
        </w:rPr>
      </w:pPr>
      <w:r>
        <w:rPr>
          <w:rFonts w:hint="eastAsia" w:ascii="仿宋_GB2312" w:hAnsi="仿宋_GB2312" w:eastAsia="仿宋_GB2312" w:cs="仿宋_GB2312"/>
          <w:color w:val="auto"/>
        </w:rPr>
        <w:t xml:space="preserve">杜敏娜  </w:t>
      </w:r>
      <w:r>
        <w:rPr>
          <w:rFonts w:hint="eastAsia" w:ascii="仿宋_GB2312" w:hAnsi="仿宋_GB2312" w:eastAsia="仿宋_GB2312" w:cs="仿宋_GB2312"/>
          <w:color w:val="auto"/>
          <w:spacing w:val="-20"/>
        </w:rPr>
        <w:t>济南高新区劳动人事争议仲裁院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庞  慧  青岛市劳动人事争议仲裁院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李  倩  青岛市市南区劳动人事争议调解仲裁院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董春蕾  青岛市市北区劳动人事争议调解仲裁院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王宝源  青岛市李沧区劳动人事争议调解仲裁院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李义迅  青岛市崂山区劳动人事争议仲裁院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刘全强  青岛市黄岛区劳动人事争议仲裁院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沈  蕙  青岛市城阳区劳动人事争议仲裁院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于雅娜  青岛市即墨区劳动人事争议仲裁院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张晓妍  胶州市劳动人事争议仲裁院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白莉莉  平度市劳动人事争议调解仲裁院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许大伟  莱西市劳动人事争议调解仲裁院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韩红梅  青岛保税港区劳动人事争议仲裁院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李谦宠  淄博市劳动人事争议仲裁院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尚克统  淄博市张店区劳动人事争议仲裁院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闫  慧  淄博市淄川区劳动人事争议仲裁院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司志强  淄博市博山区劳动人事争议仲裁院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郝莹莹  淄博市周村区劳动人事争议仲裁院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王志伟  淄博市临淄区劳动人事争议仲裁院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王  涛  桓台县劳动人事争议仲裁院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辛惠民  高青县劳动人事争议仲裁院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叶  昆  沂源县劳动人事争议仲裁院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杜  波  淄博高新技术产业开发区劳动人事争议仲裁院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孙  宁  枣庄市劳动人事争议仲裁院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金  童  枣庄市劳动人事争议仲裁院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宗  耀  滕州市劳动人事争议仲裁院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陈雪梅  枣庄市山亭区劳动人事争议仲裁院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毛兴韦  枣庄市薛城区劳动人事争议仲裁院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程奕龙  枣庄市台儿庄区劳动人事争议仲裁院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马文静  枣庄市峄城区劳动人事争议仲裁院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牟骞骞  东营市劳动人事争议仲裁院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闫  明  东营市东营区劳动人事争议仲裁院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张毅东  东营市河口区劳动人事争议仲裁院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李晓芬  东营市垦利区劳动人事争议仲裁院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王晓丽  广饶县劳动人事争议仲裁院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桓晓天  利津县劳动人事争议仲裁院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丛  宁  烟台市劳动人事争议调解仲裁院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王  蓬  烟台市劳动人事争议调解仲裁院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曹泽水  烟台市芝罘区劳动人事争议调解仲裁院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邹  辉  烟台市莱山区劳动人事争议仲裁委员会</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巩玉莹  烟台市牟平区劳动人事争议调解仲裁院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刘仲芳  烟台市蓬莱区劳动人事争议调解仲裁院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于  峰  海阳市劳动人事争议调解仲裁院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刘家磊  莱阳市劳动人事争议调解仲裁院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郝玲丽  栖霞市劳动人事争议调解仲裁院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王崇崇  龙口市劳动人事争议调解仲裁院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李顺平  莱州市劳动人事争议调解仲裁院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刘  菁  烟台黄渤海新区劳动人事争议调解仲裁院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屈亚超  烟台黄渤海新区劳动人事争议调解仲裁院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 xml:space="preserve">高小力  </w:t>
      </w:r>
      <w:r>
        <w:rPr>
          <w:rFonts w:hint="eastAsia" w:ascii="仿宋_GB2312" w:hAnsi="仿宋_GB2312" w:eastAsia="仿宋_GB2312" w:cs="仿宋_GB2312"/>
          <w:snapToGrid w:val="0"/>
          <w:color w:val="auto"/>
          <w:spacing w:val="-11"/>
          <w:kern w:val="0"/>
        </w:rPr>
        <w:t>烟台高新技术产业开发区劳动人事争议仲裁委员会</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于  敏  长岛综合试验区劳动人事争议调解仲裁院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郭建秀  潍坊市劳动人事争议仲裁院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公田华  潍坊市劳动人事争议仲裁院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王晓静  潍坊市奎文区劳动人事争议仲裁院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潘  琼  潍坊市潍城区劳动人事争议仲裁院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杨秀君  潍坊市坊子区劳动人事争议仲裁院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王晓晓  潍坊市寒亭区劳动人事争议仲裁院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刘  瑜  青州市劳动人事争议仲裁院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杜  伦  诸城市劳动人事争议仲裁院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潘乐东  寿光市劳动人事争议仲裁院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李  芳  安丘市劳动人事争议仲裁院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李  伟  高密市劳动人事争议仲裁院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赵万历  昌邑市劳动人事争议仲裁院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李德民  临朐县劳动人事争议仲裁院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刘  倩  昌乐县劳动人事争议仲裁院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郭萃瑾  潍坊市高新区劳动人事争议仲裁院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滕延明  潍坊滨海经济技术开发区劳动人事争议仲裁委员会</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 xml:space="preserve">杨海宝  </w:t>
      </w:r>
      <w:r>
        <w:rPr>
          <w:rFonts w:hint="eastAsia" w:ascii="仿宋_GB2312" w:hAnsi="仿宋_GB2312" w:eastAsia="仿宋_GB2312" w:cs="仿宋_GB2312"/>
          <w:color w:val="auto"/>
          <w:spacing w:val="-20"/>
        </w:rPr>
        <w:t>潍坊峡山生态经济开发区劳动人事争议调解仲裁委员会</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陈  涛  济宁市劳动人事争议仲裁院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马鲲鹏  济宁市任城区劳动人事争议仲裁院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张秀文  济宁市兖州区劳动人事争议仲裁院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王  丽  济宁市兖州区劳动人事争议仲裁院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贾  鲁  曲阜市劳动人事争议仲裁院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苏  彬  泗水县劳动人事争议仲裁院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马春丽  邹城市劳动人事争议仲裁院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曹守财  鱼台县劳动人事争议仲裁院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张  帆  金乡县劳动人事争议仲裁院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山良锁  嘉祥县劳动人事争议仲裁院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郭克庆  汶上县劳动人事争议仲裁院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张春燕  梁山县劳动人事争议仲裁院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刘  静  泰安市劳动人事争议仲裁院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马  振  泰安市泰山区劳动人事争议仲裁院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王  潇  泰安市岱岳区劳动人事争议仲裁院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吕桂磊  新泰市劳动人事争议仲裁院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孙冬雪  肥城市劳动人事争议仲裁院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杨  强  宁阳县劳动人事争议仲裁院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张  磊  东平县劳动人事争议仲裁院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张  明  威海市劳动人事争议仲裁院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邵元忠  威海市环翠区劳动人事争议仲裁院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邵艳艳  威海市文登区劳动人事争议仲裁院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李志良  荣成市劳动人事争议仲裁院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邓  超  乳山市劳动人事争议仲裁院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 xml:space="preserve">李  源  </w:t>
      </w:r>
      <w:r>
        <w:rPr>
          <w:rFonts w:hint="eastAsia" w:ascii="仿宋_GB2312" w:hAnsi="仿宋_GB2312" w:eastAsia="仿宋_GB2312" w:cs="仿宋_GB2312"/>
          <w:color w:val="auto"/>
          <w:spacing w:val="-28"/>
        </w:rPr>
        <w:t>威海火炬高技术产业开发区科技创新局劳动人事争议仲裁院</w:t>
      </w:r>
    </w:p>
    <w:p>
      <w:pPr>
        <w:pStyle w:val="2"/>
        <w:spacing w:before="0" w:after="0" w:line="560" w:lineRule="exact"/>
        <w:ind w:left="1896" w:leftChars="200" w:hanging="1264" w:hangingChars="400"/>
        <w:rPr>
          <w:rFonts w:ascii="仿宋_GB2312" w:hAnsi="仿宋_GB2312" w:eastAsia="仿宋_GB2312" w:cs="仿宋_GB2312"/>
          <w:color w:val="auto"/>
          <w:spacing w:val="-7"/>
        </w:rPr>
      </w:pPr>
      <w:r>
        <w:rPr>
          <w:rFonts w:hint="eastAsia" w:ascii="仿宋_GB2312" w:hAnsi="仿宋_GB2312" w:eastAsia="仿宋_GB2312" w:cs="仿宋_GB2312"/>
          <w:color w:val="auto"/>
        </w:rPr>
        <w:t xml:space="preserve">刘芳芳  </w:t>
      </w:r>
      <w:r>
        <w:rPr>
          <w:rFonts w:hint="eastAsia" w:ascii="仿宋_GB2312" w:hAnsi="仿宋_GB2312" w:eastAsia="仿宋_GB2312" w:cs="仿宋_GB2312"/>
          <w:color w:val="auto"/>
          <w:spacing w:val="-7"/>
        </w:rPr>
        <w:t>威海经济技术开发区科技创新局劳动人事争议仲裁院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苗丰花  威海临港经济技术开发区劳动人事争议仲裁委员会</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于新杰  威海南海新区劳动人事争议仲裁委员会</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杨  健  日照市劳动人事争议仲裁院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司天宇  日照市东港区劳动人事争议仲裁院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李  政  日照市岚山区劳动人事争议仲裁院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聂秀池  莒县劳动人事争议仲裁院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辛有波  五莲县劳动人事争议仲裁院</w:t>
      </w:r>
    </w:p>
    <w:p>
      <w:pPr>
        <w:pStyle w:val="2"/>
        <w:spacing w:before="0" w:after="0" w:line="560" w:lineRule="exact"/>
        <w:ind w:left="1896" w:leftChars="200" w:hanging="1264" w:hangingChars="400"/>
        <w:rPr>
          <w:rFonts w:ascii="仿宋_GB2312" w:hAnsi="仿宋_GB2312" w:eastAsia="仿宋_GB2312" w:cs="仿宋_GB2312"/>
          <w:color w:val="auto"/>
          <w:spacing w:val="-7"/>
        </w:rPr>
      </w:pPr>
      <w:r>
        <w:rPr>
          <w:rFonts w:hint="eastAsia" w:ascii="仿宋_GB2312" w:hAnsi="仿宋_GB2312" w:eastAsia="仿宋_GB2312" w:cs="仿宋_GB2312"/>
          <w:color w:val="auto"/>
        </w:rPr>
        <w:t xml:space="preserve">尚艳珍  </w:t>
      </w:r>
      <w:r>
        <w:rPr>
          <w:rFonts w:hint="eastAsia" w:ascii="仿宋_GB2312" w:hAnsi="仿宋_GB2312" w:eastAsia="仿宋_GB2312" w:cs="仿宋_GB2312"/>
          <w:color w:val="auto"/>
          <w:spacing w:val="-7"/>
        </w:rPr>
        <w:t>日照市劳动人事争议仲裁院日照经济技术开发区分院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郑彬琳  临沂市劳动人事争议仲裁院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魏  敏  临沂市劳动人事争议仲裁院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周梦珠  临沂市兰山区劳动人事争议仲裁院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刘  鹏  临沂市罗庄区劳动人事争议仲裁院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王焕焕  临沂市河东区劳动人事争议仲裁院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石志远  郯城县劳动人事争议仲裁院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王时艳  兰陵县劳动人事争议仲裁院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石珊珊  沂水县劳动人事争议仲裁院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丁  诚  沂南县劳动人事争议仲裁院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魏益扣  平邑县劳动人事争议仲裁院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胡乃权  费县劳动人事争议仲裁院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公维玲  蒙阴县劳动人事争议仲裁院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辛录录  莒南县劳动人事争议仲裁院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窦  晓  临沭县劳动人事争议仲裁院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刘清娜  临沂高新区劳动人事争议仲裁委员会</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张国泉  德州市劳动人事争议仲裁院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陈  新  德州市德城区劳动人事争议仲裁院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李欣阳  德州市陵城区劳动人事争议仲裁院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金  健  禹城市劳动人事争议仲裁院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田智远  乐陵市劳动人事争议仲裁院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张  颖  宁津县劳动人事争议仲裁院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李健华  齐河县劳动人事争议仲裁院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张  鹏  临邑县劳动人事争议仲裁院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张明霞  平原县劳动人事争议仲裁院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卜冉冉  武城县劳动人事争议仲裁院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刘华颖  夏津县劳动人事争议仲裁院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武斌国  庆云县劳动人事争议仲裁院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于欣翠  聊城市劳动人事争议仲裁院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李护民  聊城市东昌府区劳动人事争议仲裁委员会</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樊文浩  聊城市茌平区劳动人事争议仲裁院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李云海  临清市劳动人事争议仲裁院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马  凯  冠县劳动人事争议仲裁院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贾志斌  莘县劳动人事争议仲裁院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席学哲  阳谷县劳动人事争议仲裁院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李  昂  东阿县劳动人事争议仲裁院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杨宁宁  高唐县劳动人事争议仲裁院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郭  壮  聊城江北水城旅游度假区劳动人事争议仲裁院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劳宏伟  滨州市劳动人事争议仲裁院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孙  静  滨州市劳动人事争议仲裁院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李  真  滨州市劳动人事争议仲裁院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吴洪芹  滨州市劳动人事争议仲裁院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李  斌  滨州市滨城区劳动人事争议仲裁院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朱  军  邹平市劳动人事争议仲裁院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谷玉杰  无棣县劳动人事争议仲裁院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许  飞  阳信县劳动人事争议仲裁院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路  瑶  菏泽市劳动人事争议仲裁院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李贵珍  菏泽市劳动人事争议仲裁院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杨春香  菏泽市牡丹区劳动人事争议仲裁院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刘芮汝  菏泽市定陶区劳动人事争议仲裁委员会</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张  玲  曹县劳动人事争议仲裁院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高  帅  郓城县劳动人事争议仲裁院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鹿海峰  鄄城县劳动人事争议仲裁院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张莎莎  东明县劳动人事争议仲裁院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王建成  巨野县劳动人事争议仲裁院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r>
        <w:rPr>
          <w:rFonts w:hint="eastAsia" w:ascii="仿宋_GB2312" w:hAnsi="仿宋_GB2312" w:eastAsia="仿宋_GB2312" w:cs="仿宋_GB2312"/>
          <w:color w:val="auto"/>
        </w:rPr>
        <w:t>杨  都  单县劳动人事争议仲裁院</w:t>
      </w:r>
    </w:p>
    <w:p>
      <w:pPr>
        <w:pStyle w:val="2"/>
        <w:spacing w:before="0" w:after="0" w:line="560" w:lineRule="exact"/>
        <w:ind w:left="1896" w:leftChars="200" w:hanging="1264" w:hangingChars="400"/>
        <w:rPr>
          <w:rFonts w:ascii="仿宋_GB2312" w:hAnsi="仿宋_GB2312" w:eastAsia="仿宋_GB2312" w:cs="仿宋_GB2312"/>
          <w:color w:val="auto"/>
        </w:rPr>
      </w:pPr>
    </w:p>
    <w:p>
      <w:pPr>
        <w:pStyle w:val="2"/>
        <w:spacing w:before="0" w:after="0" w:line="560" w:lineRule="exact"/>
        <w:rPr>
          <w:color w:val="auto"/>
        </w:rPr>
      </w:pPr>
      <w:r>
        <w:rPr>
          <w:rFonts w:hint="eastAsia" w:ascii="仿宋_GB2312" w:hAnsi="仿宋_GB2312" w:eastAsia="仿宋_GB2312" w:cs="仿宋_GB2312"/>
          <w:color w:val="auto"/>
        </w:rPr>
        <w:br w:type="page"/>
      </w:r>
      <w:r>
        <w:rPr>
          <w:rFonts w:hint="eastAsia"/>
          <w:color w:val="auto"/>
        </w:rPr>
        <w:t>附件3</w:t>
      </w:r>
    </w:p>
    <w:p>
      <w:pPr>
        <w:rPr>
          <w:rFonts w:hint="eastAsia"/>
          <w:color w:val="auto"/>
        </w:rPr>
      </w:pPr>
    </w:p>
    <w:p>
      <w:pPr>
        <w:pStyle w:val="2"/>
        <w:spacing w:before="0" w:after="0" w:line="560" w:lineRule="exact"/>
        <w:jc w:val="center"/>
        <w:rPr>
          <w:rFonts w:ascii="方正小标宋简体" w:hAnsi="方正小标宋简体" w:eastAsia="方正小标宋简体" w:cs="方正小标宋简体"/>
          <w:color w:val="auto"/>
          <w:sz w:val="44"/>
          <w:szCs w:val="36"/>
        </w:rPr>
      </w:pPr>
      <w:r>
        <w:rPr>
          <w:rFonts w:hint="eastAsia" w:ascii="方正小标宋简体" w:hAnsi="方正小标宋简体" w:eastAsia="方正小标宋简体" w:cs="方正小标宋简体"/>
          <w:color w:val="auto"/>
          <w:sz w:val="44"/>
          <w:szCs w:val="36"/>
        </w:rPr>
        <w:t>2022-2023年度在全省劳动人事争议调解</w:t>
      </w:r>
    </w:p>
    <w:p>
      <w:pPr>
        <w:pStyle w:val="2"/>
        <w:spacing w:before="0" w:after="0" w:line="560" w:lineRule="exact"/>
        <w:jc w:val="center"/>
        <w:rPr>
          <w:rFonts w:ascii="方正小标宋简体" w:hAnsi="方正小标宋简体" w:eastAsia="方正小标宋简体" w:cs="方正小标宋简体"/>
          <w:color w:val="auto"/>
          <w:sz w:val="44"/>
          <w:szCs w:val="36"/>
        </w:rPr>
      </w:pPr>
      <w:r>
        <w:rPr>
          <w:rFonts w:hint="eastAsia" w:ascii="方正小标宋简体" w:hAnsi="方正小标宋简体" w:eastAsia="方正小标宋简体" w:cs="方正小标宋简体"/>
          <w:color w:val="auto"/>
          <w:sz w:val="44"/>
          <w:szCs w:val="36"/>
        </w:rPr>
        <w:t>仲裁工作中表现突出的仲裁机构</w:t>
      </w:r>
    </w:p>
    <w:p>
      <w:pPr>
        <w:pStyle w:val="2"/>
        <w:keepNext w:val="0"/>
        <w:keepLines w:val="0"/>
        <w:pageBreakBefore w:val="0"/>
        <w:widowControl w:val="0"/>
        <w:kinsoku/>
        <w:wordWrap/>
        <w:overflowPunct/>
        <w:topLinePunct w:val="0"/>
        <w:autoSpaceDE/>
        <w:autoSpaceDN/>
        <w:bidi w:val="0"/>
        <w:adjustRightInd/>
        <w:snapToGrid/>
        <w:spacing w:before="0" w:after="0" w:line="580" w:lineRule="exact"/>
        <w:ind w:right="0" w:rightChars="0"/>
        <w:jc w:val="both"/>
        <w:textAlignment w:val="auto"/>
        <w:outlineLvl w:val="0"/>
        <w:rPr>
          <w:rFonts w:ascii="仿宋_GB2312" w:hAnsi="仿宋_GB2312" w:eastAsia="仿宋_GB2312" w:cs="仿宋_GB2312"/>
          <w:color w:val="auto"/>
        </w:rPr>
      </w:pPr>
    </w:p>
    <w:p>
      <w:pPr>
        <w:pStyle w:val="2"/>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316" w:firstLineChars="100"/>
        <w:jc w:val="both"/>
        <w:textAlignment w:val="auto"/>
        <w:outlineLvl w:val="0"/>
        <w:rPr>
          <w:rFonts w:ascii="仿宋_GB2312" w:hAnsi="仿宋_GB2312" w:eastAsia="仿宋_GB2312" w:cs="仿宋_GB2312"/>
          <w:color w:val="auto"/>
        </w:rPr>
      </w:pPr>
      <w:r>
        <w:rPr>
          <w:rFonts w:hint="eastAsia" w:ascii="仿宋_GB2312" w:hAnsi="仿宋_GB2312" w:eastAsia="仿宋_GB2312" w:cs="仿宋_GB2312"/>
          <w:color w:val="auto"/>
        </w:rPr>
        <w:t>济南市劳动人事争议仲裁院</w:t>
      </w:r>
    </w:p>
    <w:p>
      <w:pPr>
        <w:pStyle w:val="2"/>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316" w:firstLineChars="100"/>
        <w:jc w:val="both"/>
        <w:textAlignment w:val="auto"/>
        <w:outlineLvl w:val="0"/>
        <w:rPr>
          <w:rFonts w:ascii="仿宋_GB2312" w:hAnsi="仿宋_GB2312" w:eastAsia="仿宋_GB2312" w:cs="仿宋_GB2312"/>
          <w:color w:val="auto"/>
        </w:rPr>
      </w:pPr>
      <w:r>
        <w:rPr>
          <w:rFonts w:hint="eastAsia" w:ascii="仿宋_GB2312" w:hAnsi="仿宋_GB2312" w:eastAsia="仿宋_GB2312" w:cs="仿宋_GB2312"/>
          <w:color w:val="auto"/>
        </w:rPr>
        <w:t>平阴县劳动人事争议仲裁院</w:t>
      </w:r>
    </w:p>
    <w:p>
      <w:pPr>
        <w:pStyle w:val="2"/>
        <w:keepNext w:val="0"/>
        <w:keepLines w:val="0"/>
        <w:pageBreakBefore w:val="0"/>
        <w:widowControl w:val="0"/>
        <w:kinsoku/>
        <w:wordWrap/>
        <w:overflowPunct/>
        <w:topLinePunct w:val="0"/>
        <w:autoSpaceDE/>
        <w:autoSpaceDN/>
        <w:bidi w:val="0"/>
        <w:adjustRightInd/>
        <w:snapToGrid/>
        <w:spacing w:before="0" w:after="0" w:line="580" w:lineRule="exact"/>
        <w:ind w:left="316" w:leftChars="100" w:right="0" w:rightChars="0"/>
        <w:jc w:val="both"/>
        <w:textAlignment w:val="auto"/>
        <w:outlineLvl w:val="0"/>
        <w:rPr>
          <w:rFonts w:ascii="仿宋_GB2312" w:hAnsi="仿宋_GB2312" w:eastAsia="仿宋_GB2312" w:cs="仿宋_GB2312"/>
          <w:color w:val="auto"/>
        </w:rPr>
      </w:pPr>
      <w:r>
        <w:rPr>
          <w:rFonts w:hint="eastAsia" w:ascii="仿宋_GB2312" w:hAnsi="仿宋_GB2312" w:eastAsia="仿宋_GB2312" w:cs="仿宋_GB2312"/>
          <w:color w:val="auto"/>
        </w:rPr>
        <w:t>济南高新区劳动人事争议仲裁院</w:t>
      </w:r>
    </w:p>
    <w:p>
      <w:pPr>
        <w:pStyle w:val="2"/>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316" w:firstLineChars="100"/>
        <w:jc w:val="both"/>
        <w:textAlignment w:val="auto"/>
        <w:outlineLvl w:val="0"/>
        <w:rPr>
          <w:rFonts w:ascii="仿宋_GB2312" w:hAnsi="仿宋_GB2312" w:eastAsia="仿宋_GB2312" w:cs="仿宋_GB2312"/>
          <w:color w:val="auto"/>
        </w:rPr>
      </w:pPr>
      <w:r>
        <w:rPr>
          <w:rFonts w:hint="eastAsia" w:ascii="仿宋_GB2312" w:hAnsi="仿宋_GB2312" w:eastAsia="仿宋_GB2312" w:cs="仿宋_GB2312"/>
          <w:color w:val="auto"/>
        </w:rPr>
        <w:t>青岛市劳动人事争议仲裁院</w:t>
      </w:r>
    </w:p>
    <w:p>
      <w:pPr>
        <w:pStyle w:val="2"/>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316" w:firstLineChars="100"/>
        <w:jc w:val="both"/>
        <w:textAlignment w:val="auto"/>
        <w:outlineLvl w:val="0"/>
        <w:rPr>
          <w:rFonts w:ascii="仿宋_GB2312" w:hAnsi="仿宋_GB2312" w:eastAsia="仿宋_GB2312" w:cs="仿宋_GB2312"/>
          <w:color w:val="auto"/>
        </w:rPr>
      </w:pPr>
      <w:r>
        <w:rPr>
          <w:rFonts w:hint="eastAsia" w:ascii="仿宋_GB2312" w:hAnsi="仿宋_GB2312" w:eastAsia="仿宋_GB2312" w:cs="仿宋_GB2312"/>
          <w:color w:val="auto"/>
        </w:rPr>
        <w:t>青岛市市南区劳动人事争议调解仲裁院</w:t>
      </w:r>
    </w:p>
    <w:p>
      <w:pPr>
        <w:pStyle w:val="2"/>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316" w:firstLineChars="100"/>
        <w:jc w:val="both"/>
        <w:textAlignment w:val="auto"/>
        <w:outlineLvl w:val="0"/>
        <w:rPr>
          <w:rFonts w:ascii="仿宋_GB2312" w:hAnsi="仿宋_GB2312" w:eastAsia="仿宋_GB2312" w:cs="仿宋_GB2312"/>
          <w:color w:val="auto"/>
        </w:rPr>
      </w:pPr>
      <w:r>
        <w:rPr>
          <w:rFonts w:hint="eastAsia" w:ascii="仿宋_GB2312" w:hAnsi="仿宋_GB2312" w:eastAsia="仿宋_GB2312" w:cs="仿宋_GB2312"/>
          <w:color w:val="auto"/>
        </w:rPr>
        <w:t>青岛市李沧区劳动人事争议调解仲裁院</w:t>
      </w:r>
    </w:p>
    <w:p>
      <w:pPr>
        <w:pStyle w:val="2"/>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316" w:firstLineChars="100"/>
        <w:jc w:val="both"/>
        <w:textAlignment w:val="auto"/>
        <w:outlineLvl w:val="0"/>
        <w:rPr>
          <w:rFonts w:ascii="仿宋_GB2312" w:hAnsi="仿宋_GB2312" w:eastAsia="仿宋_GB2312" w:cs="仿宋_GB2312"/>
          <w:color w:val="auto"/>
        </w:rPr>
      </w:pPr>
      <w:r>
        <w:rPr>
          <w:rFonts w:hint="eastAsia" w:ascii="仿宋_GB2312" w:hAnsi="仿宋_GB2312" w:eastAsia="仿宋_GB2312" w:cs="仿宋_GB2312"/>
          <w:color w:val="auto"/>
        </w:rPr>
        <w:t>淄博市劳动人事争议仲裁院</w:t>
      </w:r>
    </w:p>
    <w:p>
      <w:pPr>
        <w:pStyle w:val="2"/>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316" w:firstLineChars="100"/>
        <w:jc w:val="both"/>
        <w:textAlignment w:val="auto"/>
        <w:outlineLvl w:val="0"/>
        <w:rPr>
          <w:rFonts w:ascii="仿宋_GB2312" w:hAnsi="仿宋_GB2312" w:eastAsia="仿宋_GB2312" w:cs="仿宋_GB2312"/>
          <w:color w:val="auto"/>
        </w:rPr>
      </w:pPr>
      <w:r>
        <w:rPr>
          <w:rFonts w:hint="eastAsia" w:ascii="仿宋_GB2312" w:hAnsi="仿宋_GB2312" w:eastAsia="仿宋_GB2312" w:cs="仿宋_GB2312"/>
          <w:color w:val="auto"/>
        </w:rPr>
        <w:t>淄博市张店区劳动人事争议仲裁院</w:t>
      </w:r>
    </w:p>
    <w:p>
      <w:pPr>
        <w:pStyle w:val="2"/>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316" w:firstLineChars="100"/>
        <w:jc w:val="both"/>
        <w:textAlignment w:val="auto"/>
        <w:outlineLvl w:val="0"/>
        <w:rPr>
          <w:rFonts w:ascii="仿宋_GB2312" w:hAnsi="仿宋_GB2312" w:eastAsia="仿宋_GB2312" w:cs="仿宋_GB2312"/>
          <w:color w:val="auto"/>
        </w:rPr>
      </w:pPr>
      <w:r>
        <w:rPr>
          <w:rFonts w:hint="eastAsia" w:ascii="仿宋_GB2312" w:hAnsi="仿宋_GB2312" w:eastAsia="仿宋_GB2312" w:cs="仿宋_GB2312"/>
          <w:color w:val="auto"/>
        </w:rPr>
        <w:t>淄博市淄川区劳动人事争议仲裁院</w:t>
      </w:r>
    </w:p>
    <w:p>
      <w:pPr>
        <w:pStyle w:val="2"/>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316" w:firstLineChars="100"/>
        <w:jc w:val="both"/>
        <w:textAlignment w:val="auto"/>
        <w:outlineLvl w:val="0"/>
        <w:rPr>
          <w:rFonts w:ascii="仿宋_GB2312" w:hAnsi="仿宋_GB2312" w:eastAsia="仿宋_GB2312" w:cs="仿宋_GB2312"/>
          <w:color w:val="auto"/>
        </w:rPr>
      </w:pPr>
      <w:r>
        <w:rPr>
          <w:rFonts w:hint="eastAsia" w:ascii="仿宋_GB2312" w:hAnsi="仿宋_GB2312" w:eastAsia="仿宋_GB2312" w:cs="仿宋_GB2312"/>
          <w:color w:val="auto"/>
        </w:rPr>
        <w:t>枣庄市劳动人事争议仲裁院</w:t>
      </w:r>
    </w:p>
    <w:p>
      <w:pPr>
        <w:pStyle w:val="2"/>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316" w:firstLineChars="100"/>
        <w:jc w:val="both"/>
        <w:textAlignment w:val="auto"/>
        <w:outlineLvl w:val="0"/>
        <w:rPr>
          <w:rFonts w:ascii="仿宋_GB2312" w:hAnsi="仿宋_GB2312" w:eastAsia="仿宋_GB2312" w:cs="仿宋_GB2312"/>
          <w:color w:val="auto"/>
        </w:rPr>
      </w:pPr>
      <w:r>
        <w:rPr>
          <w:rFonts w:hint="eastAsia" w:ascii="仿宋_GB2312" w:hAnsi="仿宋_GB2312" w:eastAsia="仿宋_GB2312" w:cs="仿宋_GB2312"/>
          <w:color w:val="auto"/>
        </w:rPr>
        <w:t>滕州市劳动人事争议仲裁院</w:t>
      </w:r>
    </w:p>
    <w:p>
      <w:pPr>
        <w:pStyle w:val="2"/>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316" w:firstLineChars="100"/>
        <w:jc w:val="both"/>
        <w:textAlignment w:val="auto"/>
        <w:outlineLvl w:val="0"/>
        <w:rPr>
          <w:rFonts w:ascii="仿宋_GB2312" w:hAnsi="仿宋_GB2312" w:eastAsia="仿宋_GB2312" w:cs="仿宋_GB2312"/>
          <w:color w:val="auto"/>
        </w:rPr>
      </w:pPr>
      <w:r>
        <w:rPr>
          <w:rFonts w:hint="eastAsia" w:ascii="仿宋_GB2312" w:hAnsi="仿宋_GB2312" w:eastAsia="仿宋_GB2312" w:cs="仿宋_GB2312"/>
          <w:color w:val="auto"/>
        </w:rPr>
        <w:t>东营市劳动人事争议仲裁院</w:t>
      </w:r>
    </w:p>
    <w:p>
      <w:pPr>
        <w:pStyle w:val="2"/>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316" w:firstLineChars="100"/>
        <w:jc w:val="both"/>
        <w:textAlignment w:val="auto"/>
        <w:outlineLvl w:val="0"/>
        <w:rPr>
          <w:rFonts w:ascii="仿宋_GB2312" w:hAnsi="仿宋_GB2312" w:eastAsia="仿宋_GB2312" w:cs="仿宋_GB2312"/>
          <w:color w:val="auto"/>
        </w:rPr>
      </w:pPr>
      <w:r>
        <w:rPr>
          <w:rFonts w:hint="eastAsia" w:ascii="仿宋_GB2312" w:hAnsi="仿宋_GB2312" w:eastAsia="仿宋_GB2312" w:cs="仿宋_GB2312"/>
          <w:color w:val="auto"/>
        </w:rPr>
        <w:t>利津县劳动人事争议仲裁院</w:t>
      </w:r>
    </w:p>
    <w:p>
      <w:pPr>
        <w:pStyle w:val="2"/>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316" w:firstLineChars="100"/>
        <w:jc w:val="both"/>
        <w:textAlignment w:val="auto"/>
        <w:outlineLvl w:val="0"/>
        <w:rPr>
          <w:rFonts w:ascii="仿宋_GB2312" w:hAnsi="仿宋_GB2312" w:eastAsia="仿宋_GB2312" w:cs="仿宋_GB2312"/>
          <w:color w:val="auto"/>
        </w:rPr>
      </w:pPr>
      <w:r>
        <w:rPr>
          <w:rFonts w:hint="eastAsia" w:ascii="仿宋_GB2312" w:hAnsi="仿宋_GB2312" w:eastAsia="仿宋_GB2312" w:cs="仿宋_GB2312"/>
          <w:color w:val="auto"/>
        </w:rPr>
        <w:t>烟台市劳动人事争议调解仲裁院</w:t>
      </w:r>
    </w:p>
    <w:p>
      <w:pPr>
        <w:pStyle w:val="2"/>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316" w:firstLineChars="100"/>
        <w:jc w:val="both"/>
        <w:textAlignment w:val="auto"/>
        <w:outlineLvl w:val="0"/>
        <w:rPr>
          <w:rFonts w:ascii="仿宋_GB2312" w:hAnsi="仿宋_GB2312" w:eastAsia="仿宋_GB2312" w:cs="仿宋_GB2312"/>
          <w:color w:val="auto"/>
        </w:rPr>
      </w:pPr>
      <w:r>
        <w:rPr>
          <w:rFonts w:hint="eastAsia" w:ascii="仿宋_GB2312" w:hAnsi="仿宋_GB2312" w:eastAsia="仿宋_GB2312" w:cs="仿宋_GB2312"/>
          <w:color w:val="auto"/>
        </w:rPr>
        <w:t>烟台市蓬莱区劳动人事争议调解仲裁院</w:t>
      </w:r>
    </w:p>
    <w:p>
      <w:pPr>
        <w:pStyle w:val="2"/>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316" w:firstLineChars="100"/>
        <w:jc w:val="both"/>
        <w:textAlignment w:val="auto"/>
        <w:outlineLvl w:val="0"/>
        <w:rPr>
          <w:rFonts w:ascii="仿宋_GB2312" w:hAnsi="仿宋_GB2312" w:eastAsia="仿宋_GB2312" w:cs="仿宋_GB2312"/>
          <w:color w:val="auto"/>
        </w:rPr>
      </w:pPr>
      <w:r>
        <w:rPr>
          <w:rFonts w:hint="eastAsia" w:ascii="仿宋_GB2312" w:hAnsi="仿宋_GB2312" w:eastAsia="仿宋_GB2312" w:cs="仿宋_GB2312"/>
          <w:color w:val="auto"/>
        </w:rPr>
        <w:t>海阳市劳动人事争议调解仲裁院</w:t>
      </w:r>
    </w:p>
    <w:p>
      <w:pPr>
        <w:pStyle w:val="2"/>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316" w:firstLineChars="100"/>
        <w:jc w:val="both"/>
        <w:textAlignment w:val="auto"/>
        <w:outlineLvl w:val="0"/>
        <w:rPr>
          <w:rFonts w:ascii="仿宋_GB2312" w:hAnsi="仿宋_GB2312" w:eastAsia="仿宋_GB2312" w:cs="仿宋_GB2312"/>
          <w:color w:val="auto"/>
        </w:rPr>
      </w:pPr>
      <w:r>
        <w:rPr>
          <w:rFonts w:hint="eastAsia" w:ascii="仿宋_GB2312" w:hAnsi="仿宋_GB2312" w:eastAsia="仿宋_GB2312" w:cs="仿宋_GB2312"/>
          <w:color w:val="auto"/>
        </w:rPr>
        <w:t>潍坊市劳动人事争议仲裁院</w:t>
      </w:r>
    </w:p>
    <w:p>
      <w:pPr>
        <w:pStyle w:val="2"/>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316" w:firstLineChars="100"/>
        <w:jc w:val="both"/>
        <w:textAlignment w:val="auto"/>
        <w:outlineLvl w:val="0"/>
        <w:rPr>
          <w:rFonts w:ascii="仿宋_GB2312" w:hAnsi="仿宋_GB2312" w:eastAsia="仿宋_GB2312" w:cs="仿宋_GB2312"/>
          <w:color w:val="auto"/>
        </w:rPr>
      </w:pPr>
      <w:r>
        <w:rPr>
          <w:rFonts w:hint="eastAsia" w:ascii="仿宋_GB2312" w:hAnsi="仿宋_GB2312" w:eastAsia="仿宋_GB2312" w:cs="仿宋_GB2312"/>
          <w:color w:val="auto"/>
        </w:rPr>
        <w:t>青州市劳动人事争议仲裁院</w:t>
      </w:r>
    </w:p>
    <w:p>
      <w:pPr>
        <w:pStyle w:val="2"/>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316" w:firstLineChars="100"/>
        <w:jc w:val="both"/>
        <w:textAlignment w:val="auto"/>
        <w:outlineLvl w:val="0"/>
        <w:rPr>
          <w:rFonts w:ascii="仿宋_GB2312" w:hAnsi="仿宋_GB2312" w:eastAsia="仿宋_GB2312" w:cs="仿宋_GB2312"/>
          <w:color w:val="auto"/>
        </w:rPr>
      </w:pPr>
      <w:r>
        <w:rPr>
          <w:rFonts w:hint="eastAsia" w:ascii="仿宋_GB2312" w:hAnsi="仿宋_GB2312" w:eastAsia="仿宋_GB2312" w:cs="仿宋_GB2312"/>
          <w:color w:val="auto"/>
        </w:rPr>
        <w:t>临朐县劳动人事争议仲裁院</w:t>
      </w:r>
    </w:p>
    <w:p>
      <w:pPr>
        <w:pStyle w:val="2"/>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316" w:firstLineChars="100"/>
        <w:jc w:val="both"/>
        <w:textAlignment w:val="auto"/>
        <w:outlineLvl w:val="0"/>
        <w:rPr>
          <w:rFonts w:ascii="仿宋_GB2312" w:hAnsi="仿宋_GB2312" w:eastAsia="仿宋_GB2312" w:cs="仿宋_GB2312"/>
          <w:color w:val="auto"/>
        </w:rPr>
      </w:pPr>
      <w:r>
        <w:rPr>
          <w:rFonts w:hint="eastAsia" w:ascii="仿宋_GB2312" w:hAnsi="仿宋_GB2312" w:eastAsia="仿宋_GB2312" w:cs="仿宋_GB2312"/>
          <w:color w:val="auto"/>
        </w:rPr>
        <w:t>济宁市劳动人事争议仲裁院</w:t>
      </w:r>
    </w:p>
    <w:p>
      <w:pPr>
        <w:pStyle w:val="2"/>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316" w:firstLineChars="100"/>
        <w:jc w:val="both"/>
        <w:textAlignment w:val="auto"/>
        <w:outlineLvl w:val="0"/>
        <w:rPr>
          <w:rFonts w:ascii="仿宋_GB2312" w:hAnsi="仿宋_GB2312" w:eastAsia="仿宋_GB2312" w:cs="仿宋_GB2312"/>
          <w:color w:val="auto"/>
        </w:rPr>
      </w:pPr>
      <w:r>
        <w:rPr>
          <w:rFonts w:hint="eastAsia" w:ascii="仿宋_GB2312" w:hAnsi="仿宋_GB2312" w:eastAsia="仿宋_GB2312" w:cs="仿宋_GB2312"/>
          <w:color w:val="auto"/>
        </w:rPr>
        <w:t>微山县劳动人事争议仲裁院</w:t>
      </w:r>
    </w:p>
    <w:p>
      <w:pPr>
        <w:pStyle w:val="2"/>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316" w:firstLineChars="100"/>
        <w:jc w:val="both"/>
        <w:textAlignment w:val="auto"/>
        <w:outlineLvl w:val="0"/>
        <w:rPr>
          <w:rFonts w:ascii="仿宋_GB2312" w:hAnsi="仿宋_GB2312" w:eastAsia="仿宋_GB2312" w:cs="仿宋_GB2312"/>
          <w:color w:val="auto"/>
        </w:rPr>
      </w:pPr>
      <w:r>
        <w:rPr>
          <w:rFonts w:hint="eastAsia" w:ascii="仿宋_GB2312" w:hAnsi="仿宋_GB2312" w:eastAsia="仿宋_GB2312" w:cs="仿宋_GB2312"/>
          <w:color w:val="auto"/>
        </w:rPr>
        <w:t>梁山县劳动人事争议仲裁院</w:t>
      </w:r>
    </w:p>
    <w:p>
      <w:pPr>
        <w:pStyle w:val="2"/>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316" w:firstLineChars="100"/>
        <w:jc w:val="both"/>
        <w:textAlignment w:val="auto"/>
        <w:outlineLvl w:val="0"/>
        <w:rPr>
          <w:rFonts w:ascii="仿宋_GB2312" w:hAnsi="仿宋_GB2312" w:eastAsia="仿宋_GB2312" w:cs="仿宋_GB2312"/>
          <w:color w:val="auto"/>
        </w:rPr>
      </w:pPr>
      <w:r>
        <w:rPr>
          <w:rFonts w:hint="eastAsia" w:ascii="仿宋_GB2312" w:hAnsi="仿宋_GB2312" w:eastAsia="仿宋_GB2312" w:cs="仿宋_GB2312"/>
          <w:color w:val="auto"/>
        </w:rPr>
        <w:t>泰安市劳动人事争议仲裁院</w:t>
      </w:r>
    </w:p>
    <w:p>
      <w:pPr>
        <w:pStyle w:val="2"/>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316" w:firstLineChars="100"/>
        <w:jc w:val="both"/>
        <w:textAlignment w:val="auto"/>
        <w:outlineLvl w:val="0"/>
        <w:rPr>
          <w:rFonts w:ascii="仿宋_GB2312" w:hAnsi="仿宋_GB2312" w:eastAsia="仿宋_GB2312" w:cs="仿宋_GB2312"/>
          <w:color w:val="auto"/>
        </w:rPr>
      </w:pPr>
      <w:r>
        <w:rPr>
          <w:rFonts w:hint="eastAsia" w:ascii="仿宋_GB2312" w:hAnsi="仿宋_GB2312" w:eastAsia="仿宋_GB2312" w:cs="仿宋_GB2312"/>
          <w:color w:val="auto"/>
        </w:rPr>
        <w:t>泰安市岱岳区劳动人事争议仲裁院</w:t>
      </w:r>
    </w:p>
    <w:p>
      <w:pPr>
        <w:pStyle w:val="2"/>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316" w:firstLineChars="100"/>
        <w:jc w:val="both"/>
        <w:textAlignment w:val="auto"/>
        <w:outlineLvl w:val="0"/>
        <w:rPr>
          <w:rFonts w:ascii="仿宋_GB2312" w:hAnsi="仿宋_GB2312" w:eastAsia="仿宋_GB2312" w:cs="仿宋_GB2312"/>
          <w:color w:val="auto"/>
        </w:rPr>
      </w:pPr>
      <w:r>
        <w:rPr>
          <w:rFonts w:hint="eastAsia" w:ascii="仿宋_GB2312" w:hAnsi="仿宋_GB2312" w:eastAsia="仿宋_GB2312" w:cs="仿宋_GB2312"/>
          <w:color w:val="auto"/>
        </w:rPr>
        <w:t>威海市劳动人事争议仲裁院</w:t>
      </w:r>
    </w:p>
    <w:p>
      <w:pPr>
        <w:pStyle w:val="2"/>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316" w:firstLineChars="100"/>
        <w:jc w:val="both"/>
        <w:textAlignment w:val="auto"/>
        <w:outlineLvl w:val="0"/>
        <w:rPr>
          <w:rFonts w:ascii="仿宋_GB2312" w:hAnsi="仿宋_GB2312" w:eastAsia="仿宋_GB2312" w:cs="仿宋_GB2312"/>
          <w:color w:val="auto"/>
        </w:rPr>
      </w:pPr>
      <w:r>
        <w:rPr>
          <w:rFonts w:hint="eastAsia" w:ascii="仿宋_GB2312" w:hAnsi="仿宋_GB2312" w:eastAsia="仿宋_GB2312" w:cs="仿宋_GB2312"/>
          <w:color w:val="auto"/>
        </w:rPr>
        <w:t>乳山市劳动人事争议仲裁院</w:t>
      </w:r>
    </w:p>
    <w:p>
      <w:pPr>
        <w:pStyle w:val="2"/>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303" w:firstLineChars="100"/>
        <w:jc w:val="both"/>
        <w:textAlignment w:val="auto"/>
        <w:outlineLvl w:val="0"/>
        <w:rPr>
          <w:rFonts w:ascii="仿宋_GB2312" w:hAnsi="仿宋_GB2312" w:eastAsia="仿宋_GB2312" w:cs="仿宋_GB2312"/>
          <w:color w:val="auto"/>
          <w:w w:val="96"/>
        </w:rPr>
      </w:pPr>
      <w:r>
        <w:rPr>
          <w:rFonts w:hint="eastAsia" w:ascii="仿宋_GB2312" w:hAnsi="仿宋_GB2312" w:eastAsia="仿宋_GB2312" w:cs="仿宋_GB2312"/>
          <w:color w:val="auto"/>
          <w:w w:val="96"/>
        </w:rPr>
        <w:t>威海火炬高技术产业开发区科技创新局劳动人事争议仲裁院</w:t>
      </w:r>
    </w:p>
    <w:p>
      <w:pPr>
        <w:pStyle w:val="2"/>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316" w:firstLineChars="100"/>
        <w:jc w:val="both"/>
        <w:textAlignment w:val="auto"/>
        <w:outlineLvl w:val="0"/>
        <w:rPr>
          <w:rFonts w:ascii="仿宋_GB2312" w:hAnsi="仿宋_GB2312" w:eastAsia="仿宋_GB2312" w:cs="仿宋_GB2312"/>
          <w:color w:val="auto"/>
        </w:rPr>
      </w:pPr>
      <w:r>
        <w:rPr>
          <w:rFonts w:hint="eastAsia" w:ascii="仿宋_GB2312" w:hAnsi="仿宋_GB2312" w:eastAsia="仿宋_GB2312" w:cs="仿宋_GB2312"/>
          <w:color w:val="auto"/>
        </w:rPr>
        <w:t>日照市劳动人事争议仲裁院</w:t>
      </w:r>
    </w:p>
    <w:p>
      <w:pPr>
        <w:pStyle w:val="2"/>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316" w:firstLineChars="100"/>
        <w:jc w:val="both"/>
        <w:textAlignment w:val="auto"/>
        <w:outlineLvl w:val="0"/>
        <w:rPr>
          <w:rFonts w:ascii="仿宋_GB2312" w:hAnsi="仿宋_GB2312" w:eastAsia="仿宋_GB2312" w:cs="仿宋_GB2312"/>
          <w:color w:val="auto"/>
        </w:rPr>
      </w:pPr>
      <w:r>
        <w:rPr>
          <w:rFonts w:hint="eastAsia" w:ascii="仿宋_GB2312" w:hAnsi="仿宋_GB2312" w:eastAsia="仿宋_GB2312" w:cs="仿宋_GB2312"/>
          <w:color w:val="auto"/>
        </w:rPr>
        <w:t>莒县劳动人事争议仲裁院</w:t>
      </w:r>
    </w:p>
    <w:p>
      <w:pPr>
        <w:pStyle w:val="2"/>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316" w:firstLineChars="100"/>
        <w:jc w:val="both"/>
        <w:textAlignment w:val="auto"/>
        <w:outlineLvl w:val="0"/>
        <w:rPr>
          <w:rFonts w:ascii="仿宋_GB2312" w:hAnsi="仿宋_GB2312" w:eastAsia="仿宋_GB2312" w:cs="仿宋_GB2312"/>
          <w:color w:val="auto"/>
        </w:rPr>
      </w:pPr>
      <w:r>
        <w:rPr>
          <w:rFonts w:hint="eastAsia" w:ascii="仿宋_GB2312" w:hAnsi="仿宋_GB2312" w:eastAsia="仿宋_GB2312" w:cs="仿宋_GB2312"/>
          <w:color w:val="auto"/>
        </w:rPr>
        <w:t>临沂市劳动人事争议仲裁院</w:t>
      </w:r>
    </w:p>
    <w:p>
      <w:pPr>
        <w:pStyle w:val="2"/>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316" w:firstLineChars="100"/>
        <w:jc w:val="both"/>
        <w:textAlignment w:val="auto"/>
        <w:outlineLvl w:val="0"/>
        <w:rPr>
          <w:rFonts w:ascii="仿宋_GB2312" w:hAnsi="仿宋_GB2312" w:eastAsia="仿宋_GB2312" w:cs="仿宋_GB2312"/>
          <w:color w:val="auto"/>
        </w:rPr>
      </w:pPr>
      <w:r>
        <w:rPr>
          <w:rFonts w:hint="eastAsia" w:ascii="仿宋_GB2312" w:hAnsi="仿宋_GB2312" w:eastAsia="仿宋_GB2312" w:cs="仿宋_GB2312"/>
          <w:color w:val="auto"/>
        </w:rPr>
        <w:t>临沂市兰山区劳动人事争议仲裁院</w:t>
      </w:r>
    </w:p>
    <w:p>
      <w:pPr>
        <w:pStyle w:val="2"/>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316" w:firstLineChars="100"/>
        <w:jc w:val="both"/>
        <w:textAlignment w:val="auto"/>
        <w:outlineLvl w:val="0"/>
        <w:rPr>
          <w:rFonts w:ascii="仿宋_GB2312" w:hAnsi="仿宋_GB2312" w:eastAsia="仿宋_GB2312" w:cs="仿宋_GB2312"/>
          <w:color w:val="auto"/>
        </w:rPr>
      </w:pPr>
      <w:r>
        <w:rPr>
          <w:rFonts w:hint="eastAsia" w:ascii="仿宋_GB2312" w:hAnsi="仿宋_GB2312" w:eastAsia="仿宋_GB2312" w:cs="仿宋_GB2312"/>
          <w:color w:val="auto"/>
        </w:rPr>
        <w:t>蒙阴县劳动人事争议仲裁院</w:t>
      </w:r>
    </w:p>
    <w:p>
      <w:pPr>
        <w:pStyle w:val="2"/>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316" w:firstLineChars="100"/>
        <w:jc w:val="both"/>
        <w:textAlignment w:val="auto"/>
        <w:outlineLvl w:val="0"/>
        <w:rPr>
          <w:rFonts w:ascii="仿宋_GB2312" w:hAnsi="仿宋_GB2312" w:eastAsia="仿宋_GB2312" w:cs="仿宋_GB2312"/>
          <w:color w:val="auto"/>
        </w:rPr>
      </w:pPr>
      <w:r>
        <w:rPr>
          <w:rFonts w:hint="eastAsia" w:ascii="仿宋_GB2312" w:hAnsi="仿宋_GB2312" w:eastAsia="仿宋_GB2312" w:cs="仿宋_GB2312"/>
          <w:color w:val="auto"/>
        </w:rPr>
        <w:t>德州市劳动人事争议仲裁院</w:t>
      </w:r>
    </w:p>
    <w:p>
      <w:pPr>
        <w:pStyle w:val="2"/>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316" w:firstLineChars="100"/>
        <w:jc w:val="both"/>
        <w:textAlignment w:val="auto"/>
        <w:outlineLvl w:val="0"/>
        <w:rPr>
          <w:rFonts w:ascii="仿宋_GB2312" w:hAnsi="仿宋_GB2312" w:eastAsia="仿宋_GB2312" w:cs="仿宋_GB2312"/>
          <w:color w:val="auto"/>
        </w:rPr>
      </w:pPr>
      <w:r>
        <w:rPr>
          <w:rFonts w:hint="eastAsia" w:ascii="仿宋_GB2312" w:hAnsi="仿宋_GB2312" w:eastAsia="仿宋_GB2312" w:cs="仿宋_GB2312"/>
          <w:color w:val="auto"/>
        </w:rPr>
        <w:t>宁津县劳动人事争议仲裁院</w:t>
      </w:r>
    </w:p>
    <w:p>
      <w:pPr>
        <w:pStyle w:val="2"/>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316" w:firstLineChars="100"/>
        <w:jc w:val="both"/>
        <w:textAlignment w:val="auto"/>
        <w:outlineLvl w:val="0"/>
        <w:rPr>
          <w:rFonts w:ascii="仿宋_GB2312" w:hAnsi="仿宋_GB2312" w:eastAsia="仿宋_GB2312" w:cs="仿宋_GB2312"/>
          <w:color w:val="auto"/>
        </w:rPr>
      </w:pPr>
      <w:r>
        <w:rPr>
          <w:rFonts w:hint="eastAsia" w:ascii="仿宋_GB2312" w:hAnsi="仿宋_GB2312" w:eastAsia="仿宋_GB2312" w:cs="仿宋_GB2312"/>
          <w:color w:val="auto"/>
        </w:rPr>
        <w:t>庆云县劳动人事争议仲裁院</w:t>
      </w:r>
    </w:p>
    <w:p>
      <w:pPr>
        <w:pStyle w:val="2"/>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316" w:firstLineChars="100"/>
        <w:jc w:val="both"/>
        <w:textAlignment w:val="auto"/>
        <w:outlineLvl w:val="0"/>
        <w:rPr>
          <w:rFonts w:ascii="仿宋_GB2312" w:hAnsi="仿宋_GB2312" w:eastAsia="仿宋_GB2312" w:cs="仿宋_GB2312"/>
          <w:color w:val="auto"/>
        </w:rPr>
      </w:pPr>
      <w:r>
        <w:rPr>
          <w:rFonts w:hint="eastAsia" w:ascii="仿宋_GB2312" w:hAnsi="仿宋_GB2312" w:eastAsia="仿宋_GB2312" w:cs="仿宋_GB2312"/>
          <w:color w:val="auto"/>
        </w:rPr>
        <w:t>聊城市劳动人事争议仲裁院</w:t>
      </w:r>
    </w:p>
    <w:p>
      <w:pPr>
        <w:pStyle w:val="2"/>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316" w:firstLineChars="100"/>
        <w:jc w:val="both"/>
        <w:textAlignment w:val="auto"/>
        <w:outlineLvl w:val="0"/>
        <w:rPr>
          <w:rFonts w:ascii="仿宋_GB2312" w:hAnsi="仿宋_GB2312" w:eastAsia="仿宋_GB2312" w:cs="仿宋_GB2312"/>
          <w:color w:val="auto"/>
        </w:rPr>
      </w:pPr>
      <w:r>
        <w:rPr>
          <w:rFonts w:hint="eastAsia" w:ascii="仿宋_GB2312" w:hAnsi="仿宋_GB2312" w:eastAsia="仿宋_GB2312" w:cs="仿宋_GB2312"/>
          <w:color w:val="auto"/>
        </w:rPr>
        <w:t>东阿县劳动人事争议仲裁院</w:t>
      </w:r>
    </w:p>
    <w:p>
      <w:pPr>
        <w:pStyle w:val="2"/>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316" w:firstLineChars="100"/>
        <w:jc w:val="both"/>
        <w:textAlignment w:val="auto"/>
        <w:outlineLvl w:val="0"/>
        <w:rPr>
          <w:rFonts w:ascii="仿宋_GB2312" w:hAnsi="仿宋_GB2312" w:eastAsia="仿宋_GB2312" w:cs="仿宋_GB2312"/>
          <w:color w:val="auto"/>
        </w:rPr>
      </w:pPr>
      <w:r>
        <w:rPr>
          <w:rFonts w:hint="eastAsia" w:ascii="仿宋_GB2312" w:hAnsi="仿宋_GB2312" w:eastAsia="仿宋_GB2312" w:cs="仿宋_GB2312"/>
          <w:color w:val="auto"/>
        </w:rPr>
        <w:t>冠县劳动人事争议仲裁院</w:t>
      </w:r>
    </w:p>
    <w:p>
      <w:pPr>
        <w:pStyle w:val="2"/>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316" w:firstLineChars="100"/>
        <w:jc w:val="both"/>
        <w:textAlignment w:val="auto"/>
        <w:outlineLvl w:val="0"/>
        <w:rPr>
          <w:rFonts w:ascii="仿宋_GB2312" w:hAnsi="仿宋_GB2312" w:eastAsia="仿宋_GB2312" w:cs="仿宋_GB2312"/>
          <w:color w:val="auto"/>
        </w:rPr>
      </w:pPr>
      <w:r>
        <w:rPr>
          <w:rFonts w:hint="eastAsia" w:ascii="仿宋_GB2312" w:hAnsi="仿宋_GB2312" w:eastAsia="仿宋_GB2312" w:cs="仿宋_GB2312"/>
          <w:color w:val="auto"/>
        </w:rPr>
        <w:t>滨州市劳动人事争议仲裁院</w:t>
      </w:r>
    </w:p>
    <w:p>
      <w:pPr>
        <w:pStyle w:val="2"/>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316" w:firstLineChars="100"/>
        <w:jc w:val="both"/>
        <w:textAlignment w:val="auto"/>
        <w:outlineLvl w:val="0"/>
        <w:rPr>
          <w:rFonts w:ascii="仿宋_GB2312" w:hAnsi="仿宋_GB2312" w:eastAsia="仿宋_GB2312" w:cs="仿宋_GB2312"/>
          <w:color w:val="auto"/>
        </w:rPr>
      </w:pPr>
      <w:r>
        <w:rPr>
          <w:rFonts w:hint="eastAsia" w:ascii="仿宋_GB2312" w:hAnsi="仿宋_GB2312" w:eastAsia="仿宋_GB2312" w:cs="仿宋_GB2312"/>
          <w:color w:val="auto"/>
        </w:rPr>
        <w:t>博兴县劳动人事争议仲裁院</w:t>
      </w:r>
    </w:p>
    <w:p>
      <w:pPr>
        <w:pStyle w:val="2"/>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316" w:firstLineChars="100"/>
        <w:jc w:val="both"/>
        <w:textAlignment w:val="auto"/>
        <w:outlineLvl w:val="0"/>
        <w:rPr>
          <w:rFonts w:ascii="仿宋_GB2312" w:hAnsi="仿宋_GB2312" w:eastAsia="仿宋_GB2312" w:cs="仿宋_GB2312"/>
          <w:color w:val="auto"/>
        </w:rPr>
      </w:pPr>
      <w:r>
        <w:rPr>
          <w:rFonts w:hint="eastAsia" w:ascii="仿宋_GB2312" w:hAnsi="仿宋_GB2312" w:eastAsia="仿宋_GB2312" w:cs="仿宋_GB2312"/>
          <w:color w:val="auto"/>
        </w:rPr>
        <w:t>菏泽市劳动人事争议仲裁院</w:t>
      </w:r>
    </w:p>
    <w:p>
      <w:pPr>
        <w:pStyle w:val="2"/>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316" w:firstLineChars="100"/>
        <w:jc w:val="both"/>
        <w:textAlignment w:val="auto"/>
        <w:outlineLvl w:val="0"/>
        <w:rPr>
          <w:rFonts w:ascii="仿宋_GB2312" w:hAnsi="仿宋_GB2312" w:eastAsia="仿宋_GB2312" w:cs="仿宋_GB2312"/>
          <w:color w:val="auto"/>
        </w:rPr>
      </w:pPr>
      <w:r>
        <w:rPr>
          <w:rFonts w:hint="eastAsia" w:ascii="仿宋_GB2312" w:hAnsi="仿宋_GB2312" w:eastAsia="仿宋_GB2312" w:cs="仿宋_GB2312"/>
          <w:color w:val="auto"/>
        </w:rPr>
        <w:t>曹县劳动人事争议仲裁院</w:t>
      </w:r>
    </w:p>
    <w:p>
      <w:pPr>
        <w:pStyle w:val="2"/>
        <w:keepNext w:val="0"/>
        <w:keepLines w:val="0"/>
        <w:pageBreakBefore w:val="0"/>
        <w:widowControl w:val="0"/>
        <w:kinsoku/>
        <w:wordWrap/>
        <w:overflowPunct/>
        <w:topLinePunct w:val="0"/>
        <w:autoSpaceDE/>
        <w:autoSpaceDN/>
        <w:bidi w:val="0"/>
        <w:adjustRightInd/>
        <w:snapToGrid/>
        <w:spacing w:before="0" w:after="0" w:line="580" w:lineRule="exact"/>
        <w:ind w:right="0" w:rightChars="0" w:firstLine="316" w:firstLineChars="100"/>
        <w:jc w:val="both"/>
        <w:textAlignment w:val="auto"/>
        <w:outlineLvl w:val="0"/>
        <w:rPr>
          <w:rFonts w:ascii="仿宋_GB2312" w:hAnsi="仿宋_GB2312" w:eastAsia="仿宋_GB2312" w:cs="仿宋_GB2312"/>
          <w:color w:val="auto"/>
        </w:rPr>
      </w:pPr>
      <w:r>
        <w:rPr>
          <w:rFonts w:hint="eastAsia" w:ascii="仿宋_GB2312" w:hAnsi="仿宋_GB2312" w:eastAsia="仿宋_GB2312" w:cs="仿宋_GB2312"/>
          <w:color w:val="auto"/>
        </w:rPr>
        <w:t>成武县劳动人事争议仲裁院</w:t>
      </w: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rPr>
          <w:rFonts w:hint="eastAsia"/>
          <w:color w:val="auto"/>
          <w:lang w:eastAsia="zh-CN"/>
        </w:rPr>
        <w:sectPr>
          <w:headerReference r:id="rId3" w:type="default"/>
          <w:footerReference r:id="rId4" w:type="default"/>
          <w:pgSz w:w="11906" w:h="16838"/>
          <w:pgMar w:top="2098" w:right="1531" w:bottom="1814" w:left="1531" w:header="851" w:footer="1587" w:gutter="0"/>
          <w:cols w:space="720" w:num="1"/>
          <w:docGrid w:type="linesAndChars" w:linePitch="587" w:charSpace="-849"/>
        </w:sectPr>
      </w:pPr>
    </w:p>
    <w:p>
      <w:pPr>
        <w:pStyle w:val="2"/>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color w:val="auto"/>
          <w:lang w:eastAsia="zh-CN"/>
        </w:rPr>
      </w:pPr>
    </w:p>
    <w:p>
      <w:pPr>
        <w:pStyle w:val="2"/>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color w:val="auto"/>
          <w:lang w:eastAsia="zh-CN"/>
        </w:rPr>
      </w:pPr>
    </w:p>
    <w:p>
      <w:pPr>
        <w:pStyle w:val="2"/>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color w:val="auto"/>
          <w:lang w:eastAsia="zh-CN"/>
        </w:rPr>
      </w:pPr>
    </w:p>
    <w:p>
      <w:pPr>
        <w:pStyle w:val="2"/>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color w:val="auto"/>
          <w:lang w:eastAsia="zh-CN"/>
        </w:rPr>
      </w:pPr>
    </w:p>
    <w:p>
      <w:pPr>
        <w:pStyle w:val="2"/>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color w:val="auto"/>
          <w:lang w:eastAsia="zh-CN"/>
        </w:rPr>
      </w:pPr>
    </w:p>
    <w:p>
      <w:pPr>
        <w:pStyle w:val="2"/>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color w:val="auto"/>
          <w:lang w:eastAsia="zh-CN"/>
        </w:rPr>
      </w:pPr>
    </w:p>
    <w:p>
      <w:pPr>
        <w:pStyle w:val="2"/>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color w:val="auto"/>
          <w:lang w:eastAsia="zh-CN"/>
        </w:rPr>
      </w:pPr>
    </w:p>
    <w:p>
      <w:pPr>
        <w:pStyle w:val="2"/>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color w:val="auto"/>
          <w:lang w:eastAsia="zh-CN"/>
        </w:rPr>
      </w:pPr>
    </w:p>
    <w:p>
      <w:pPr>
        <w:pStyle w:val="2"/>
        <w:rPr>
          <w:rFonts w:hint="eastAsia"/>
          <w:color w:val="auto"/>
          <w:lang w:eastAsia="zh-CN"/>
        </w:rPr>
      </w:pPr>
    </w:p>
    <w:p>
      <w:pPr>
        <w:rPr>
          <w:rFonts w:hint="eastAsia"/>
          <w:color w:val="auto"/>
          <w:lang w:eastAsia="zh-CN"/>
        </w:rPr>
      </w:pPr>
    </w:p>
    <w:p>
      <w:pPr>
        <w:pStyle w:val="2"/>
        <w:rPr>
          <w:rFonts w:hint="eastAsia"/>
          <w:color w:val="auto"/>
          <w:lang w:eastAsia="zh-CN"/>
        </w:rPr>
      </w:pPr>
    </w:p>
    <w:p>
      <w:pPr>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76" w:firstLineChars="1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-4445</wp:posOffset>
                </wp:positionV>
                <wp:extent cx="56159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35pt;height:0pt;width:442.2pt;z-index:251661312;mso-width-relative:page;mso-height-relative:page;" filled="f" stroked="t" coordsize="21600,21600" o:gfxdata="UEsDBAoAAAAAAIdO4kAAAAAAAAAAAAAAAAAEAAAAZHJzL1BLAwQUAAAACACHTuJA42yOvNQAAAAE&#10;AQAADwAAAGRycy9kb3ducmV2LnhtbE2PzWrDMBCE74W+g9hAb4mcYmrjeh1CoNBLU5L2ATbWxja1&#10;VsZSfpynr9pLexxmmPmmXF1tr848+s4JwnKRgGKpnemkQfj8eJnnoHwgMdQ7YYSJPayq+7uSCuMu&#10;suPzPjQqlogvCKENYSi09nXLlvzCDSzRO7rRUohybLQZ6RLLba8fk+RJW+okLrQ08Kbl+mt/sgi7&#10;jdtm6yF9f92Gt2N2u01cNxPiw2yZPIMKfA1/YfjBj+hQRaaDO4nxqkeIRwLCPAMVzTxPU1CHX62r&#10;Uv+Hr74BUEsDBBQAAAAIAIdO4kDaIHi04QEAAKUDAAAOAAAAZHJzL2Uyb0RvYy54bWytU81uEzEQ&#10;viPxDpbvZJMqKWWVTQ9N2wuCSMADTGzvriX/yeNmk5fgBZC4wYkjd96m5TEYO2ko9FIh9uAde2Y+&#10;z/ftt/PzrTVsoyJq7xo+GY05U054qV3X8A/vr16ccYYJnATjnWr4TiE/Xzx/Nh9CrU58741UkRGI&#10;w3oIDe9TCnVVoeiVBRz5oBwlWx8tJNrGrpIRBkK3pjoZj0+rwUcZohcKkU6X+yRfFPy2VSK9bVtU&#10;iZmG02yprLGs67xWiznUXYTQa3EYA/5hCgva0aVHqCUkYDdRP4KyWkSPvk0j4W3l21YLVTgQm8n4&#10;LzbvegiqcCFxMBxlwv8HK95sVpFp2fApZw4sfaK7T99vP375+eMzrXffvrJpFmkIWFPthVvFww7D&#10;KmbG2zba/CYubFuE3R2FVdvEBB3OTiezV1PSX9znqt+NIWK6Vt6yHDTcaJc5Qw2b15joMiq9L8nH&#10;xrGBnDY7ezkjPCDPtAYShTYQC3RdaUZvtLzSxuQWjN36wkS2geyC8mROBPxHWb5lCdjv60pq749e&#10;gbx0kqVdIH0cGZnnGaySnBlFvs8RAUKdQJunVNLVxuUGVTx6IJpF3suao7WXO/o2NyHqridhJmXm&#10;nCEvlOkPvs1me7in+OHftfg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42yOvNQAAAAEAQAADwAA&#10;AAAAAAABACAAAAAiAAAAZHJzL2Rvd25yZXYueG1sUEsBAhQAFAAAAAgAh07iQNogeLThAQAApQMA&#10;AA4AAAAAAAAAAQAgAAAAIwEAAGRycy9lMm9Eb2MueG1sUEsFBgAAAAAGAAYAWQEAAHYFAAAAAA==&#10;">
                <v:fill on="f" focussize="0,0"/>
                <v:stroke weight="1.25pt" color="#000000" joinstyle="round"/>
                <v:imagedata o:title=""/>
                <o:lock v:ext="edit" aspectratio="f"/>
              </v:line>
            </w:pict>
          </mc:Fallback>
        </mc:AlternateContent>
      </w: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374015</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9.45pt;height:0pt;width:442.2pt;z-index:251660288;mso-width-relative:page;mso-height-relative:page;" filled="f" stroked="t" coordsize="21600,21600" o:gfxdata="UEsDBAoAAAAAAIdO4kAAAAAAAAAAAAAAAAAEAAAAZHJzL1BLAwQUAAAACACHTuJAXQ6e3dMAAAAG&#10;AQAADwAAAGRycy9kb3ducmV2LnhtbE2PsU7EMBBEeyT+wVokOs4OuqAQ4lyBFERDwYGoffGSRNjr&#10;KN6LD74eIwood2Y087bZnbwTKy5xCqSh2CgQSH2wEw0aXl+6qwpEZEPWuECo4RMj7Nrzs8bUNiR6&#10;xnXPg8glFGujYWSeayljP6I3cRNmpOy9h8UbzucySLuYlMu9k9dK3UhvJsoLo5nxfsT+Y3/0Gqjg&#10;N5cSp3X5Kh/Kouwe1VOn9eVFoe5AMJ74Lww/+Bkd2sx0CEeyUTgN+RHWUFa3ILJbVdstiMOvINtG&#10;/sdvvwFQSwMEFAAAAAgAh07iQC7Pa6zfAQAApAMAAA4AAABkcnMvZTJvRG9jLnhtbK1TzW4TMRC+&#10;I/UdLN/JJg2JYJVND03LBUEk4AEmtnfXkv/kcbPJS/ACSNzgxJE7b0P7GB07aShwQYg9eMeemc/z&#10;ffvt4mJnDduqiNq7hk9GY86UE15q1zX8/bvrp885wwROgvFONXyvkF8sz54shlCrc997I1VkBOKw&#10;HkLD+5RCXVUoemUBRz4oR8nWRwuJtrGrZISB0K2pzsfjeTX4KEP0QiHS6eqQ5MuC37ZKpDdtiyox&#10;03CaLZU1lnWT12q5gLqLEHotjmPAP0xhQTu69AS1ggTsJuo/oKwW0aNv00h4W/m21UIVDsRmMv6N&#10;zdsegipcSBwMJ5nw/8GK19t1ZFo2fMqZA0uf6Pbjtx8fPt99/0Tr7dcvbJpFGgLWVHvp1vG4w7CO&#10;mfGujTa/iQvbFWH3J2HVLjFBh7P5ZPbiGekvHnLVz8YQMb1U3rIcNNxolzlDDdtXmOgyKn0oycfG&#10;saHh8+kswwFZpjWQKLSBSKDrSi96o+W1NiZ3YOw2lyayLWQTlCdTItxfyvIlK8D+UFdSB3v0CuSV&#10;kyztA8njyMc8j2CV5Mwosn2OCBDqBNr8TSVdbVxuUMWiR55Z44OqOdp4uadPcxOi7nrSZVJmzhmy&#10;Qpn+aNvstcd7ih//XMt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Q6e3dMAAAAGAQAADwAAAAAA&#10;AAABACAAAAAiAAAAZHJzL2Rvd25yZXYueG1sUEsBAhQAFAAAAAgAh07iQC7Pa6zfAQAApAMAAA4A&#10;AAAAAAAAAQAgAAAAIgEAAGRycy9lMm9Eb2MueG1sUEsFBgAAAAAGAAYAWQEAAHMFAAAAAA==&#10;">
                <v:fill on="f" focussize="0,0"/>
                <v:stroke weight="0.5pt" color="#000000" joinstyle="round"/>
                <v:imagedata o:title=""/>
                <o:lock v:ext="edit" aspectratio="f"/>
              </v:line>
            </w:pict>
          </mc:Fallback>
        </mc:AlternateContent>
      </w:r>
      <w:r>
        <w:rPr>
          <w:rFonts w:hint="eastAsia" w:ascii="仿宋_GB2312" w:hAnsi="仿宋_GB2312" w:eastAsia="仿宋_GB2312" w:cs="仿宋_GB2312"/>
          <w:color w:val="auto"/>
          <w:sz w:val="28"/>
          <w:szCs w:val="28"/>
        </w:rPr>
        <w:t xml:space="preserve">山东省人力资源和社会保障厅办公室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rPr>
        <w:t>日印发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76" w:firstLineChars="100"/>
        <w:jc w:val="both"/>
        <w:textAlignment w:val="auto"/>
        <w:outlineLvl w:val="9"/>
        <w:rPr>
          <w:color w:val="auto"/>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351790</wp:posOffset>
                </wp:positionV>
                <wp:extent cx="561594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7.7pt;height:0pt;width:442.2pt;mso-position-horizontal:center;z-index:251662336;mso-width-relative:page;mso-height-relative:page;" filled="f" stroked="t" coordsize="21600,21600" o:gfxdata="UEsDBAoAAAAAAIdO4kAAAAAAAAAAAAAAAAAEAAAAZHJzL1BLAwQUAAAACACHTuJAL60QidYAAAAG&#10;AQAADwAAAGRycy9kb3ducmV2LnhtbE2PzU7DQAyE70h9h5UrcaObopRGIZsKVULiQlELD+Bm3SQi&#10;642y25/06THiQG8ejzXzuVhdXKdONITWs4H5LAFFXHnbcm3g6/P1IQMVIrLFzjMZGCnAqpzcFZhb&#10;f+YtnXaxVhLCIUcDTYx9rnWoGnIYZr4nFu/gB4dR5FBrO+BZwl2nH5PkSTtsWRoa7GndUPW9OzoD&#10;27XfLF/69ONtE98Py+t1pKoejbmfzpNnUJEu8f8YfvEFHUph2vsj26A6A/JINLBYpKDEzbJUhv3f&#10;QpeFvsUvfwBQSwMEFAAAAAgAh07iQJcNs/LeAQAApQMAAA4AAABkcnMvZTJvRG9jLnhtbK1TS44T&#10;MRDdI3EHy3vSyYgMQyudWUwYNggiAQeo+NNtyT+5POnkElwAiR2sWLLnNgzHoOxkwgAbhOhFddn1&#10;fa9fLy53zrKtSmiC7/hsMuVMeRGk8X3H3765fnTBGWbwEmzwquN7hfxy+fDBYoytOgtDsFIlRk08&#10;tmPs+JBzbJsGxaAc4CRE5SmoQ3KQ6Zj6RiYYqbuzzdl0et6MIcmYglCIdLs6BPmy9tdaifxKa1SZ&#10;2Y7TbrnaVO2m2Ga5gLZPEAcjjmvAP2zhwHgaemq1ggzsJpk/WjkjUsCg80QE1wStjVAVA6GZTX9D&#10;83qAqCoWIgfjiSb8f23Fy+06MSM7PufMg6NPdPv+y7d3H79//UD29vMnNi8kjRFbyr3y63Q8YVyn&#10;gninkytvwsJ2ldj9iVi1y0zQ5fx8Nn/6mPgXd7HmZ2FMmJ+r4FhxOm6NL5ihhe0LzDSMUu9SyrX1&#10;bCSlzS+e0MYCSDPaQibXRUKBvq/FGKyR18baUoKp31zZxLZQVFCfgoka/5JWpqwAh0NeDR30MSiQ&#10;z7xkeR+JH09C5mUHpyRnVpHui0cNoc1g7N9k0mjrS4GqGj0CLSQfaC3eJsg9fZubmEw/EDGzunOJ&#10;kBbq9kfdFrHdP5N//+9a/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vrRCJ1gAAAAYBAAAPAAAA&#10;AAAAAAEAIAAAACIAAABkcnMvZG93bnJldi54bWxQSwECFAAUAAAACACHTuJAlw2z8t4BAAClAwAA&#10;DgAAAAAAAAABACAAAAAlAQAAZHJzL2Uyb0RvYy54bWxQSwUGAAAAAAYABgBZAQAAdQUAAAAA&#10;">
                <v:fill on="f" focussize="0,0"/>
                <v:stroke weight="1.25pt" color="#000000" joinstyle="round"/>
                <v:imagedata o:title=""/>
                <o:lock v:ext="edit" aspectratio="f"/>
              </v:line>
            </w:pict>
          </mc:Fallback>
        </mc:AlternateContent>
      </w:r>
      <w:r>
        <w:rPr>
          <w:rFonts w:hint="eastAsia" w:ascii="仿宋_GB2312" w:hAnsi="仿宋_GB2312" w:eastAsia="仿宋_GB2312" w:cs="仿宋_GB2312"/>
          <w:color w:val="auto"/>
          <w:sz w:val="28"/>
          <w:szCs w:val="28"/>
        </w:rPr>
        <w:t>校核人：</w:t>
      </w:r>
      <w:r>
        <w:rPr>
          <w:rFonts w:hint="eastAsia" w:ascii="仿宋_GB2312" w:hAnsi="仿宋_GB2312" w:eastAsia="仿宋_GB2312" w:cs="仿宋_GB2312"/>
          <w:color w:val="auto"/>
          <w:sz w:val="28"/>
          <w:szCs w:val="28"/>
          <w:lang w:eastAsia="zh-CN"/>
        </w:rPr>
        <w:t>刘帅</w:t>
      </w:r>
    </w:p>
    <w:sectPr>
      <w:pgSz w:w="11906" w:h="16838"/>
      <w:pgMar w:top="2098" w:right="1531" w:bottom="1814" w:left="1531" w:header="851" w:footer="1587" w:gutter="0"/>
      <w:cols w:space="720" w:num="1"/>
      <w:titlePg/>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287" w:usb1="00000000" w:usb2="00000000" w:usb3="00000000" w:csb0="4000009F" w:csb1="DFD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287" w:usb1="00000000" w:usb2="00000000" w:usb3="00000000" w:csb0="4000009F" w:csb1="DFD7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Kingsoft Confetti">
    <w:altName w:val="GENISO"/>
    <w:panose1 w:val="05000100010000000000"/>
    <w:charset w:val="00"/>
    <w:family w:val="auto"/>
    <w:pitch w:val="default"/>
    <w:sig w:usb0="00000000" w:usb1="00000000" w:usb2="00000000" w:usb3="00000000" w:csb0="80000000" w:csb1="00000000"/>
  </w:font>
  <w:font w:name="Kingsoft Sign">
    <w:altName w:val="GENISO"/>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00000287" w:usb1="00000000" w:usb2="00000000" w:usb3="00000000" w:csb0="4000009F" w:csb1="DFD7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GENISO">
    <w:panose1 w:val="02000400000000000000"/>
    <w:charset w:val="00"/>
    <w:family w:val="auto"/>
    <w:pitch w:val="default"/>
    <w:sig w:usb0="00000003" w:usb1="00000000" w:usb2="00000040" w:usb3="00000000" w:csb0="000001FF" w:csb1="00000000"/>
  </w:font>
  <w:font w:name="楷体_GB2312">
    <w:panose1 w:val="02010609030101010101"/>
    <w:charset w:val="86"/>
    <w:family w:val="auto"/>
    <w:pitch w:val="default"/>
    <w:sig w:usb0="00000001" w:usb1="080E0000" w:usb2="00000000" w:usb3="00000000" w:csb0="00040000" w:csb1="00000000"/>
  </w:font>
  <w:font w:name="方正中雅宋简体">
    <w:panose1 w:val="02000000000000000000"/>
    <w:charset w:val="86"/>
    <w:family w:val="auto"/>
    <w:pitch w:val="default"/>
    <w:sig w:usb0="00000001" w:usb1="08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left="320" w:leftChars="100" w:right="320" w:rightChars="100"/>
                            <w:rPr>
                              <w:rStyle w:val="10"/>
                              <w:rFonts w:ascii="宋体" w:hAnsi="宋体"/>
                              <w:sz w:val="28"/>
                              <w:szCs w:val="28"/>
                            </w:rPr>
                          </w:pPr>
                          <w:r>
                            <w:rPr>
                              <w:rStyle w:val="10"/>
                              <w:rFonts w:hint="eastAsia" w:ascii="宋体" w:hAnsi="宋体"/>
                              <w:sz w:val="28"/>
                              <w:szCs w:val="28"/>
                            </w:rPr>
                            <w:t xml:space="preserve">— </w:t>
                          </w: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13</w:t>
                          </w:r>
                          <w:r>
                            <w:rPr>
                              <w:rFonts w:ascii="宋体" w:hAnsi="宋体"/>
                              <w:sz w:val="28"/>
                              <w:szCs w:val="28"/>
                            </w:rPr>
                            <w:fldChar w:fldCharType="end"/>
                          </w:r>
                          <w:r>
                            <w:rPr>
                              <w:rStyle w:val="10"/>
                              <w:rFonts w:hint="eastAsia" w:ascii="宋体" w:hAnsi="宋体"/>
                              <w:sz w:val="28"/>
                              <w:szCs w:val="28"/>
                            </w:rPr>
                            <w:t xml:space="preserve"> —</w:t>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tSP0LwBAABkAwAADgAAAGRycy9lMm9Eb2MueG1srVPBbtswDL0P6D8I&#10;ujdychgCI07RregwYNgGdPsARZZiAZIoSGrs7AO2P9hpl933XfmOUbKddt2t6EWmSOrxPZLeXA3W&#10;kIMMUYNr6HJRUSKdgFa7fUO/frm9XFMSE3ctN+BkQ48y0qvtxatN72u5gg5MKwNBEBfr3je0S8nX&#10;jEXRScvjArx0GFQQLE94DXvWBt4jujVsVVWvWQ+h9QGEjBG9N2OQbgu+UlKkT0pFmYhpKHJL5Qzl&#10;3OWTbTe83gfuOy0mGvwZLCzXDoueoW544uQ+6P+grBYBIqi0EGAZKKWFLBpQzbJ6ouau414WLdic&#10;6M9tii8HKz4ePgeiW5wdJY5bHNHp54/Trz+n39/JMren97HGrDuPeWl4A0NOnfwRnVn1oILNX9RD&#10;MI6NPp6bK4dERH60Xq3XFYYExuYL4rCH5z7E9E6CJdloaMDplabyw4eYxtQ5JVdzcKuNQT+vjfvH&#10;gZjZwzL3kWO20rAbJuI7aI+oBxcX63QQvlHS4xI01OGWUmLeO+xx3pfZCLOxmw3uBD5saKJkNN+m&#10;sleZSPTX9wnZFdK59FhvYoSjLLKntcu78vhesh5+ju1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BbUj9C8AQAAZAMAAA4AAAAAAAAAAQAgAAAAHgEAAGRycy9lMm9Eb2MueG1sUEsFBgAAAAAG&#10;AAYAWQEAAEwFAAAAAA==&#10;">
              <v:fill on="f" focussize="0,0"/>
              <v:stroke on="f"/>
              <v:imagedata o:title=""/>
              <o:lock v:ext="edit" aspectratio="f"/>
              <v:textbox inset="0mm,0mm,0mm,0mm" style="mso-fit-shape-to-text:t;">
                <w:txbxContent>
                  <w:p>
                    <w:pPr>
                      <w:pStyle w:val="4"/>
                      <w:ind w:left="320" w:leftChars="100" w:right="320" w:rightChars="100"/>
                      <w:rPr>
                        <w:rStyle w:val="10"/>
                        <w:rFonts w:ascii="宋体" w:hAnsi="宋体"/>
                        <w:sz w:val="28"/>
                        <w:szCs w:val="28"/>
                      </w:rPr>
                    </w:pPr>
                    <w:r>
                      <w:rPr>
                        <w:rStyle w:val="10"/>
                        <w:rFonts w:hint="eastAsia" w:ascii="宋体" w:hAnsi="宋体"/>
                        <w:sz w:val="28"/>
                        <w:szCs w:val="28"/>
                      </w:rPr>
                      <w:t xml:space="preserve">— </w:t>
                    </w: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13</w:t>
                    </w:r>
                    <w:r>
                      <w:rPr>
                        <w:rFonts w:ascii="宋体" w:hAnsi="宋体"/>
                        <w:sz w:val="28"/>
                        <w:szCs w:val="28"/>
                      </w:rPr>
                      <w:fldChar w:fldCharType="end"/>
                    </w:r>
                    <w:r>
                      <w:rPr>
                        <w:rStyle w:val="10"/>
                        <w:rFonts w:hint="eastAsia" w:ascii="宋体" w:hAnsi="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58"/>
  <w:drawingGridVerticalSpacing w:val="29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1ZTQ5ZjhlYWYyNjcxN2E1MjJhMjRkMTJjOGIzNGEifQ=="/>
    <w:docVar w:name="KSO_WPS_MARK_KEY" w:val="cd5f74ab-cf82-43b6-bd87-142b00af22c1"/>
  </w:docVars>
  <w:rsids>
    <w:rsidRoot w:val="00F14244"/>
    <w:rsid w:val="004F5EDD"/>
    <w:rsid w:val="0065227A"/>
    <w:rsid w:val="00F14244"/>
    <w:rsid w:val="01741056"/>
    <w:rsid w:val="018A6153"/>
    <w:rsid w:val="02D4514A"/>
    <w:rsid w:val="02D91FAA"/>
    <w:rsid w:val="03597303"/>
    <w:rsid w:val="03C25721"/>
    <w:rsid w:val="03F6265D"/>
    <w:rsid w:val="04277160"/>
    <w:rsid w:val="04910D1F"/>
    <w:rsid w:val="05043594"/>
    <w:rsid w:val="05B01D08"/>
    <w:rsid w:val="06F35619"/>
    <w:rsid w:val="070E30F4"/>
    <w:rsid w:val="086D4983"/>
    <w:rsid w:val="08787C76"/>
    <w:rsid w:val="0B3B2D8C"/>
    <w:rsid w:val="0CC10F6C"/>
    <w:rsid w:val="0E1D7BE7"/>
    <w:rsid w:val="0FA22032"/>
    <w:rsid w:val="10AD3BA0"/>
    <w:rsid w:val="11A45B9C"/>
    <w:rsid w:val="12163987"/>
    <w:rsid w:val="12837EF9"/>
    <w:rsid w:val="13555B2D"/>
    <w:rsid w:val="13685340"/>
    <w:rsid w:val="143E4A1F"/>
    <w:rsid w:val="15BE3CB5"/>
    <w:rsid w:val="1667014F"/>
    <w:rsid w:val="166D6561"/>
    <w:rsid w:val="168C1492"/>
    <w:rsid w:val="173158D2"/>
    <w:rsid w:val="18383EAD"/>
    <w:rsid w:val="1917096C"/>
    <w:rsid w:val="1A11228E"/>
    <w:rsid w:val="1F9D7AB4"/>
    <w:rsid w:val="215B6DD1"/>
    <w:rsid w:val="23ED3E5C"/>
    <w:rsid w:val="24AD4ABA"/>
    <w:rsid w:val="25BF34E6"/>
    <w:rsid w:val="267E0CAB"/>
    <w:rsid w:val="270C275B"/>
    <w:rsid w:val="275D4B1C"/>
    <w:rsid w:val="28C606E7"/>
    <w:rsid w:val="28D15C8C"/>
    <w:rsid w:val="29C032B8"/>
    <w:rsid w:val="2A3B2BE6"/>
    <w:rsid w:val="2BE80F3C"/>
    <w:rsid w:val="2C455D33"/>
    <w:rsid w:val="2D8D5C78"/>
    <w:rsid w:val="2DC53663"/>
    <w:rsid w:val="2E28390A"/>
    <w:rsid w:val="2EB1572C"/>
    <w:rsid w:val="2EB86815"/>
    <w:rsid w:val="2ECB5DA2"/>
    <w:rsid w:val="2F9408A1"/>
    <w:rsid w:val="32D268E1"/>
    <w:rsid w:val="32DA370D"/>
    <w:rsid w:val="33003FB4"/>
    <w:rsid w:val="332E25A0"/>
    <w:rsid w:val="335B601D"/>
    <w:rsid w:val="344A6670"/>
    <w:rsid w:val="34CC0DDA"/>
    <w:rsid w:val="35B27119"/>
    <w:rsid w:val="35D41FAF"/>
    <w:rsid w:val="36145188"/>
    <w:rsid w:val="3733163E"/>
    <w:rsid w:val="389845C4"/>
    <w:rsid w:val="391D56A9"/>
    <w:rsid w:val="3B5E6C1D"/>
    <w:rsid w:val="3BC1190E"/>
    <w:rsid w:val="3C8A1D00"/>
    <w:rsid w:val="3D314A36"/>
    <w:rsid w:val="3D6038C9"/>
    <w:rsid w:val="3E116F60"/>
    <w:rsid w:val="3EEF7C2C"/>
    <w:rsid w:val="3FA27B1D"/>
    <w:rsid w:val="40320D7B"/>
    <w:rsid w:val="407C22A8"/>
    <w:rsid w:val="41111426"/>
    <w:rsid w:val="413C69C5"/>
    <w:rsid w:val="426B062C"/>
    <w:rsid w:val="44EE6BBF"/>
    <w:rsid w:val="454A5318"/>
    <w:rsid w:val="45FB77CB"/>
    <w:rsid w:val="464E1FF0"/>
    <w:rsid w:val="473F5DDD"/>
    <w:rsid w:val="48F50209"/>
    <w:rsid w:val="49D0661E"/>
    <w:rsid w:val="4A5D0A54"/>
    <w:rsid w:val="4AF02B29"/>
    <w:rsid w:val="4ECA2430"/>
    <w:rsid w:val="4F0022F6"/>
    <w:rsid w:val="51BC69A8"/>
    <w:rsid w:val="522245E3"/>
    <w:rsid w:val="530C7FE6"/>
    <w:rsid w:val="53B65679"/>
    <w:rsid w:val="55BF2CB4"/>
    <w:rsid w:val="5613627C"/>
    <w:rsid w:val="563F54B2"/>
    <w:rsid w:val="57361D9C"/>
    <w:rsid w:val="5768754B"/>
    <w:rsid w:val="57692AD9"/>
    <w:rsid w:val="57723665"/>
    <w:rsid w:val="57C52B17"/>
    <w:rsid w:val="58FC701B"/>
    <w:rsid w:val="59FDE3F2"/>
    <w:rsid w:val="5A635D25"/>
    <w:rsid w:val="5C792071"/>
    <w:rsid w:val="5CC84423"/>
    <w:rsid w:val="5D186A5C"/>
    <w:rsid w:val="5DCB3E3E"/>
    <w:rsid w:val="60937847"/>
    <w:rsid w:val="620B6B90"/>
    <w:rsid w:val="623359E3"/>
    <w:rsid w:val="62BD60DC"/>
    <w:rsid w:val="642D103F"/>
    <w:rsid w:val="649800FE"/>
    <w:rsid w:val="64AA6B34"/>
    <w:rsid w:val="64D23995"/>
    <w:rsid w:val="654469AD"/>
    <w:rsid w:val="663666E0"/>
    <w:rsid w:val="6672542F"/>
    <w:rsid w:val="67D96300"/>
    <w:rsid w:val="67EF61F6"/>
    <w:rsid w:val="6A6F5A4E"/>
    <w:rsid w:val="6E325480"/>
    <w:rsid w:val="6E8E4961"/>
    <w:rsid w:val="712E3CF8"/>
    <w:rsid w:val="71AB0576"/>
    <w:rsid w:val="72A1699A"/>
    <w:rsid w:val="732A08D6"/>
    <w:rsid w:val="73A74695"/>
    <w:rsid w:val="759C4277"/>
    <w:rsid w:val="75EA3234"/>
    <w:rsid w:val="771D273D"/>
    <w:rsid w:val="77416E84"/>
    <w:rsid w:val="77420E4E"/>
    <w:rsid w:val="77F1048B"/>
    <w:rsid w:val="7ACB4BC8"/>
    <w:rsid w:val="7ACFC06A"/>
    <w:rsid w:val="7BF668CA"/>
    <w:rsid w:val="7C1728A9"/>
    <w:rsid w:val="7C9108F9"/>
    <w:rsid w:val="7CF96310"/>
    <w:rsid w:val="7D11602F"/>
    <w:rsid w:val="7DB43FD0"/>
    <w:rsid w:val="7DC36044"/>
    <w:rsid w:val="7DEC566F"/>
    <w:rsid w:val="7E935880"/>
    <w:rsid w:val="7FEDD04C"/>
    <w:rsid w:val="BFFF4CC1"/>
    <w:rsid w:val="D7FF270C"/>
    <w:rsid w:val="DAFFC52E"/>
    <w:rsid w:val="E86EEAF7"/>
    <w:rsid w:val="FFF7C8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paragraph" w:styleId="2">
    <w:name w:val="heading 1"/>
    <w:basedOn w:val="1"/>
    <w:next w:val="1"/>
    <w:qFormat/>
    <w:uiPriority w:val="0"/>
    <w:pPr>
      <w:spacing w:before="120" w:after="120"/>
      <w:outlineLvl w:val="0"/>
    </w:pPr>
    <w:rPr>
      <w:rFonts w:ascii="黑体" w:hAnsi="黑体" w:eastAsia="黑体" w:cs="黑体"/>
      <w:bCs/>
      <w:kern w:val="44"/>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next w:val="1"/>
    <w:qFormat/>
    <w:uiPriority w:val="0"/>
    <w:pPr>
      <w:snapToGrid w:val="0"/>
      <w:jc w:val="left"/>
    </w:pPr>
    <w:rPr>
      <w:sz w:val="18"/>
    </w:rPr>
  </w:style>
  <w:style w:type="paragraph" w:styleId="7">
    <w:name w:val="Normal (Web)"/>
    <w:basedOn w:val="1"/>
    <w:qFormat/>
    <w:uiPriority w:val="0"/>
    <w:pPr>
      <w:spacing w:before="100" w:beforeAutospacing="1" w:after="100" w:afterAutospacing="1"/>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table" w:styleId="12">
    <w:name w:val="Table Grid"/>
    <w:basedOn w:val="11"/>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fontstyle01"/>
    <w:basedOn w:val="8"/>
    <w:qFormat/>
    <w:uiPriority w:val="0"/>
    <w:rPr>
      <w:rFonts w:ascii="黑体" w:hAnsi="宋体" w:eastAsia="黑体" w:cs="黑体"/>
      <w:color w:val="000000"/>
      <w:sz w:val="38"/>
      <w:szCs w:val="38"/>
    </w:rPr>
  </w:style>
  <w:style w:type="paragraph" w:customStyle="1" w:styleId="1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1318</Words>
  <Characters>7516</Characters>
  <Lines>62</Lines>
  <Paragraphs>17</Paragraphs>
  <ScaleCrop>false</ScaleCrop>
  <LinksUpToDate>false</LinksUpToDate>
  <CharactersWithSpaces>8817</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2023-06-08T01:06:00Z</dcterms:created>
  <dc:creator>Administrator.WIN-V514FG821JG</dc:creator>
  <cp:lastModifiedBy>LTGX04</cp:lastModifiedBy>
  <cp:lastPrinted>2023-06-13T17:29:00Z</cp:lastPrinted>
  <dcterms:modified xsi:type="dcterms:W3CDTF">2023-12-20T07:32:23Z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y fmtid="{D5CDD505-2E9C-101B-9397-08002B2CF9AE}" pid="3" name="ICV">
    <vt:lpwstr>3E635EAA0A58441895403D599AAD491B</vt:lpwstr>
  </property>
</Properties>
</file>