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15FAC" w14:textId="7C450EE7" w:rsidR="00F0035E" w:rsidRPr="00F26A95" w:rsidRDefault="00F26A95" w:rsidP="004D5B1D">
      <w:pPr>
        <w:spacing w:line="540" w:lineRule="exact"/>
        <w:rPr>
          <w:rFonts w:ascii="黑体" w:eastAsia="黑体" w:hAnsi="黑体"/>
          <w:sz w:val="32"/>
          <w:szCs w:val="32"/>
        </w:rPr>
      </w:pPr>
      <w:r w:rsidRPr="00F26A95">
        <w:rPr>
          <w:rFonts w:ascii="黑体" w:eastAsia="黑体" w:hAnsi="黑体" w:hint="eastAsia"/>
          <w:sz w:val="32"/>
          <w:szCs w:val="32"/>
        </w:rPr>
        <w:t>附件2</w:t>
      </w:r>
    </w:p>
    <w:p w14:paraId="51D03468" w14:textId="77777777" w:rsidR="00F0035E" w:rsidRDefault="00F0035E" w:rsidP="004D5B1D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B775B57" w14:textId="48D022BE" w:rsidR="00F0035E" w:rsidRPr="00C26E92" w:rsidRDefault="00CC3834" w:rsidP="004D5B1D">
      <w:pPr>
        <w:spacing w:line="540" w:lineRule="exact"/>
        <w:jc w:val="center"/>
        <w:rPr>
          <w:rFonts w:ascii="方正小标宋简体" w:eastAsia="方正小标宋简体" w:cs="宋体"/>
          <w:sz w:val="44"/>
          <w:szCs w:val="44"/>
        </w:rPr>
      </w:pPr>
      <w:r w:rsidRPr="00C26E92">
        <w:rPr>
          <w:rFonts w:ascii="方正小标宋简体" w:eastAsia="方正小标宋简体" w:cs="宋体" w:hint="eastAsia"/>
          <w:sz w:val="44"/>
          <w:szCs w:val="44"/>
        </w:rPr>
        <w:t>《山东省企业劳动保障守法诚信等级评价</w:t>
      </w:r>
    </w:p>
    <w:p w14:paraId="6CF7DF1C" w14:textId="14B0BDD6" w:rsidR="00F0035E" w:rsidRPr="00C26E92" w:rsidRDefault="00CC3834" w:rsidP="004D5B1D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C26E92">
        <w:rPr>
          <w:rFonts w:ascii="方正小标宋简体" w:eastAsia="方正小标宋简体" w:cs="宋体" w:hint="eastAsia"/>
          <w:sz w:val="44"/>
          <w:szCs w:val="44"/>
        </w:rPr>
        <w:t>实</w:t>
      </w:r>
      <w:bookmarkStart w:id="0" w:name="_GoBack"/>
      <w:bookmarkEnd w:id="0"/>
      <w:r w:rsidRPr="00C26E92">
        <w:rPr>
          <w:rFonts w:ascii="方正小标宋简体" w:eastAsia="方正小标宋简体" w:cs="宋体" w:hint="eastAsia"/>
          <w:sz w:val="44"/>
          <w:szCs w:val="44"/>
        </w:rPr>
        <w:t>施办法（</w:t>
      </w:r>
      <w:bookmarkStart w:id="1" w:name="_Hlk134521143"/>
      <w:r w:rsidR="00551ECB" w:rsidRPr="00C26E92">
        <w:rPr>
          <w:rFonts w:ascii="方正小标宋简体" w:eastAsia="方正小标宋简体" w:cs="宋体" w:hint="eastAsia"/>
          <w:sz w:val="44"/>
          <w:szCs w:val="44"/>
        </w:rPr>
        <w:t>征求意见</w:t>
      </w:r>
      <w:bookmarkEnd w:id="1"/>
      <w:r w:rsidRPr="00C26E92">
        <w:rPr>
          <w:rFonts w:ascii="方正小标宋简体" w:eastAsia="方正小标宋简体" w:cs="宋体" w:hint="eastAsia"/>
          <w:sz w:val="44"/>
          <w:szCs w:val="44"/>
        </w:rPr>
        <w:t>稿）》</w:t>
      </w:r>
      <w:r w:rsidRPr="00C26E92">
        <w:rPr>
          <w:rFonts w:ascii="方正小标宋简体" w:eastAsia="方正小标宋简体" w:hint="eastAsia"/>
          <w:sz w:val="44"/>
          <w:szCs w:val="44"/>
        </w:rPr>
        <w:t>起草</w:t>
      </w:r>
      <w:r w:rsidR="009077CB" w:rsidRPr="00C26E92">
        <w:rPr>
          <w:rFonts w:ascii="方正小标宋简体" w:eastAsia="方正小标宋简体" w:hint="eastAsia"/>
          <w:sz w:val="44"/>
          <w:szCs w:val="44"/>
        </w:rPr>
        <w:t>说明</w:t>
      </w:r>
    </w:p>
    <w:p w14:paraId="7C373273" w14:textId="4309E17A" w:rsidR="00F0035E" w:rsidRDefault="00951634" w:rsidP="004D5B1D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057B3398" w14:textId="09F64407" w:rsidR="00F0035E" w:rsidRDefault="009077CB" w:rsidP="004D5B1D">
      <w:pPr>
        <w:pStyle w:val="a8"/>
        <w:numPr>
          <w:ilvl w:val="0"/>
          <w:numId w:val="1"/>
        </w:numPr>
        <w:spacing w:line="54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起草</w:t>
      </w:r>
      <w:r w:rsidR="00CC3834">
        <w:rPr>
          <w:rFonts w:ascii="黑体" w:eastAsia="黑体" w:hAnsi="黑体" w:hint="eastAsia"/>
          <w:sz w:val="32"/>
          <w:szCs w:val="32"/>
        </w:rPr>
        <w:t>背景</w:t>
      </w:r>
    </w:p>
    <w:p w14:paraId="093A4532" w14:textId="482DBB57" w:rsidR="00BC5DE9" w:rsidRPr="00BC5DE9" w:rsidRDefault="00BC5DE9" w:rsidP="00FE2FFB">
      <w:pPr>
        <w:pStyle w:val="a7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BC5DE9">
        <w:rPr>
          <w:rFonts w:ascii="仿宋_GB2312" w:eastAsia="仿宋_GB2312" w:hint="eastAsia"/>
          <w:sz w:val="32"/>
          <w:szCs w:val="32"/>
        </w:rPr>
        <w:t>建立</w:t>
      </w:r>
      <w:r>
        <w:rPr>
          <w:rFonts w:ascii="仿宋_GB2312" w:eastAsia="仿宋_GB2312" w:hint="eastAsia"/>
          <w:sz w:val="32"/>
          <w:szCs w:val="32"/>
        </w:rPr>
        <w:t>和完善企业</w:t>
      </w:r>
      <w:r w:rsidRPr="00BC5DE9">
        <w:rPr>
          <w:rFonts w:ascii="仿宋_GB2312" w:eastAsia="仿宋_GB2312" w:hint="eastAsia"/>
          <w:sz w:val="32"/>
          <w:szCs w:val="32"/>
        </w:rPr>
        <w:t>劳动保障守法诚信</w:t>
      </w:r>
      <w:r>
        <w:rPr>
          <w:rFonts w:ascii="仿宋_GB2312" w:eastAsia="仿宋_GB2312" w:hint="eastAsia"/>
          <w:sz w:val="32"/>
          <w:szCs w:val="32"/>
        </w:rPr>
        <w:t>等级评价制度</w:t>
      </w:r>
      <w:r w:rsidRPr="00BC5DE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是加强社会信用体系建设的重要组成部分，也是实施</w:t>
      </w:r>
      <w:r w:rsidRPr="00BC5DE9">
        <w:rPr>
          <w:rFonts w:ascii="仿宋_GB2312" w:eastAsia="仿宋_GB2312" w:hint="eastAsia"/>
          <w:sz w:val="32"/>
          <w:szCs w:val="32"/>
        </w:rPr>
        <w:t>劳动保障监察的</w:t>
      </w:r>
      <w:r>
        <w:rPr>
          <w:rFonts w:ascii="仿宋_GB2312" w:eastAsia="仿宋_GB2312" w:hint="eastAsia"/>
          <w:sz w:val="32"/>
          <w:szCs w:val="32"/>
        </w:rPr>
        <w:t>有力措施，</w:t>
      </w:r>
      <w:r w:rsidRPr="00BC5DE9">
        <w:rPr>
          <w:rFonts w:ascii="仿宋_GB2312" w:eastAsia="仿宋_GB2312" w:hint="eastAsia"/>
          <w:sz w:val="32"/>
          <w:szCs w:val="32"/>
        </w:rPr>
        <w:t>有利于改善社会诚信体系建设的综合环境，有利于提高劳动保障监察执法的针对性和有效性，对于促进</w:t>
      </w:r>
      <w:r>
        <w:rPr>
          <w:rFonts w:ascii="仿宋_GB2312" w:eastAsia="仿宋_GB2312" w:hint="eastAsia"/>
          <w:sz w:val="32"/>
          <w:szCs w:val="32"/>
        </w:rPr>
        <w:t>企业</w:t>
      </w:r>
      <w:r w:rsidRPr="00BC5DE9">
        <w:rPr>
          <w:rFonts w:ascii="仿宋_GB2312" w:eastAsia="仿宋_GB2312" w:hint="eastAsia"/>
          <w:sz w:val="32"/>
          <w:szCs w:val="32"/>
        </w:rPr>
        <w:t>依法用工，提高</w:t>
      </w:r>
      <w:r>
        <w:rPr>
          <w:rFonts w:ascii="仿宋_GB2312" w:eastAsia="仿宋_GB2312" w:hint="eastAsia"/>
          <w:sz w:val="32"/>
          <w:szCs w:val="32"/>
        </w:rPr>
        <w:t>企业的法律观念和劳动管理水平</w:t>
      </w:r>
      <w:r w:rsidRPr="00BC5DE9">
        <w:rPr>
          <w:rFonts w:ascii="仿宋_GB2312" w:eastAsia="仿宋_GB2312" w:hint="eastAsia"/>
          <w:sz w:val="32"/>
          <w:szCs w:val="32"/>
        </w:rPr>
        <w:t>，引导劳动者依法维权，切实保障劳动者的合法权益具有重要意义。</w:t>
      </w:r>
      <w:r w:rsidR="00FE2FFB">
        <w:rPr>
          <w:rFonts w:ascii="仿宋_GB2312" w:eastAsia="仿宋_GB2312" w:hint="eastAsia"/>
          <w:sz w:val="32"/>
          <w:szCs w:val="32"/>
        </w:rPr>
        <w:t>2</w:t>
      </w:r>
      <w:r w:rsidR="00FE2FFB">
        <w:rPr>
          <w:rFonts w:ascii="仿宋_GB2312" w:eastAsia="仿宋_GB2312"/>
          <w:sz w:val="32"/>
          <w:szCs w:val="32"/>
        </w:rPr>
        <w:t>017</w:t>
      </w:r>
      <w:r w:rsidR="00FE2FFB">
        <w:rPr>
          <w:rFonts w:ascii="仿宋_GB2312" w:eastAsia="仿宋_GB2312" w:hint="eastAsia"/>
          <w:sz w:val="32"/>
          <w:szCs w:val="32"/>
        </w:rPr>
        <w:t>年，</w:t>
      </w:r>
      <w:r w:rsidR="00493C98">
        <w:rPr>
          <w:rFonts w:ascii="仿宋_GB2312" w:eastAsia="仿宋_GB2312" w:hint="eastAsia"/>
          <w:sz w:val="32"/>
          <w:szCs w:val="32"/>
        </w:rPr>
        <w:t>山东省人力资源和社会保障厅印发</w:t>
      </w:r>
      <w:r w:rsidRPr="00BC5DE9">
        <w:rPr>
          <w:rFonts w:ascii="仿宋_GB2312" w:eastAsia="仿宋_GB2312" w:hint="eastAsia"/>
          <w:sz w:val="32"/>
          <w:szCs w:val="32"/>
        </w:rPr>
        <w:t>《</w:t>
      </w:r>
      <w:r w:rsidR="00FE2FFB" w:rsidRPr="00FE2FFB">
        <w:rPr>
          <w:rFonts w:ascii="仿宋_GB2312" w:eastAsia="仿宋_GB2312" w:hint="eastAsia"/>
          <w:sz w:val="32"/>
          <w:szCs w:val="32"/>
        </w:rPr>
        <w:t>山东省企业劳动保障守法诚信等级评价</w:t>
      </w:r>
      <w:r w:rsidR="00493C98">
        <w:rPr>
          <w:rFonts w:ascii="仿宋_GB2312" w:eastAsia="仿宋_GB2312" w:hint="eastAsia"/>
          <w:sz w:val="32"/>
          <w:szCs w:val="32"/>
        </w:rPr>
        <w:t>实施办法</w:t>
      </w:r>
      <w:r w:rsidR="00FE2FFB">
        <w:rPr>
          <w:rFonts w:ascii="仿宋_GB2312" w:eastAsia="仿宋_GB2312" w:hint="eastAsia"/>
          <w:sz w:val="32"/>
          <w:szCs w:val="32"/>
        </w:rPr>
        <w:t>》（</w:t>
      </w:r>
      <w:r w:rsidRPr="00BC5DE9">
        <w:rPr>
          <w:rFonts w:ascii="仿宋_GB2312" w:eastAsia="仿宋_GB2312" w:hint="eastAsia"/>
          <w:sz w:val="32"/>
          <w:szCs w:val="32"/>
        </w:rPr>
        <w:t>鲁人社规〔2017〕9号</w:t>
      </w:r>
      <w:r w:rsidR="00493C98">
        <w:rPr>
          <w:rFonts w:ascii="仿宋_GB2312" w:eastAsia="仿宋_GB2312" w:hint="eastAsia"/>
          <w:sz w:val="32"/>
          <w:szCs w:val="32"/>
        </w:rPr>
        <w:t>，以下简称原办法</w:t>
      </w:r>
      <w:r w:rsidR="00FE2FFB">
        <w:rPr>
          <w:rFonts w:ascii="仿宋_GB2312" w:eastAsia="仿宋_GB2312" w:hint="eastAsia"/>
          <w:sz w:val="32"/>
          <w:szCs w:val="32"/>
        </w:rPr>
        <w:t>）</w:t>
      </w:r>
      <w:r w:rsidR="00493C98">
        <w:rPr>
          <w:rFonts w:ascii="仿宋_GB2312" w:eastAsia="仿宋_GB2312" w:hint="eastAsia"/>
          <w:sz w:val="32"/>
          <w:szCs w:val="32"/>
        </w:rPr>
        <w:t>，稳步开展企业劳动保障守法诚信等级评价，取得明显成效。随着形势不断发展变化，有必要对原办法进行修订，细化和完善有关评价指标和标准，进一步发挥诚信评价对企业守法</w:t>
      </w:r>
      <w:r w:rsidR="00C26E92">
        <w:rPr>
          <w:rFonts w:ascii="仿宋_GB2312" w:eastAsia="仿宋_GB2312" w:hint="eastAsia"/>
          <w:sz w:val="32"/>
          <w:szCs w:val="32"/>
        </w:rPr>
        <w:t>行为</w:t>
      </w:r>
      <w:r w:rsidR="00493C98">
        <w:rPr>
          <w:rFonts w:ascii="仿宋_GB2312" w:eastAsia="仿宋_GB2312" w:hint="eastAsia"/>
          <w:sz w:val="32"/>
          <w:szCs w:val="32"/>
        </w:rPr>
        <w:t>的制约力和影响力，切实维护劳动者劳动保障合法权益。</w:t>
      </w:r>
    </w:p>
    <w:p w14:paraId="51BDE281" w14:textId="70A6348E" w:rsidR="0057198F" w:rsidRPr="00D86E64" w:rsidRDefault="00D86E64" w:rsidP="00D86E64">
      <w:pPr>
        <w:pStyle w:val="a7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D86E64">
        <w:rPr>
          <w:rFonts w:ascii="黑体" w:eastAsia="黑体" w:hAnsi="黑体" w:hint="eastAsia"/>
          <w:sz w:val="32"/>
          <w:szCs w:val="32"/>
        </w:rPr>
        <w:t>二、</w:t>
      </w:r>
      <w:r w:rsidR="009077CB" w:rsidRPr="00D86E64">
        <w:rPr>
          <w:rFonts w:ascii="黑体" w:eastAsia="黑体" w:hAnsi="黑体" w:hint="eastAsia"/>
          <w:sz w:val="32"/>
          <w:szCs w:val="32"/>
        </w:rPr>
        <w:t>起草</w:t>
      </w:r>
      <w:r w:rsidR="00CC3834" w:rsidRPr="00D86E64">
        <w:rPr>
          <w:rFonts w:ascii="黑体" w:eastAsia="黑体" w:hAnsi="黑体" w:hint="eastAsia"/>
          <w:sz w:val="32"/>
          <w:szCs w:val="32"/>
        </w:rPr>
        <w:t>依据</w:t>
      </w:r>
    </w:p>
    <w:p w14:paraId="78E9679E" w14:textId="2EAB997B" w:rsidR="00F0035E" w:rsidRPr="00D86E64" w:rsidRDefault="009077CB" w:rsidP="00D86E64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86E64">
        <w:rPr>
          <w:rFonts w:ascii="仿宋_GB2312" w:eastAsia="仿宋_GB2312" w:hint="eastAsia"/>
          <w:sz w:val="32"/>
          <w:szCs w:val="32"/>
        </w:rPr>
        <w:t>根据</w:t>
      </w:r>
      <w:r w:rsidR="008B722E">
        <w:rPr>
          <w:rFonts w:ascii="仿宋_GB2312" w:eastAsia="仿宋_GB2312" w:hint="eastAsia"/>
          <w:sz w:val="32"/>
          <w:szCs w:val="32"/>
        </w:rPr>
        <w:t>《劳动保障监察条例》（国务院令第423号）《保障农民工工资支付条例》（国务院令第724号）《重大劳动保障违法</w:t>
      </w:r>
      <w:r w:rsidR="008B722E">
        <w:rPr>
          <w:rFonts w:ascii="仿宋_GB2312" w:eastAsia="仿宋_GB2312" w:hint="eastAsia"/>
          <w:sz w:val="32"/>
          <w:szCs w:val="32"/>
        </w:rPr>
        <w:lastRenderedPageBreak/>
        <w:t>行为社会公布办法》（人社部令第29号）《拖欠农民工工资失信联合惩戒对象名单管理暂行办法》（人社部令第45号）人力资源社会保障部《关于印发&lt;企业劳动保障守法诚信等级评价办法&gt;的通知》（人社部规〔2016〕1号）以及</w:t>
      </w:r>
      <w:r w:rsidR="008B722E">
        <w:rPr>
          <w:rFonts w:ascii="仿宋_GB2312" w:eastAsia="仿宋_GB2312"/>
          <w:sz w:val="32"/>
          <w:szCs w:val="32"/>
        </w:rPr>
        <w:t>《山东省公共信用综合评价办法》</w:t>
      </w:r>
      <w:r>
        <w:rPr>
          <w:rFonts w:ascii="仿宋_GB2312" w:eastAsia="仿宋_GB2312" w:hint="eastAsia"/>
          <w:sz w:val="32"/>
          <w:szCs w:val="32"/>
        </w:rPr>
        <w:t>等有关法律法规和政策规定</w:t>
      </w:r>
      <w:r w:rsidR="00CE48B5">
        <w:rPr>
          <w:rFonts w:ascii="仿宋_GB2312" w:eastAsia="仿宋_GB2312" w:hint="eastAsia"/>
          <w:sz w:val="32"/>
          <w:szCs w:val="32"/>
        </w:rPr>
        <w:t>，结合我省实际</w:t>
      </w:r>
      <w:r>
        <w:rPr>
          <w:rFonts w:ascii="仿宋_GB2312" w:eastAsia="仿宋_GB2312" w:hint="eastAsia"/>
          <w:sz w:val="32"/>
          <w:szCs w:val="32"/>
        </w:rPr>
        <w:t>，研究起草了本办法。</w:t>
      </w:r>
    </w:p>
    <w:p w14:paraId="0C4D3921" w14:textId="517FB180" w:rsidR="00F0035E" w:rsidRDefault="009077CB" w:rsidP="004D5B1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</w:t>
      </w:r>
      <w:r w:rsidR="00CC3834">
        <w:rPr>
          <w:rFonts w:ascii="黑体" w:eastAsia="黑体" w:hAnsi="黑体" w:hint="eastAsia"/>
          <w:sz w:val="32"/>
          <w:szCs w:val="32"/>
        </w:rPr>
        <w:t>内容</w:t>
      </w:r>
    </w:p>
    <w:p w14:paraId="549B6DBF" w14:textId="07D50EA2" w:rsidR="00B30AF8" w:rsidRDefault="00D663EF" w:rsidP="00B30AF8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7ADA">
        <w:rPr>
          <w:rFonts w:ascii="楷体_GB2312" w:eastAsia="楷体_GB2312" w:hint="eastAsia"/>
          <w:sz w:val="32"/>
          <w:szCs w:val="32"/>
        </w:rPr>
        <w:t>（一）将工程建设领域相关</w:t>
      </w:r>
      <w:r w:rsidR="00CC3834" w:rsidRPr="00BA7ADA">
        <w:rPr>
          <w:rFonts w:ascii="楷体_GB2312" w:eastAsia="楷体_GB2312" w:hint="eastAsia"/>
          <w:sz w:val="32"/>
          <w:szCs w:val="32"/>
        </w:rPr>
        <w:t>企业纳入守法等级评价范围。</w:t>
      </w:r>
      <w:r w:rsidR="00CC3834">
        <w:rPr>
          <w:rFonts w:ascii="仿宋_GB2312" w:eastAsia="仿宋_GB2312" w:hint="eastAsia"/>
          <w:sz w:val="32"/>
          <w:szCs w:val="32"/>
        </w:rPr>
        <w:t>新增</w:t>
      </w:r>
      <w:r w:rsidR="00CC3834">
        <w:rPr>
          <w:rFonts w:ascii="仿宋_GB2312" w:eastAsia="仿宋_GB2312"/>
          <w:sz w:val="32"/>
          <w:szCs w:val="32"/>
        </w:rPr>
        <w:t>工程建设领域特别规定</w:t>
      </w:r>
      <w:r w:rsidR="00CC3834">
        <w:rPr>
          <w:rFonts w:ascii="仿宋_GB2312" w:eastAsia="仿宋_GB2312" w:hint="eastAsia"/>
          <w:sz w:val="32"/>
          <w:szCs w:val="32"/>
        </w:rPr>
        <w:t>，对</w:t>
      </w:r>
      <w:r w:rsidR="00CC3834">
        <w:rPr>
          <w:rFonts w:ascii="仿宋_GB2312" w:eastAsia="仿宋_GB2312"/>
          <w:sz w:val="32"/>
          <w:szCs w:val="32"/>
        </w:rPr>
        <w:t>建设单位、总包单位、分包单位</w:t>
      </w:r>
      <w:r w:rsidR="00CC3834">
        <w:rPr>
          <w:rFonts w:ascii="仿宋_GB2312" w:eastAsia="仿宋_GB2312" w:hint="eastAsia"/>
          <w:sz w:val="32"/>
          <w:szCs w:val="32"/>
        </w:rPr>
        <w:t>违反保障农民工工资支付制度情况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分类评价。对存在</w:t>
      </w:r>
      <w:bookmarkStart w:id="2" w:name="_Hlk142839332"/>
      <w:r w:rsidR="00C26E92">
        <w:rPr>
          <w:rFonts w:ascii="仿宋_GB2312" w:eastAsia="仿宋_GB2312" w:hint="eastAsia"/>
          <w:sz w:val="32"/>
          <w:szCs w:val="32"/>
        </w:rPr>
        <w:t>工程建设项目违反国土空间规划、工程建设等法律法规</w:t>
      </w:r>
      <w:r w:rsidRPr="00B30AF8">
        <w:rPr>
          <w:rFonts w:ascii="仿宋_GB2312" w:eastAsia="仿宋_GB2312" w:hint="eastAsia"/>
          <w:sz w:val="32"/>
          <w:szCs w:val="32"/>
        </w:rPr>
        <w:t>导致拖欠农民工工资</w:t>
      </w:r>
      <w:bookmarkEnd w:id="2"/>
      <w:r w:rsidR="00C26E92">
        <w:rPr>
          <w:rFonts w:ascii="仿宋_GB2312" w:eastAsia="仿宋_GB2312" w:hint="eastAsia"/>
          <w:sz w:val="32"/>
          <w:szCs w:val="32"/>
        </w:rPr>
        <w:t>，</w:t>
      </w:r>
      <w:r w:rsidRPr="00B30AF8">
        <w:rPr>
          <w:rFonts w:ascii="仿宋_GB2312" w:eastAsia="仿宋_GB2312" w:hint="eastAsia"/>
          <w:sz w:val="32"/>
          <w:szCs w:val="32"/>
        </w:rPr>
        <w:t>因违法发包、转包、违法分包及挂靠等行为导致拖欠农民工工资造成不良社会影响</w:t>
      </w:r>
      <w:r w:rsidR="00C26E92">
        <w:rPr>
          <w:rFonts w:ascii="仿宋_GB2312" w:eastAsia="仿宋_GB2312" w:hint="eastAsia"/>
          <w:sz w:val="32"/>
          <w:szCs w:val="32"/>
        </w:rPr>
        <w:t>，</w:t>
      </w:r>
      <w:r w:rsidRPr="00B30AF8">
        <w:rPr>
          <w:rFonts w:ascii="仿宋_GB2312" w:eastAsia="仿宋_GB2312" w:hint="eastAsia"/>
          <w:sz w:val="32"/>
          <w:szCs w:val="32"/>
        </w:rPr>
        <w:t>组织、参与编造虚假事实或者采取非法手段</w:t>
      </w:r>
      <w:r w:rsidRPr="00B30AF8">
        <w:rPr>
          <w:rFonts w:ascii="仿宋_GB2312" w:eastAsia="仿宋_GB2312"/>
          <w:sz w:val="32"/>
          <w:szCs w:val="32"/>
        </w:rPr>
        <w:t>，</w:t>
      </w:r>
      <w:r w:rsidRPr="00B30AF8">
        <w:rPr>
          <w:rFonts w:ascii="仿宋_GB2312" w:eastAsia="仿宋_GB2312" w:hint="eastAsia"/>
          <w:sz w:val="32"/>
          <w:szCs w:val="32"/>
        </w:rPr>
        <w:t>讨要农民工工资</w:t>
      </w:r>
      <w:r w:rsidR="00C26E92">
        <w:rPr>
          <w:rFonts w:ascii="仿宋_GB2312" w:eastAsia="仿宋_GB2312" w:hint="eastAsia"/>
          <w:sz w:val="32"/>
          <w:szCs w:val="32"/>
        </w:rPr>
        <w:t>或者以讨薪为名讨要工程款，</w:t>
      </w:r>
      <w:r w:rsidRPr="00B30AF8">
        <w:rPr>
          <w:rFonts w:ascii="仿宋_GB2312" w:eastAsia="仿宋_GB2312" w:hint="eastAsia"/>
          <w:sz w:val="32"/>
          <w:szCs w:val="32"/>
        </w:rPr>
        <w:t>未按规定存储或者补齐农民</w:t>
      </w:r>
      <w:r w:rsidR="00B30AF8">
        <w:rPr>
          <w:rFonts w:ascii="仿宋_GB2312" w:eastAsia="仿宋_GB2312" w:hint="eastAsia"/>
          <w:sz w:val="32"/>
          <w:szCs w:val="32"/>
        </w:rPr>
        <w:t>工工资保证金逾期不改正</w:t>
      </w:r>
      <w:r w:rsidR="00C26E92">
        <w:rPr>
          <w:rFonts w:ascii="仿宋_GB2312" w:eastAsia="仿宋_GB2312" w:hint="eastAsia"/>
          <w:sz w:val="32"/>
          <w:szCs w:val="32"/>
        </w:rPr>
        <w:t>的</w:t>
      </w:r>
      <w:r w:rsidRPr="00B30AF8">
        <w:rPr>
          <w:rFonts w:ascii="仿宋_GB2312" w:eastAsia="仿宋_GB2312" w:hint="eastAsia"/>
          <w:sz w:val="32"/>
          <w:szCs w:val="32"/>
        </w:rPr>
        <w:t>，定为C级。</w:t>
      </w:r>
    </w:p>
    <w:p w14:paraId="7D16CCC7" w14:textId="3E5E0CBD" w:rsidR="00B30AF8" w:rsidRDefault="0094775B" w:rsidP="00B30AF8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7ADA">
        <w:rPr>
          <w:rFonts w:ascii="楷体_GB2312" w:eastAsia="楷体_GB2312" w:hint="eastAsia"/>
          <w:sz w:val="32"/>
          <w:szCs w:val="32"/>
        </w:rPr>
        <w:t>（二）完善诚信评价全</w:t>
      </w:r>
      <w:r w:rsidR="00CC3834" w:rsidRPr="00BA7ADA">
        <w:rPr>
          <w:rFonts w:ascii="楷体_GB2312" w:eastAsia="楷体_GB2312" w:hint="eastAsia"/>
          <w:sz w:val="32"/>
          <w:szCs w:val="32"/>
        </w:rPr>
        <w:t>流程管理。</w:t>
      </w:r>
      <w:r w:rsidR="00C26E92">
        <w:rPr>
          <w:rFonts w:ascii="仿宋_GB2312" w:eastAsia="仿宋_GB2312" w:hint="eastAsia"/>
          <w:sz w:val="32"/>
          <w:szCs w:val="32"/>
        </w:rPr>
        <w:t>对守法诚信等级评价</w:t>
      </w:r>
      <w:r w:rsidR="00CC3834">
        <w:rPr>
          <w:rFonts w:ascii="仿宋_GB2312" w:eastAsia="仿宋_GB2312" w:hint="eastAsia"/>
          <w:sz w:val="32"/>
          <w:szCs w:val="32"/>
        </w:rPr>
        <w:t>进行全流程闭环管理，从内容</w:t>
      </w:r>
      <w:r>
        <w:rPr>
          <w:rFonts w:ascii="仿宋_GB2312" w:eastAsia="仿宋_GB2312" w:hint="eastAsia"/>
          <w:sz w:val="32"/>
          <w:szCs w:val="32"/>
        </w:rPr>
        <w:t>、标准、信息采集、评价实施、</w:t>
      </w:r>
      <w:r w:rsidR="00CC3834">
        <w:rPr>
          <w:rFonts w:ascii="仿宋_GB2312" w:eastAsia="仿宋_GB2312" w:hint="eastAsia"/>
          <w:sz w:val="32"/>
          <w:szCs w:val="32"/>
        </w:rPr>
        <w:t>结果运用、动态管理等方面细化规定</w:t>
      </w:r>
      <w:r>
        <w:rPr>
          <w:rFonts w:ascii="仿宋_GB2312" w:eastAsia="仿宋_GB2312" w:hint="eastAsia"/>
          <w:sz w:val="32"/>
          <w:szCs w:val="32"/>
        </w:rPr>
        <w:t>，</w:t>
      </w:r>
      <w:r w:rsidR="00CC3834" w:rsidRPr="00B30AF8">
        <w:rPr>
          <w:rFonts w:ascii="仿宋_GB2312" w:eastAsia="仿宋_GB2312" w:hint="eastAsia"/>
          <w:sz w:val="32"/>
          <w:szCs w:val="32"/>
        </w:rPr>
        <w:t>增强</w:t>
      </w:r>
      <w:r w:rsidR="00B30AF8">
        <w:rPr>
          <w:rFonts w:ascii="仿宋_GB2312" w:eastAsia="仿宋_GB2312" w:hint="eastAsia"/>
          <w:sz w:val="32"/>
          <w:szCs w:val="32"/>
        </w:rPr>
        <w:t>实用性和可操作性。明确</w:t>
      </w:r>
      <w:r w:rsidR="00B30AF8" w:rsidRPr="00B30AF8">
        <w:rPr>
          <w:rFonts w:ascii="仿宋_GB2312" w:eastAsia="仿宋_GB2312" w:hint="eastAsia"/>
          <w:sz w:val="32"/>
          <w:szCs w:val="32"/>
        </w:rPr>
        <w:t>评分标准，</w:t>
      </w:r>
      <w:r w:rsidR="00B30AF8">
        <w:rPr>
          <w:rFonts w:ascii="仿宋_GB2312" w:eastAsia="仿宋_GB2312" w:hint="eastAsia"/>
          <w:sz w:val="32"/>
          <w:szCs w:val="32"/>
        </w:rPr>
        <w:t>采取赋分形式</w:t>
      </w:r>
      <w:r w:rsidR="00B30AF8" w:rsidRPr="00B30AF8">
        <w:rPr>
          <w:rFonts w:ascii="仿宋_GB2312" w:eastAsia="仿宋_GB2312" w:hint="eastAsia"/>
          <w:sz w:val="32"/>
          <w:szCs w:val="32"/>
        </w:rPr>
        <w:t>，</w:t>
      </w:r>
      <w:r w:rsidR="00B30AF8">
        <w:rPr>
          <w:rFonts w:ascii="仿宋_GB2312" w:eastAsia="仿宋_GB2312" w:hint="eastAsia"/>
          <w:sz w:val="32"/>
          <w:szCs w:val="32"/>
        </w:rPr>
        <w:t>在</w:t>
      </w:r>
      <w:r w:rsidR="00B30AF8" w:rsidRPr="00B30AF8">
        <w:rPr>
          <w:rFonts w:ascii="仿宋_GB2312" w:eastAsia="仿宋_GB2312" w:hint="eastAsia"/>
          <w:sz w:val="32"/>
          <w:szCs w:val="32"/>
        </w:rPr>
        <w:t>基准分的基础上</w:t>
      </w:r>
      <w:r w:rsidR="00B30AF8">
        <w:rPr>
          <w:rFonts w:ascii="仿宋_GB2312" w:eastAsia="仿宋_GB2312" w:hint="eastAsia"/>
          <w:sz w:val="32"/>
          <w:szCs w:val="32"/>
        </w:rPr>
        <w:t>进行</w:t>
      </w:r>
      <w:r w:rsidR="00B30AF8" w:rsidRPr="00B30AF8">
        <w:rPr>
          <w:rFonts w:ascii="仿宋_GB2312" w:eastAsia="仿宋_GB2312" w:hint="eastAsia"/>
          <w:sz w:val="32"/>
          <w:szCs w:val="32"/>
        </w:rPr>
        <w:t>加分或减分。</w:t>
      </w:r>
      <w:r w:rsidR="00B30AF8">
        <w:rPr>
          <w:rFonts w:ascii="仿宋_GB2312" w:eastAsia="仿宋_GB2312" w:hint="eastAsia"/>
          <w:sz w:val="32"/>
          <w:szCs w:val="32"/>
        </w:rPr>
        <w:t>完善评价指标，对被行政处理处罚、</w:t>
      </w:r>
      <w:r w:rsidR="00B30AF8" w:rsidRPr="00B30AF8">
        <w:rPr>
          <w:rFonts w:ascii="仿宋_GB2312" w:eastAsia="仿宋_GB2312" w:hint="eastAsia"/>
          <w:sz w:val="32"/>
          <w:szCs w:val="32"/>
        </w:rPr>
        <w:t>未依法接受劳动保障书面审查、</w:t>
      </w:r>
      <w:r w:rsidR="00B30AF8" w:rsidRPr="00B30AF8">
        <w:rPr>
          <w:rFonts w:ascii="仿宋_GB2312" w:eastAsia="仿宋_GB2312" w:hint="eastAsia"/>
          <w:sz w:val="32"/>
          <w:szCs w:val="32"/>
        </w:rPr>
        <w:lastRenderedPageBreak/>
        <w:t>建设施工企业未落实工程建设领域特别规定等行为，予以扣分</w:t>
      </w:r>
      <w:r w:rsidR="00B30AF8">
        <w:rPr>
          <w:rFonts w:ascii="仿宋_GB2312" w:eastAsia="仿宋_GB2312" w:hint="eastAsia"/>
          <w:sz w:val="32"/>
          <w:szCs w:val="32"/>
        </w:rPr>
        <w:t>；对</w:t>
      </w:r>
      <w:r w:rsidR="00B30AF8" w:rsidRPr="00B30AF8">
        <w:rPr>
          <w:rFonts w:ascii="仿宋_GB2312" w:eastAsia="仿宋_GB2312"/>
          <w:sz w:val="32"/>
          <w:szCs w:val="32"/>
        </w:rPr>
        <w:t>受到</w:t>
      </w:r>
      <w:r w:rsidR="00B30AF8" w:rsidRPr="00B30AF8">
        <w:rPr>
          <w:rFonts w:ascii="仿宋_GB2312" w:eastAsia="仿宋_GB2312" w:hint="eastAsia"/>
          <w:sz w:val="32"/>
          <w:szCs w:val="32"/>
        </w:rPr>
        <w:t>表彰</w:t>
      </w:r>
      <w:r w:rsidR="00B30AF8" w:rsidRPr="00B30AF8">
        <w:rPr>
          <w:rFonts w:ascii="仿宋_GB2312" w:eastAsia="仿宋_GB2312"/>
          <w:sz w:val="32"/>
          <w:szCs w:val="32"/>
        </w:rPr>
        <w:t>的</w:t>
      </w:r>
      <w:r w:rsidR="00B30AF8">
        <w:rPr>
          <w:rFonts w:ascii="仿宋_GB2312" w:eastAsia="仿宋_GB2312" w:hint="eastAsia"/>
          <w:sz w:val="32"/>
          <w:szCs w:val="32"/>
        </w:rPr>
        <w:t>企业，予以加分</w:t>
      </w:r>
      <w:r w:rsidR="00B30AF8" w:rsidRPr="00B30AF8">
        <w:rPr>
          <w:rFonts w:ascii="仿宋_GB2312" w:eastAsia="仿宋_GB2312" w:hint="eastAsia"/>
          <w:sz w:val="32"/>
          <w:szCs w:val="32"/>
        </w:rPr>
        <w:t>。</w:t>
      </w:r>
      <w:r w:rsidR="002B7851">
        <w:rPr>
          <w:rFonts w:ascii="仿宋_GB2312" w:eastAsia="仿宋_GB2312" w:hint="eastAsia"/>
          <w:sz w:val="32"/>
          <w:szCs w:val="32"/>
        </w:rPr>
        <w:t>明确诚信修复标准，</w:t>
      </w:r>
      <w:r w:rsidR="002B7851">
        <w:rPr>
          <w:rFonts w:ascii="仿宋_GB2312" w:eastAsia="仿宋_GB2312" w:hint="eastAsia"/>
          <w:color w:val="000000"/>
          <w:sz w:val="32"/>
          <w:szCs w:val="32"/>
        </w:rPr>
        <w:t>企业依法纠正失信行为、消除不利影响后，经审查合格予以修复</w:t>
      </w:r>
      <w:r w:rsidR="00CC3834" w:rsidRPr="00B30AF8">
        <w:rPr>
          <w:rFonts w:ascii="仿宋_GB2312" w:eastAsia="仿宋_GB2312" w:hint="eastAsia"/>
          <w:sz w:val="32"/>
          <w:szCs w:val="32"/>
        </w:rPr>
        <w:t>。</w:t>
      </w:r>
    </w:p>
    <w:p w14:paraId="6CEA65C4" w14:textId="39BC3368" w:rsidR="00B30AF8" w:rsidRDefault="00CC3834" w:rsidP="00B30AF8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7ADA">
        <w:rPr>
          <w:rFonts w:ascii="楷体_GB2312" w:eastAsia="楷体_GB2312" w:hint="eastAsia"/>
          <w:sz w:val="32"/>
          <w:szCs w:val="32"/>
        </w:rPr>
        <w:t>（三）</w:t>
      </w:r>
      <w:r w:rsidR="00C26E92">
        <w:rPr>
          <w:rFonts w:ascii="楷体_GB2312" w:eastAsia="楷体_GB2312" w:hint="eastAsia"/>
          <w:sz w:val="32"/>
          <w:szCs w:val="32"/>
        </w:rPr>
        <w:t>明确</w:t>
      </w:r>
      <w:r w:rsidR="00D663EF" w:rsidRPr="00BA7ADA">
        <w:rPr>
          <w:rFonts w:ascii="楷体_GB2312" w:eastAsia="楷体_GB2312" w:hint="eastAsia"/>
          <w:sz w:val="32"/>
          <w:szCs w:val="32"/>
        </w:rPr>
        <w:t>诚信评价结果的运用</w:t>
      </w:r>
      <w:r w:rsidRPr="00BA7ADA">
        <w:rPr>
          <w:rFonts w:ascii="楷体_GB2312" w:eastAsia="楷体_GB2312"/>
          <w:sz w:val="32"/>
          <w:szCs w:val="32"/>
        </w:rPr>
        <w:t>。</w:t>
      </w:r>
      <w:r w:rsidR="00D663EF" w:rsidRPr="00B30AF8">
        <w:rPr>
          <w:rFonts w:ascii="仿宋_GB2312" w:eastAsia="仿宋_GB2312" w:hint="eastAsia"/>
          <w:sz w:val="32"/>
          <w:szCs w:val="32"/>
        </w:rPr>
        <w:t>对</w:t>
      </w:r>
      <w:r w:rsidR="00786B0B" w:rsidRPr="00B30AF8">
        <w:rPr>
          <w:rFonts w:ascii="仿宋_GB2312" w:eastAsia="仿宋_GB2312" w:hint="eastAsia"/>
          <w:sz w:val="32"/>
          <w:szCs w:val="32"/>
        </w:rPr>
        <w:t>连续两年被评为</w:t>
      </w:r>
      <w:r w:rsidR="00786B0B" w:rsidRPr="00B30AF8">
        <w:rPr>
          <w:rFonts w:ascii="仿宋_GB2312" w:eastAsia="仿宋_GB2312"/>
          <w:sz w:val="32"/>
          <w:szCs w:val="32"/>
        </w:rPr>
        <w:t>A</w:t>
      </w:r>
      <w:r w:rsidR="00786B0B" w:rsidRPr="00B30AF8">
        <w:rPr>
          <w:rFonts w:ascii="仿宋_GB2312" w:eastAsia="仿宋_GB2312" w:hint="eastAsia"/>
          <w:sz w:val="32"/>
          <w:szCs w:val="32"/>
        </w:rPr>
        <w:t>级的企业，可申报</w:t>
      </w:r>
      <w:r w:rsidR="00D663EF" w:rsidRPr="00B30AF8">
        <w:rPr>
          <w:rFonts w:ascii="仿宋_GB2312" w:eastAsia="仿宋_GB2312" w:hint="eastAsia"/>
          <w:sz w:val="32"/>
          <w:szCs w:val="32"/>
        </w:rPr>
        <w:t>劳动保障守法诚信企业</w:t>
      </w:r>
      <w:r w:rsidR="00786B0B" w:rsidRPr="00B30AF8">
        <w:rPr>
          <w:rFonts w:ascii="仿宋_GB2312" w:eastAsia="仿宋_GB2312" w:hint="eastAsia"/>
          <w:sz w:val="32"/>
          <w:szCs w:val="32"/>
        </w:rPr>
        <w:t>。对被</w:t>
      </w:r>
      <w:r w:rsidR="00D663EF" w:rsidRPr="00B30AF8">
        <w:rPr>
          <w:rFonts w:ascii="仿宋_GB2312" w:eastAsia="仿宋_GB2312" w:hint="eastAsia"/>
          <w:sz w:val="32"/>
          <w:szCs w:val="32"/>
        </w:rPr>
        <w:t>列入劳动保障守法诚信企业管理</w:t>
      </w:r>
      <w:r w:rsidR="00786B0B" w:rsidRPr="00B30AF8">
        <w:rPr>
          <w:rFonts w:ascii="仿宋_GB2312" w:eastAsia="仿宋_GB2312" w:hint="eastAsia"/>
          <w:sz w:val="32"/>
          <w:szCs w:val="32"/>
        </w:rPr>
        <w:t>的企业，</w:t>
      </w:r>
      <w:r w:rsidR="00D663EF" w:rsidRPr="00B30AF8">
        <w:rPr>
          <w:rFonts w:ascii="仿宋_GB2312" w:eastAsia="仿宋_GB2312" w:hint="eastAsia"/>
          <w:sz w:val="32"/>
          <w:szCs w:val="32"/>
        </w:rPr>
        <w:t>优先推荐列入省级劳动保障守法诚信企业管理；</w:t>
      </w:r>
      <w:r w:rsidR="00786B0B">
        <w:rPr>
          <w:rFonts w:ascii="仿宋_GB2312" w:eastAsia="仿宋_GB2312" w:hint="eastAsia"/>
          <w:sz w:val="32"/>
          <w:szCs w:val="32"/>
        </w:rPr>
        <w:t>劳动保障监察机构无事不扰，</w:t>
      </w:r>
      <w:r w:rsidR="00D663EF" w:rsidRPr="00B30AF8">
        <w:rPr>
          <w:rFonts w:ascii="仿宋_GB2312" w:eastAsia="仿宋_GB2312" w:hint="eastAsia"/>
          <w:sz w:val="32"/>
          <w:szCs w:val="32"/>
        </w:rPr>
        <w:t>免于两年劳动保障书面审查</w:t>
      </w:r>
      <w:r w:rsidR="00C26E92">
        <w:rPr>
          <w:rFonts w:ascii="仿宋_GB2312" w:eastAsia="仿宋_GB2312" w:hint="eastAsia"/>
          <w:sz w:val="32"/>
          <w:szCs w:val="32"/>
        </w:rPr>
        <w:t>和</w:t>
      </w:r>
      <w:r w:rsidR="00D663EF" w:rsidRPr="00B30AF8">
        <w:rPr>
          <w:rFonts w:ascii="仿宋_GB2312" w:eastAsia="仿宋_GB2312" w:hint="eastAsia"/>
          <w:sz w:val="32"/>
          <w:szCs w:val="32"/>
        </w:rPr>
        <w:t>日常巡视检查；企业申报</w:t>
      </w:r>
      <w:r w:rsidR="00C26E92">
        <w:rPr>
          <w:rFonts w:ascii="仿宋_GB2312" w:eastAsia="仿宋_GB2312" w:hint="eastAsia"/>
          <w:sz w:val="32"/>
          <w:szCs w:val="32"/>
        </w:rPr>
        <w:t>就业、社会保险、人才、劳动关系等人力资源社会保障优惠扶持政策时</w:t>
      </w:r>
      <w:r w:rsidR="00D663EF" w:rsidRPr="00B30AF8">
        <w:rPr>
          <w:rFonts w:ascii="仿宋_GB2312" w:eastAsia="仿宋_GB2312" w:hint="eastAsia"/>
          <w:sz w:val="32"/>
          <w:szCs w:val="32"/>
        </w:rPr>
        <w:t>享受“绿色通道”服务</w:t>
      </w:r>
      <w:r w:rsidR="00786B0B" w:rsidRPr="00B30AF8">
        <w:rPr>
          <w:rFonts w:ascii="仿宋_GB2312" w:eastAsia="仿宋_GB2312" w:hint="eastAsia"/>
          <w:sz w:val="32"/>
          <w:szCs w:val="32"/>
        </w:rPr>
        <w:t>。加大C级企业惩戒力度，</w:t>
      </w:r>
      <w:r w:rsidR="004D5B1D">
        <w:rPr>
          <w:rFonts w:ascii="仿宋_GB2312" w:eastAsia="仿宋_GB2312" w:hint="eastAsia"/>
          <w:sz w:val="32"/>
          <w:szCs w:val="32"/>
        </w:rPr>
        <w:t>将工程建设领域的C</w:t>
      </w:r>
      <w:r w:rsidR="00C26E92">
        <w:rPr>
          <w:rFonts w:ascii="仿宋_GB2312" w:eastAsia="仿宋_GB2312" w:hint="eastAsia"/>
          <w:sz w:val="32"/>
          <w:szCs w:val="32"/>
        </w:rPr>
        <w:t>级企业名单推送至行业主管部门，纳入</w:t>
      </w:r>
      <w:r w:rsidR="004D5B1D">
        <w:rPr>
          <w:rFonts w:ascii="仿宋_GB2312" w:eastAsia="仿宋_GB2312" w:hint="eastAsia"/>
          <w:sz w:val="32"/>
          <w:szCs w:val="32"/>
        </w:rPr>
        <w:t>行业信用监管，依法依规予以限制</w:t>
      </w:r>
      <w:r w:rsidR="00D663EF">
        <w:rPr>
          <w:rFonts w:ascii="仿宋_GB2312" w:eastAsia="仿宋_GB2312" w:hint="eastAsia"/>
          <w:sz w:val="32"/>
          <w:szCs w:val="32"/>
        </w:rPr>
        <w:t>；</w:t>
      </w:r>
      <w:r w:rsidR="004D5B1D">
        <w:rPr>
          <w:rFonts w:ascii="仿宋_GB2312" w:eastAsia="仿宋_GB2312" w:hint="eastAsia"/>
          <w:sz w:val="32"/>
          <w:szCs w:val="32"/>
        </w:rPr>
        <w:t>对违法行为情节严重的C级企业，公示其评价结果</w:t>
      </w:r>
      <w:r w:rsidR="00D663EF">
        <w:rPr>
          <w:rFonts w:ascii="仿宋_GB2312" w:eastAsia="仿宋_GB2312" w:hint="eastAsia"/>
          <w:sz w:val="32"/>
          <w:szCs w:val="32"/>
        </w:rPr>
        <w:t>；</w:t>
      </w:r>
      <w:r w:rsidR="004D5B1D">
        <w:rPr>
          <w:rFonts w:ascii="仿宋_GB2312" w:eastAsia="仿宋_GB2312" w:hint="eastAsia"/>
          <w:sz w:val="32"/>
          <w:szCs w:val="32"/>
        </w:rPr>
        <w:t>劳动保障守法情况审查</w:t>
      </w:r>
      <w:r w:rsidR="00786B0B">
        <w:rPr>
          <w:rFonts w:ascii="仿宋_GB2312" w:eastAsia="仿宋_GB2312" w:hint="eastAsia"/>
          <w:sz w:val="32"/>
          <w:szCs w:val="32"/>
        </w:rPr>
        <w:t>不得出具同意意见。</w:t>
      </w:r>
    </w:p>
    <w:p w14:paraId="4ABB84FD" w14:textId="146D384B" w:rsidR="00F0035E" w:rsidRPr="00B30AF8" w:rsidRDefault="00CC3834" w:rsidP="00B30AF8">
      <w:pPr>
        <w:pStyle w:val="a7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A7ADA">
        <w:rPr>
          <w:rFonts w:ascii="楷体_GB2312" w:eastAsia="楷体_GB2312" w:hint="eastAsia"/>
          <w:sz w:val="32"/>
          <w:szCs w:val="32"/>
        </w:rPr>
        <w:t>（四）评价信息</w:t>
      </w:r>
      <w:r w:rsidR="00BA7ADA" w:rsidRPr="00BA7ADA">
        <w:rPr>
          <w:rFonts w:ascii="楷体_GB2312" w:eastAsia="楷体_GB2312" w:hint="eastAsia"/>
          <w:sz w:val="32"/>
          <w:szCs w:val="32"/>
        </w:rPr>
        <w:t>互通</w:t>
      </w:r>
      <w:r w:rsidRPr="00BA7ADA">
        <w:rPr>
          <w:rFonts w:ascii="楷体_GB2312" w:eastAsia="楷体_GB2312" w:hint="eastAsia"/>
          <w:sz w:val="32"/>
          <w:szCs w:val="32"/>
        </w:rPr>
        <w:t>共享。</w:t>
      </w:r>
      <w:r w:rsidR="00951634" w:rsidRPr="00B30AF8">
        <w:rPr>
          <w:rFonts w:ascii="仿宋_GB2312" w:eastAsia="仿宋_GB2312" w:hint="eastAsia"/>
          <w:sz w:val="32"/>
          <w:szCs w:val="32"/>
        </w:rPr>
        <w:t>住房城乡建设、交通运输、水利等相关行业工程建设主管部门对本领域的拖欠工资、未落实保障农民工工资支付有关制度等违法行为，应及时推送给当地人力资源社会保障部门，共同做好诚信等级评价工作</w:t>
      </w:r>
      <w:r w:rsidR="00B04F46">
        <w:rPr>
          <w:rFonts w:ascii="仿宋_GB2312" w:eastAsia="仿宋_GB2312" w:hint="eastAsia"/>
          <w:sz w:val="32"/>
          <w:szCs w:val="32"/>
        </w:rPr>
        <w:t>。</w:t>
      </w:r>
      <w:r w:rsidR="00B04F46">
        <w:rPr>
          <w:rFonts w:ascii="仿宋_GB2312" w:eastAsia="仿宋_GB2312" w:hAnsi="ÃƒÆ’Ã¢â‚¬Â¹ÃƒÆ’Ã…Â½ÃƒÆ’Ã…â€™ÃƒÆ" w:cs="仿宋_GB2312" w:hint="eastAsia"/>
          <w:color w:val="000000"/>
          <w:sz w:val="32"/>
          <w:szCs w:val="32"/>
          <w:shd w:val="clear" w:color="auto" w:fill="FFFFFF"/>
        </w:rPr>
        <w:t>人力资源社会保障部门与市场监管、金融、住房城乡建设、交通运输、水利、税务等部门以及工会组织建立信用信息交换共享机制，对企业实行守信联合激励和失信联合惩戒。</w:t>
      </w:r>
    </w:p>
    <w:sectPr w:rsidR="00F0035E" w:rsidRPr="00B30AF8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1F4F" w14:textId="77777777" w:rsidR="00CC2EE3" w:rsidRDefault="00CC2EE3" w:rsidP="008A2C85">
      <w:r>
        <w:separator/>
      </w:r>
    </w:p>
  </w:endnote>
  <w:endnote w:type="continuationSeparator" w:id="0">
    <w:p w14:paraId="37E8B317" w14:textId="77777777" w:rsidR="00CC2EE3" w:rsidRDefault="00CC2EE3" w:rsidP="008A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ÃƒÆ’Ã¢â‚¬Â¹ÃƒÆ’Ã…Â½ÃƒÆ’Ã…â€™ÃƒÆ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795347"/>
      <w:docPartObj>
        <w:docPartGallery w:val="Page Numbers (Bottom of Page)"/>
        <w:docPartUnique/>
      </w:docPartObj>
    </w:sdtPr>
    <w:sdtEndPr/>
    <w:sdtContent>
      <w:p w14:paraId="763DE4C3" w14:textId="7CF91973" w:rsidR="00AD79F1" w:rsidRDefault="00AD79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A95" w:rsidRPr="00F26A95">
          <w:rPr>
            <w:noProof/>
            <w:lang w:val="zh-CN"/>
          </w:rPr>
          <w:t>3</w:t>
        </w:r>
        <w:r>
          <w:fldChar w:fldCharType="end"/>
        </w:r>
      </w:p>
    </w:sdtContent>
  </w:sdt>
  <w:p w14:paraId="2593B074" w14:textId="77777777" w:rsidR="00AD79F1" w:rsidRDefault="00AD79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EE32" w14:textId="77777777" w:rsidR="00CC2EE3" w:rsidRDefault="00CC2EE3" w:rsidP="008A2C85">
      <w:r>
        <w:separator/>
      </w:r>
    </w:p>
  </w:footnote>
  <w:footnote w:type="continuationSeparator" w:id="0">
    <w:p w14:paraId="66E6B22C" w14:textId="77777777" w:rsidR="00CC2EE3" w:rsidRDefault="00CC2EE3" w:rsidP="008A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2F78"/>
    <w:multiLevelType w:val="multilevel"/>
    <w:tmpl w:val="79A02F7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MmY4MzhmYTZkNGMxOTgyMzVmODk2ZWEyYWExMmIifQ=="/>
  </w:docVars>
  <w:rsids>
    <w:rsidRoot w:val="00D630C9"/>
    <w:rsid w:val="000535F1"/>
    <w:rsid w:val="0008620D"/>
    <w:rsid w:val="000A7740"/>
    <w:rsid w:val="001023CF"/>
    <w:rsid w:val="001037F4"/>
    <w:rsid w:val="00122C52"/>
    <w:rsid w:val="00122ED0"/>
    <w:rsid w:val="00127A56"/>
    <w:rsid w:val="00151207"/>
    <w:rsid w:val="0025328E"/>
    <w:rsid w:val="00257E59"/>
    <w:rsid w:val="00264804"/>
    <w:rsid w:val="00286B87"/>
    <w:rsid w:val="00290075"/>
    <w:rsid w:val="002A2DB5"/>
    <w:rsid w:val="002A57B7"/>
    <w:rsid w:val="002B7851"/>
    <w:rsid w:val="002E2D6C"/>
    <w:rsid w:val="002E343F"/>
    <w:rsid w:val="00312D9A"/>
    <w:rsid w:val="003479A8"/>
    <w:rsid w:val="00376B84"/>
    <w:rsid w:val="0038716B"/>
    <w:rsid w:val="003B52F6"/>
    <w:rsid w:val="003C27F7"/>
    <w:rsid w:val="003C4EB0"/>
    <w:rsid w:val="00401948"/>
    <w:rsid w:val="00414BC4"/>
    <w:rsid w:val="00443238"/>
    <w:rsid w:val="00447182"/>
    <w:rsid w:val="00493C98"/>
    <w:rsid w:val="0049437F"/>
    <w:rsid w:val="004D1BBE"/>
    <w:rsid w:val="004D5B1D"/>
    <w:rsid w:val="004D7996"/>
    <w:rsid w:val="004F0FCA"/>
    <w:rsid w:val="00531BC0"/>
    <w:rsid w:val="00551ECB"/>
    <w:rsid w:val="0057198F"/>
    <w:rsid w:val="00573EAD"/>
    <w:rsid w:val="005A0827"/>
    <w:rsid w:val="005A7F54"/>
    <w:rsid w:val="005D1B9C"/>
    <w:rsid w:val="005F618F"/>
    <w:rsid w:val="005F7511"/>
    <w:rsid w:val="00635B2E"/>
    <w:rsid w:val="006638DB"/>
    <w:rsid w:val="0067485A"/>
    <w:rsid w:val="00681658"/>
    <w:rsid w:val="006D5138"/>
    <w:rsid w:val="00782758"/>
    <w:rsid w:val="00786B0B"/>
    <w:rsid w:val="007C168E"/>
    <w:rsid w:val="007E6D9B"/>
    <w:rsid w:val="00810AEE"/>
    <w:rsid w:val="008A2C85"/>
    <w:rsid w:val="008B11A6"/>
    <w:rsid w:val="008B722E"/>
    <w:rsid w:val="009077CB"/>
    <w:rsid w:val="00943E7C"/>
    <w:rsid w:val="0094775B"/>
    <w:rsid w:val="00951634"/>
    <w:rsid w:val="00997D4A"/>
    <w:rsid w:val="009A4BA1"/>
    <w:rsid w:val="009B7820"/>
    <w:rsid w:val="009F427D"/>
    <w:rsid w:val="00A0796F"/>
    <w:rsid w:val="00A20E51"/>
    <w:rsid w:val="00A34E80"/>
    <w:rsid w:val="00A820AB"/>
    <w:rsid w:val="00AC40EC"/>
    <w:rsid w:val="00AD79F1"/>
    <w:rsid w:val="00AE7382"/>
    <w:rsid w:val="00AF1F4E"/>
    <w:rsid w:val="00AF606B"/>
    <w:rsid w:val="00B04F46"/>
    <w:rsid w:val="00B30452"/>
    <w:rsid w:val="00B30AF8"/>
    <w:rsid w:val="00B562E3"/>
    <w:rsid w:val="00B909F7"/>
    <w:rsid w:val="00BA7ADA"/>
    <w:rsid w:val="00BC1D6F"/>
    <w:rsid w:val="00BC5DE9"/>
    <w:rsid w:val="00C0237D"/>
    <w:rsid w:val="00C21844"/>
    <w:rsid w:val="00C26E92"/>
    <w:rsid w:val="00C805AF"/>
    <w:rsid w:val="00CC2EE3"/>
    <w:rsid w:val="00CC3834"/>
    <w:rsid w:val="00CE48B5"/>
    <w:rsid w:val="00D254D0"/>
    <w:rsid w:val="00D31BA0"/>
    <w:rsid w:val="00D34857"/>
    <w:rsid w:val="00D630C9"/>
    <w:rsid w:val="00D663EF"/>
    <w:rsid w:val="00D86E64"/>
    <w:rsid w:val="00DB7E4F"/>
    <w:rsid w:val="00DF0BB6"/>
    <w:rsid w:val="00DF1041"/>
    <w:rsid w:val="00E15638"/>
    <w:rsid w:val="00E80A8B"/>
    <w:rsid w:val="00EC6ED8"/>
    <w:rsid w:val="00EF4A81"/>
    <w:rsid w:val="00F0035E"/>
    <w:rsid w:val="00F26A95"/>
    <w:rsid w:val="00F32A25"/>
    <w:rsid w:val="00F47AD6"/>
    <w:rsid w:val="00FA4FED"/>
    <w:rsid w:val="00FE2FFB"/>
    <w:rsid w:val="053A11A1"/>
    <w:rsid w:val="06E80E99"/>
    <w:rsid w:val="07355DC1"/>
    <w:rsid w:val="0E0F0EA8"/>
    <w:rsid w:val="1DFE1C39"/>
    <w:rsid w:val="219D0F12"/>
    <w:rsid w:val="234A05BF"/>
    <w:rsid w:val="293C237C"/>
    <w:rsid w:val="2AE6293A"/>
    <w:rsid w:val="2E755DFD"/>
    <w:rsid w:val="33134905"/>
    <w:rsid w:val="3460040C"/>
    <w:rsid w:val="34992E94"/>
    <w:rsid w:val="36CB703E"/>
    <w:rsid w:val="3AC63561"/>
    <w:rsid w:val="3C331ECB"/>
    <w:rsid w:val="3C9F58A8"/>
    <w:rsid w:val="3DCE0312"/>
    <w:rsid w:val="3FFA667A"/>
    <w:rsid w:val="46775A91"/>
    <w:rsid w:val="477912EF"/>
    <w:rsid w:val="48DB1725"/>
    <w:rsid w:val="4DA30EC6"/>
    <w:rsid w:val="4E8C5416"/>
    <w:rsid w:val="5B1660CC"/>
    <w:rsid w:val="5B1F684B"/>
    <w:rsid w:val="64FE29DC"/>
    <w:rsid w:val="6D370646"/>
    <w:rsid w:val="716D2FF8"/>
    <w:rsid w:val="74290814"/>
    <w:rsid w:val="76741B0C"/>
    <w:rsid w:val="782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ED23"/>
  <w15:docId w15:val="{B24CECEE-4E79-4F2E-AA31-945F1E9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1CharCharCharCharCharChar">
    <w:name w:val="Char1 Char Char Char Char Char Char"/>
    <w:basedOn w:val="a"/>
    <w:rsid w:val="00BC5DE9"/>
    <w:pPr>
      <w:autoSpaceDE w:val="0"/>
      <w:autoSpaceDN w:val="0"/>
    </w:pPr>
    <w:rPr>
      <w:rFonts w:ascii="Tahoma" w:eastAsia="仿宋_GB2312" w:hAnsi="Tahoma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6A9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26A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 毅</dc:creator>
  <cp:lastModifiedBy>Administrator</cp:lastModifiedBy>
  <cp:revision>19</cp:revision>
  <cp:lastPrinted>2023-10-08T05:59:00Z</cp:lastPrinted>
  <dcterms:created xsi:type="dcterms:W3CDTF">2023-08-04T01:17:00Z</dcterms:created>
  <dcterms:modified xsi:type="dcterms:W3CDTF">2023-10-08T06:00:00Z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E6C2A313A0EF4D1580BC4C099D27B2E8</vt:lpwstr>
  </property>
</Properties>
</file>