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color w:val="auto"/>
          <w:szCs w:val="32"/>
        </w:rPr>
      </w:pPr>
      <w:bookmarkStart w:id="0" w:name="_GoBack"/>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鲁人社字〔</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3号</w:t>
      </w:r>
    </w:p>
    <w:p>
      <w:pPr>
        <w:jc w:val="center"/>
        <w:rPr>
          <w:rFonts w:hint="eastAsia" w:ascii="仿宋_GB2312" w:hAnsi="仿宋_GB2312" w:eastAsia="仿宋_GB2312" w:cs="仿宋_GB2312"/>
          <w:color w:val="auto"/>
          <w:szCs w:val="32"/>
          <w:lang w:val="en-US" w:eastAsia="zh-CN"/>
        </w:rPr>
      </w:pPr>
    </w:p>
    <w:p>
      <w:pPr>
        <w:jc w:val="center"/>
        <w:rPr>
          <w:rFonts w:hint="eastAsia" w:ascii="仿宋_GB2312" w:hAnsi="仿宋_GB2312" w:eastAsia="仿宋_GB2312" w:cs="仿宋_GB2312"/>
          <w:color w:val="auto"/>
          <w:szCs w:val="32"/>
          <w:lang w:val="en-US" w:eastAsia="zh-CN"/>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继续执行《关于印发山东省事业单位高层次</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急需紧缺人才特聘办法的通知》等文件的通知</w:t>
      </w:r>
    </w:p>
    <w:p>
      <w:pPr>
        <w:rPr>
          <w:rFonts w:ascii="仿宋_GB2312" w:hAnsi="仿宋_GB2312" w:eastAsia="仿宋_GB2312" w:cs="仿宋_GB2312"/>
          <w:color w:val="auto"/>
        </w:rPr>
      </w:pPr>
    </w:p>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各市人力资源社会保障局，省厅各处室、直属单位：</w:t>
      </w:r>
    </w:p>
    <w:p>
      <w:pPr>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按照《山东省行政程序规定》《山东省行政规范性文件评估暂行办法》等有关规定，经过对《关于印发山东省事业单位高层次急需紧缺人才特聘办法的通知》（鲁人社规〔2017〕22号）等5件行政规范性文件评估，决定继续执行。</w:t>
      </w:r>
    </w:p>
    <w:p>
      <w:pPr>
        <w:ind w:firstLine="632" w:firstLineChars="200"/>
        <w:rPr>
          <w:rFonts w:ascii="仿宋_GB2312" w:hAnsi="仿宋_GB2312" w:eastAsia="仿宋_GB2312" w:cs="仿宋_GB2312"/>
          <w:color w:val="auto"/>
          <w:szCs w:val="32"/>
        </w:rPr>
      </w:pPr>
    </w:p>
    <w:tbl>
      <w:tblPr>
        <w:tblStyle w:val="8"/>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86"/>
        <w:gridCol w:w="1496"/>
        <w:gridCol w:w="1381"/>
        <w:gridCol w:w="1381"/>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1986" w:type="dxa"/>
            <w:vAlign w:val="center"/>
          </w:tcPr>
          <w:p>
            <w:pPr>
              <w:spacing w:line="280" w:lineRule="exact"/>
              <w:ind w:firstLine="206"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文件名称</w:t>
            </w:r>
          </w:p>
        </w:tc>
        <w:tc>
          <w:tcPr>
            <w:tcW w:w="1496" w:type="dxa"/>
            <w:vAlign w:val="center"/>
          </w:tcPr>
          <w:p>
            <w:pPr>
              <w:spacing w:line="280" w:lineRule="exact"/>
              <w:ind w:firstLine="206"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原登记号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新登记号</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有效期</w:t>
            </w:r>
          </w:p>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98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关于印发山东省事业单位高层次急需紧缺人才特聘办法的通知</w:t>
            </w:r>
          </w:p>
        </w:tc>
        <w:tc>
          <w:tcPr>
            <w:tcW w:w="149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鲁人社规〔2017〕22号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SDPR-2017-0140023</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SDPR-2023-0140002</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2028年1月31日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98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关于支持和鼓励事业单位专业技术人员创新创业的实施意见</w:t>
            </w:r>
          </w:p>
        </w:tc>
        <w:tc>
          <w:tcPr>
            <w:tcW w:w="149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鲁人社规〔2018〕1号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SDPR-2018-0140001</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SDPR-2023-0140003</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2028年2月10日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98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山东省人力资源和社会保障厅山东省财政厅山东省卫生和计划生育委员会山东省安全生产监督管理局关于印发山东省工伤预防费使用管理实施办法的通知</w:t>
            </w:r>
          </w:p>
        </w:tc>
        <w:tc>
          <w:tcPr>
            <w:tcW w:w="149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鲁人社规〔2018〕3号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SDPR-2018-0140003</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SDPR-2023-0140004</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2028年2月28日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98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关于印发《山东省高层次人才服务绿色通道规定》的通知</w:t>
            </w:r>
          </w:p>
        </w:tc>
        <w:tc>
          <w:tcPr>
            <w:tcW w:w="149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鲁人社规〔2018〕5号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SDPR-2018-0140005</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SDPR-2023-0140005</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2028年2月28日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98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关于印发山东省非教育系统政府公派出国留学项目管理办法的通知</w:t>
            </w:r>
          </w:p>
        </w:tc>
        <w:tc>
          <w:tcPr>
            <w:tcW w:w="1496"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鲁人社规〔2018〕6号</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SDPR-2018-0140006</w:t>
            </w:r>
          </w:p>
        </w:tc>
        <w:tc>
          <w:tcPr>
            <w:tcW w:w="1381"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SDPR-2023-0140006</w:t>
            </w:r>
          </w:p>
        </w:tc>
        <w:tc>
          <w:tcPr>
            <w:tcW w:w="180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2028年6月19日</w:t>
            </w:r>
          </w:p>
        </w:tc>
      </w:tr>
    </w:tbl>
    <w:p>
      <w:pPr>
        <w:ind w:firstLine="420"/>
        <w:rPr>
          <w:rFonts w:ascii="仿宋" w:hAnsi="仿宋" w:eastAsia="仿宋"/>
          <w:color w:val="auto"/>
          <w:szCs w:val="32"/>
        </w:rPr>
      </w:pPr>
    </w:p>
    <w:p>
      <w:pPr>
        <w:ind w:firstLine="631"/>
        <w:rPr>
          <w:rFonts w:ascii="仿宋" w:hAnsi="仿宋" w:eastAsia="仿宋"/>
          <w:color w:val="auto"/>
          <w:szCs w:val="32"/>
        </w:rPr>
      </w:pPr>
    </w:p>
    <w:p>
      <w:pPr>
        <w:ind w:left="3474" w:hanging="3476" w:hangingChars="11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山东省人力资源和社会保障厅 </w:t>
      </w:r>
    </w:p>
    <w:p>
      <w:pPr>
        <w:ind w:left="3474" w:hanging="3476" w:hangingChars="11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2023年1月</w:t>
      </w:r>
      <w:r>
        <w:rPr>
          <w:rFonts w:hint="eastAsia" w:ascii="仿宋_GB2312" w:hAnsi="仿宋_GB2312" w:eastAsia="仿宋_GB2312" w:cs="仿宋_GB2312"/>
          <w:color w:val="auto"/>
          <w:szCs w:val="32"/>
          <w:lang w:val="en-US" w:eastAsia="zh-CN"/>
        </w:rPr>
        <w:t>17</w:t>
      </w:r>
      <w:r>
        <w:rPr>
          <w:rFonts w:hint="eastAsia" w:ascii="仿宋_GB2312" w:hAnsi="仿宋_GB2312" w:eastAsia="仿宋_GB2312" w:cs="仿宋_GB2312"/>
          <w:color w:val="auto"/>
          <w:szCs w:val="32"/>
        </w:rPr>
        <w:t>日</w:t>
      </w:r>
    </w:p>
    <w:p>
      <w:pPr>
        <w:ind w:firstLine="420"/>
        <w:rPr>
          <w:rFonts w:ascii="仿宋_GB2312" w:hAnsi="仿宋_GB2312" w:eastAsia="仿宋_GB2312" w:cs="仿宋_GB2312"/>
          <w:color w:val="auto"/>
          <w:szCs w:val="32"/>
        </w:rPr>
      </w:pPr>
    </w:p>
    <w:p>
      <w:pPr>
        <w:ind w:firstLine="42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（此件主动公开）</w:t>
      </w:r>
    </w:p>
    <w:p>
      <w:pPr>
        <w:ind w:firstLine="42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（联系单位：政策法规处）</w:t>
      </w:r>
    </w:p>
    <w:p>
      <w:pPr>
        <w:rPr>
          <w:rFonts w:hint="eastAsia" w:ascii="仿宋_GB2312" w:hAnsi="仿宋_GB2312" w:eastAsia="仿宋_GB2312" w:cs="仿宋_GB2312"/>
          <w:color w:val="auto"/>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楷体_GB2312" w:eastAsia="仿宋_GB2312" w:cs="楷体_GB2312"/>
          <w:color w:val="auto"/>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楷体_GB2312" w:eastAsia="仿宋_GB2312" w:cs="楷体_GB2312"/>
          <w:color w:val="auto"/>
        </w:rPr>
      </w:pPr>
    </w:p>
    <w:p>
      <w:pPr>
        <w:ind w:firstLine="276" w:firstLineChars="100"/>
        <w:rPr>
          <w:rFonts w:hint="eastAsia"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1pt;height:0pt;width:442.2pt;z-index:25166028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uPIF0gAAAAIBAAAPAAAAAAAAAAEAIAAAACIAAABk&#10;cnMvZG93bnJldi54bWxQSwECFAAUAAAACACHTuJAf9oeXtMBAACcAwAADgAAAAAAAAABACAAAAAh&#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JAtt1gAAAAYBAAAPAAAAAAAAAAEAIAAAACIA&#10;AABkcnMvZG93bnJldi54bWxQSwECFAAUAAAACACHTuJA5Fh6VNIBAACcAwAADgAAAAAAAAABACAA&#10;AAAlAQAAZHJzL2Uyb0RvYy54bWxQSwUGAAAAAAYABgBZAQAAa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仿宋_GB2312" w:hAnsi="仿宋_GB2312" w:eastAsia="仿宋_GB2312" w:cs="仿宋_GB2312"/>
          <w:color w:val="auto"/>
          <w:sz w:val="28"/>
          <w:szCs w:val="28"/>
        </w:rPr>
        <w:t xml:space="preserve">   20</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日印发</w:t>
      </w:r>
    </w:p>
    <w:p>
      <w:pPr>
        <w:ind w:right="552" w:firstLine="276" w:firstLineChars="100"/>
        <w:rPr>
          <w:rFonts w:ascii="仿宋_GB2312" w:hAnsi="仿宋_GB2312" w:eastAsia="仿宋_GB2312" w:cs="仿宋_GB2312"/>
          <w:color w:val="auto"/>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tEInWAAAABgEAAA8AAAAAAAAAAQAgAAAA&#10;IgAAAGRycy9kb3ducmV2LnhtbFBLAQIUABQAAAAIAIdO4kBU+sHg1AEAAJwDAAAOAAAAAAAAAAEA&#10;IAAAACUBAABkcnMvZTJvRG9jLnhtbFBLBQYAAAAABgAGAFkBAABr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贾莹莹</w:t>
      </w:r>
    </w:p>
    <w:bookmarkEnd w:id="0"/>
    <w:sectPr>
      <w:footerReference r:id="rId3" w:type="default"/>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F"/>
    <w:rsid w:val="0000543E"/>
    <w:rsid w:val="00131427"/>
    <w:rsid w:val="00203476"/>
    <w:rsid w:val="0030772F"/>
    <w:rsid w:val="003110F3"/>
    <w:rsid w:val="00360B5F"/>
    <w:rsid w:val="00376A82"/>
    <w:rsid w:val="003801CA"/>
    <w:rsid w:val="0039776A"/>
    <w:rsid w:val="003C79A3"/>
    <w:rsid w:val="004542A7"/>
    <w:rsid w:val="00572454"/>
    <w:rsid w:val="006F6DD8"/>
    <w:rsid w:val="007721A1"/>
    <w:rsid w:val="00BD1E5F"/>
    <w:rsid w:val="00C31434"/>
    <w:rsid w:val="00D8044D"/>
    <w:rsid w:val="00D907B5"/>
    <w:rsid w:val="00E267C6"/>
    <w:rsid w:val="00EF6244"/>
    <w:rsid w:val="00F41B25"/>
    <w:rsid w:val="0D6E10F0"/>
    <w:rsid w:val="11D95F39"/>
    <w:rsid w:val="1C7F600A"/>
    <w:rsid w:val="213129F4"/>
    <w:rsid w:val="23D67ED5"/>
    <w:rsid w:val="2E146B5B"/>
    <w:rsid w:val="2FE16B01"/>
    <w:rsid w:val="2FFFD1CD"/>
    <w:rsid w:val="39E53F27"/>
    <w:rsid w:val="411241CA"/>
    <w:rsid w:val="433B5EE2"/>
    <w:rsid w:val="4B723450"/>
    <w:rsid w:val="59070F2E"/>
    <w:rsid w:val="6C294F23"/>
    <w:rsid w:val="6F4F6054"/>
    <w:rsid w:val="70F4029B"/>
    <w:rsid w:val="73B06FC2"/>
    <w:rsid w:val="7B4E1594"/>
    <w:rsid w:val="B79E8300"/>
    <w:rsid w:val="B7DFAD35"/>
    <w:rsid w:val="DFDD3F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Date"/>
    <w:basedOn w:val="1"/>
    <w:next w:val="1"/>
    <w:link w:val="9"/>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日期 字符"/>
    <w:basedOn w:val="6"/>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123</Words>
  <Characters>705</Characters>
  <Lines>5</Lines>
  <Paragraphs>1</Paragraphs>
  <ScaleCrop>false</ScaleCrop>
  <LinksUpToDate>false</LinksUpToDate>
  <CharactersWithSpaces>827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2022-11-08T08:06:00Z</dcterms:created>
  <dc:creator>贾莹莹</dc:creator>
  <cp:lastModifiedBy>LTGX04</cp:lastModifiedBy>
  <dcterms:modified xsi:type="dcterms:W3CDTF">2023-01-17T06:35:15Z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