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1653"/>
          <w:tab w:val="center" w:pos="4482"/>
        </w:tabs>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pacing w:val="0"/>
          <w:sz w:val="32"/>
          <w:szCs w:val="32"/>
          <w:lang w:val="en-US" w:eastAsia="zh-CN"/>
        </w:rPr>
      </w:pPr>
      <w:bookmarkStart w:id="0" w:name="_GoBack"/>
    </w:p>
    <w:p>
      <w:pPr>
        <w:keepNext w:val="0"/>
        <w:keepLines w:val="0"/>
        <w:pageBreakBefore w:val="0"/>
        <w:widowControl w:val="0"/>
        <w:tabs>
          <w:tab w:val="left" w:pos="1653"/>
          <w:tab w:val="center" w:pos="4482"/>
        </w:tabs>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pacing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right"/>
        <w:textAlignment w:val="auto"/>
        <w:outlineLvl w:val="9"/>
        <w:rPr>
          <w:rFonts w:hint="eastAsia" w:ascii="仿宋_GB2312" w:hAnsi="仿宋_GB2312" w:eastAsia="仿宋_GB2312" w:cs="仿宋_GB2312"/>
          <w:color w:val="auto"/>
          <w:spacing w:val="-11"/>
          <w:sz w:val="32"/>
          <w:szCs w:val="32"/>
          <w:lang w:val="en-US" w:eastAsia="zh-CN"/>
        </w:rPr>
      </w:pPr>
      <w:r>
        <w:rPr>
          <w:rFonts w:hint="eastAsia" w:ascii="仿宋_GB2312" w:hAnsi="仿宋_GB2312" w:eastAsia="仿宋_GB2312" w:cs="仿宋_GB2312"/>
          <w:color w:val="auto"/>
          <w:spacing w:val="0"/>
          <w:sz w:val="32"/>
          <w:szCs w:val="32"/>
          <w:lang w:val="en-US" w:eastAsia="zh-CN"/>
        </w:rPr>
        <w:t>鲁人社函〔2023〕5</w:t>
      </w:r>
      <w:r>
        <w:rPr>
          <w:rFonts w:hint="eastAsia" w:hAnsi="仿宋_GB2312" w:cs="仿宋_GB2312"/>
          <w:color w:val="auto"/>
          <w:spacing w:val="0"/>
          <w:sz w:val="32"/>
          <w:szCs w:val="32"/>
          <w:lang w:val="en-US" w:eastAsia="zh-CN"/>
        </w:rPr>
        <w:t>3</w:t>
      </w:r>
      <w:r>
        <w:rPr>
          <w:rFonts w:hint="eastAsia" w:ascii="仿宋_GB2312" w:hAnsi="仿宋_GB2312" w:eastAsia="仿宋_GB2312" w:cs="仿宋_GB2312"/>
          <w:color w:val="auto"/>
          <w:spacing w:val="0"/>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right"/>
        <w:textAlignment w:val="auto"/>
        <w:outlineLvl w:val="9"/>
        <w:rPr>
          <w:rFonts w:hint="eastAsia" w:ascii="仿宋_GB2312" w:hAnsi="仿宋_GB2312" w:eastAsia="仿宋_GB2312" w:cs="仿宋_GB2312"/>
          <w:color w:val="auto"/>
          <w:sz w:val="32"/>
          <w:szCs w:val="32"/>
          <w:lang w:val="en-US" w:eastAsia="zh-CN"/>
        </w:rPr>
      </w:pPr>
    </w:p>
    <w:p>
      <w:pPr>
        <w:keepNext w:val="0"/>
        <w:keepLines w:val="0"/>
        <w:pageBreakBefore w:val="0"/>
        <w:widowControl w:val="0"/>
        <w:tabs>
          <w:tab w:val="left" w:pos="1653"/>
          <w:tab w:val="center" w:pos="4482"/>
        </w:tabs>
        <w:kinsoku/>
        <w:wordWrap/>
        <w:overflowPunct/>
        <w:topLinePunct w:val="0"/>
        <w:autoSpaceDE/>
        <w:autoSpaceDN/>
        <w:bidi w:val="0"/>
        <w:adjustRightInd/>
        <w:snapToGrid/>
        <w:spacing w:line="560" w:lineRule="exact"/>
        <w:ind w:left="0" w:leftChars="0" w:right="0" w:rightChars="0"/>
        <w:jc w:val="left"/>
        <w:textAlignment w:val="auto"/>
        <w:outlineLvl w:val="9"/>
        <w:rPr>
          <w:rFonts w:hint="eastAsia" w:ascii="方正小标宋简体" w:hAnsi="方正小标宋简体" w:eastAsia="方正小标宋简体" w:cs="方正小标宋简体"/>
          <w:color w:val="auto"/>
          <w:spacing w:val="-11"/>
          <w:sz w:val="44"/>
          <w:szCs w:val="44"/>
          <w:lang w:val="en-US" w:eastAsia="zh-CN"/>
        </w:rPr>
      </w:pPr>
      <w:r>
        <w:rPr>
          <w:rFonts w:hint="eastAsia" w:ascii="方正小标宋简体" w:hAnsi="方正小标宋简体" w:eastAsia="方正小标宋简体" w:cs="方正小标宋简体"/>
          <w:color w:val="auto"/>
          <w:spacing w:val="-11"/>
          <w:sz w:val="44"/>
          <w:szCs w:val="44"/>
          <w:lang w:val="en-US" w:eastAsia="zh-CN"/>
        </w:rPr>
        <w:tab/>
      </w:r>
      <w:r>
        <w:rPr>
          <w:rFonts w:hint="eastAsia" w:ascii="方正小标宋简体" w:hAnsi="方正小标宋简体" w:eastAsia="方正小标宋简体" w:cs="方正小标宋简体"/>
          <w:color w:val="auto"/>
          <w:spacing w:val="-11"/>
          <w:sz w:val="44"/>
          <w:szCs w:val="44"/>
          <w:lang w:val="en-US" w:eastAsia="zh-CN"/>
        </w:rPr>
        <w:t>山东省人力资源和社会保障厅</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auto"/>
          <w:spacing w:val="0"/>
          <w:sz w:val="44"/>
          <w:szCs w:val="44"/>
          <w:lang w:val="en-US" w:eastAsia="zh-CN"/>
        </w:rPr>
      </w:pPr>
      <w:r>
        <w:rPr>
          <w:rFonts w:hint="eastAsia" w:ascii="方正小标宋简体" w:hAnsi="方正小标宋简体" w:eastAsia="方正小标宋简体" w:cs="方正小标宋简体"/>
          <w:color w:val="auto"/>
          <w:spacing w:val="-11"/>
          <w:sz w:val="44"/>
          <w:szCs w:val="44"/>
          <w:lang w:val="en-US" w:eastAsia="zh-CN"/>
        </w:rPr>
        <w:t>关于设置劳动保障监察协管员公益性岗位的通知</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各市人力资源社会保障局：</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为进一步落实省领导对城乡公益性岗位工作的批示要求，</w:t>
      </w:r>
      <w:r>
        <w:rPr>
          <w:rFonts w:hint="eastAsia" w:ascii="仿宋_GB2312" w:hAnsi="仿宋_GB2312" w:eastAsia="仿宋_GB2312" w:cs="仿宋_GB2312"/>
          <w:b w:val="0"/>
          <w:bCs w:val="0"/>
          <w:color w:val="auto"/>
          <w:sz w:val="32"/>
          <w:szCs w:val="32"/>
          <w:lang w:val="en-US" w:eastAsia="zh-CN"/>
        </w:rPr>
        <w:t>充分发挥城乡公益性岗位服务社会事务的功能，根据《山东省人民政府办公厅关于印发&lt;山东省城乡公益性岗位扩容提质行动方案&gt;的通知》(鲁政办字〔2021〕</w:t>
      </w:r>
      <w:r>
        <w:rPr>
          <w:rFonts w:hint="eastAsia" w:ascii="仿宋_GB2312" w:hAnsi="仿宋_GB2312" w:cs="仿宋_GB2312"/>
          <w:b w:val="0"/>
          <w:bCs w:val="0"/>
          <w:color w:val="auto"/>
          <w:sz w:val="32"/>
          <w:szCs w:val="32"/>
          <w:lang w:val="en-US" w:eastAsia="zh-CN"/>
        </w:rPr>
        <w:t>137</w:t>
      </w:r>
      <w:r>
        <w:rPr>
          <w:rFonts w:hint="eastAsia" w:ascii="仿宋_GB2312" w:hAnsi="仿宋_GB2312" w:eastAsia="仿宋_GB2312" w:cs="仿宋_GB2312"/>
          <w:b w:val="0"/>
          <w:bCs w:val="0"/>
          <w:color w:val="auto"/>
          <w:sz w:val="32"/>
          <w:szCs w:val="32"/>
          <w:lang w:val="en-US" w:eastAsia="zh-CN"/>
        </w:rPr>
        <w:t>号）要求</w:t>
      </w:r>
      <w:r>
        <w:rPr>
          <w:rFonts w:hint="eastAsia" w:ascii="仿宋_GB2312" w:hAnsi="仿宋_GB2312" w:cs="仿宋_GB2312"/>
          <w:b w:val="0"/>
          <w:bCs w:val="0"/>
          <w:color w:val="auto"/>
          <w:sz w:val="32"/>
          <w:szCs w:val="32"/>
          <w:lang w:val="en-US" w:eastAsia="zh-CN"/>
        </w:rPr>
        <w:t>，结合我省劳动保障监察工作和保障农民工工资支付工作实际</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决定在全省</w:t>
      </w:r>
      <w:r>
        <w:rPr>
          <w:rFonts w:hint="eastAsia" w:ascii="仿宋_GB2312" w:hAnsi="仿宋_GB2312" w:eastAsia="仿宋_GB2312" w:cs="仿宋_GB2312"/>
          <w:b w:val="0"/>
          <w:bCs w:val="0"/>
          <w:color w:val="auto"/>
          <w:sz w:val="32"/>
          <w:szCs w:val="32"/>
          <w:lang w:val="en-US" w:eastAsia="zh-CN"/>
        </w:rPr>
        <w:t>设置</w:t>
      </w:r>
      <w:r>
        <w:rPr>
          <w:rFonts w:hint="eastAsia" w:ascii="仿宋_GB2312" w:hAnsi="仿宋_GB2312" w:cs="仿宋_GB2312"/>
          <w:b w:val="0"/>
          <w:bCs w:val="0"/>
          <w:color w:val="auto"/>
          <w:sz w:val="32"/>
          <w:szCs w:val="32"/>
          <w:lang w:val="en-US" w:eastAsia="zh-CN"/>
        </w:rPr>
        <w:t>劳动保障监察协管员</w:t>
      </w:r>
      <w:r>
        <w:rPr>
          <w:rFonts w:hint="eastAsia" w:ascii="仿宋_GB2312" w:hAnsi="仿宋_GB2312" w:eastAsia="仿宋_GB2312" w:cs="仿宋_GB2312"/>
          <w:b w:val="0"/>
          <w:bCs w:val="0"/>
          <w:color w:val="auto"/>
          <w:sz w:val="32"/>
          <w:szCs w:val="32"/>
          <w:lang w:val="en-US" w:eastAsia="zh-CN"/>
        </w:rPr>
        <w:t>公益性岗位</w:t>
      </w:r>
      <w:r>
        <w:rPr>
          <w:rFonts w:hint="eastAsia" w:ascii="仿宋_GB2312" w:hAnsi="仿宋_GB2312" w:cs="仿宋_GB2312"/>
          <w:b w:val="0"/>
          <w:bCs w:val="0"/>
          <w:color w:val="auto"/>
          <w:sz w:val="32"/>
          <w:szCs w:val="32"/>
          <w:lang w:val="en-US" w:eastAsia="zh-CN"/>
        </w:rPr>
        <w:t>，现将</w:t>
      </w:r>
      <w:r>
        <w:rPr>
          <w:rFonts w:hint="eastAsia" w:ascii="仿宋_GB2312" w:hAnsi="仿宋_GB2312" w:eastAsia="仿宋_GB2312" w:cs="仿宋_GB2312"/>
          <w:b w:val="0"/>
          <w:bCs w:val="0"/>
          <w:color w:val="auto"/>
          <w:sz w:val="32"/>
          <w:szCs w:val="32"/>
          <w:lang w:val="en-US" w:eastAsia="zh-CN"/>
        </w:rPr>
        <w:t>有关事项通知如下：</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一、岗位性质</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劳动保障监察协管员</w:t>
      </w:r>
      <w:r>
        <w:rPr>
          <w:rFonts w:hint="eastAsia" w:ascii="仿宋_GB2312" w:hAnsi="仿宋_GB2312" w:eastAsia="仿宋_GB2312" w:cs="仿宋_GB2312"/>
          <w:b w:val="0"/>
          <w:bCs w:val="0"/>
          <w:color w:val="auto"/>
          <w:sz w:val="32"/>
          <w:szCs w:val="32"/>
          <w:lang w:val="en-US" w:eastAsia="zh-CN"/>
        </w:rPr>
        <w:t>公益性岗位，是由</w:t>
      </w:r>
      <w:r>
        <w:rPr>
          <w:rFonts w:hint="eastAsia" w:ascii="仿宋_GB2312" w:hAnsi="仿宋_GB2312" w:cs="仿宋_GB2312"/>
          <w:b w:val="0"/>
          <w:bCs w:val="0"/>
          <w:color w:val="auto"/>
          <w:sz w:val="32"/>
          <w:szCs w:val="32"/>
          <w:lang w:val="en-US" w:eastAsia="zh-CN"/>
        </w:rPr>
        <w:t>各级</w:t>
      </w:r>
      <w:r>
        <w:rPr>
          <w:rFonts w:hint="eastAsia" w:ascii="仿宋_GB2312" w:hAnsi="仿宋_GB2312" w:eastAsia="仿宋_GB2312" w:cs="仿宋_GB2312"/>
          <w:b w:val="0"/>
          <w:bCs w:val="0"/>
          <w:color w:val="auto"/>
          <w:sz w:val="32"/>
          <w:szCs w:val="32"/>
          <w:lang w:val="en-US" w:eastAsia="zh-CN"/>
        </w:rPr>
        <w:t>政府出资设</w:t>
      </w:r>
      <w:r>
        <w:rPr>
          <w:rFonts w:hint="default" w:ascii="仿宋_GB2312" w:hAnsi="仿宋_GB2312" w:cs="仿宋_GB2312"/>
          <w:b w:val="0"/>
          <w:bCs w:val="0"/>
          <w:color w:val="auto"/>
          <w:sz w:val="32"/>
          <w:szCs w:val="32"/>
          <w:lang w:eastAsia="zh-CN"/>
        </w:rPr>
        <w:t>置</w:t>
      </w: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主要从事</w:t>
      </w:r>
      <w:r>
        <w:rPr>
          <w:rFonts w:hint="eastAsia" w:ascii="仿宋_GB2312" w:hAnsi="仿宋_GB2312" w:eastAsia="仿宋_GB2312" w:cs="仿宋_GB2312"/>
          <w:b w:val="0"/>
          <w:bCs w:val="0"/>
          <w:color w:val="auto"/>
          <w:sz w:val="32"/>
          <w:szCs w:val="32"/>
          <w:lang w:val="en-US" w:eastAsia="zh-CN"/>
        </w:rPr>
        <w:t>根治欠薪相关辅助工作的岗位，依据《山东省城乡公益性岗位开发管理暂行办法》和各地实施细则管理，不适用《劳动合同法》有关无固定期限劳动合同的规定以及支付经济补偿等规定</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二、岗位职责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color w:val="auto"/>
          <w:szCs w:val="32"/>
        </w:rPr>
      </w:pPr>
      <w:r>
        <w:rPr>
          <w:rFonts w:hint="eastAsia" w:ascii="仿宋_GB2312" w:hAnsi="仿宋_GB2312" w:cs="仿宋_GB2312"/>
          <w:b w:val="0"/>
          <w:bCs w:val="0"/>
          <w:color w:val="auto"/>
          <w:sz w:val="32"/>
          <w:szCs w:val="32"/>
          <w:lang w:val="en-US" w:eastAsia="zh-CN"/>
        </w:rPr>
        <w:t>劳动保障监察协管员</w:t>
      </w:r>
      <w:r>
        <w:rPr>
          <w:rFonts w:hint="eastAsia" w:ascii="仿宋_GB2312" w:hAnsi="仿宋_GB2312" w:eastAsia="仿宋_GB2312" w:cs="仿宋_GB2312"/>
          <w:b w:val="0"/>
          <w:bCs w:val="0"/>
          <w:color w:val="auto"/>
          <w:sz w:val="32"/>
          <w:szCs w:val="32"/>
          <w:lang w:val="en-US" w:eastAsia="zh-CN"/>
        </w:rPr>
        <w:t>公益性岗位人员</w:t>
      </w:r>
      <w:r>
        <w:rPr>
          <w:rFonts w:hint="eastAsia" w:ascii="仿宋_GB2312" w:hAnsi="仿宋_GB2312" w:cs="仿宋_GB2312"/>
          <w:b w:val="0"/>
          <w:bCs w:val="0"/>
          <w:color w:val="auto"/>
          <w:sz w:val="32"/>
          <w:szCs w:val="32"/>
          <w:lang w:val="en-US" w:eastAsia="zh-CN"/>
        </w:rPr>
        <w:t>一般</w:t>
      </w:r>
      <w:r>
        <w:rPr>
          <w:rFonts w:hint="eastAsia" w:ascii="仿宋_GB2312" w:hAnsi="仿宋_GB2312" w:eastAsia="仿宋_GB2312" w:cs="仿宋_GB2312"/>
          <w:b w:val="0"/>
          <w:bCs w:val="0"/>
          <w:color w:val="auto"/>
          <w:sz w:val="32"/>
          <w:szCs w:val="32"/>
          <w:lang w:val="en-US" w:eastAsia="zh-CN"/>
        </w:rPr>
        <w:t>在县级及以下劳动保障监察机构</w:t>
      </w:r>
      <w:r>
        <w:rPr>
          <w:rFonts w:hint="eastAsia" w:ascii="仿宋_GB2312" w:hAnsi="仿宋_GB2312" w:cs="仿宋_GB2312"/>
          <w:b w:val="0"/>
          <w:bCs w:val="0"/>
          <w:color w:val="auto"/>
          <w:sz w:val="32"/>
          <w:szCs w:val="32"/>
          <w:lang w:val="en-US" w:eastAsia="zh-CN"/>
        </w:rPr>
        <w:t>开展辅助性</w:t>
      </w:r>
      <w:r>
        <w:rPr>
          <w:rFonts w:hint="eastAsia" w:ascii="仿宋_GB2312" w:hAnsi="仿宋_GB2312" w:eastAsia="仿宋_GB2312" w:cs="仿宋_GB2312"/>
          <w:b w:val="0"/>
          <w:bCs w:val="0"/>
          <w:color w:val="auto"/>
          <w:sz w:val="32"/>
          <w:szCs w:val="32"/>
          <w:lang w:val="en-US" w:eastAsia="zh-CN"/>
        </w:rPr>
        <w:t>工作</w:t>
      </w:r>
      <w:r>
        <w:rPr>
          <w:rFonts w:hint="eastAsia" w:ascii="仿宋_GB2312" w:hAnsi="仿宋_GB2312" w:cs="仿宋_GB2312"/>
          <w:b w:val="0"/>
          <w:bCs w:val="0"/>
          <w:color w:val="auto"/>
          <w:sz w:val="32"/>
          <w:szCs w:val="32"/>
          <w:lang w:val="en-US" w:eastAsia="zh-CN"/>
        </w:rPr>
        <w:t>，具体</w:t>
      </w:r>
      <w:r>
        <w:rPr>
          <w:rFonts w:hint="eastAsia" w:ascii="仿宋_GB2312" w:hAnsi="仿宋_GB2312" w:eastAsia="仿宋_GB2312" w:cs="仿宋_GB2312"/>
          <w:b w:val="0"/>
          <w:bCs w:val="0"/>
          <w:color w:val="auto"/>
          <w:sz w:val="32"/>
          <w:szCs w:val="32"/>
          <w:lang w:val="en-US" w:eastAsia="zh-CN"/>
        </w:rPr>
        <w:t>履行以下职责:</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xml:space="preserve">    （一）协助开展辖区内</w:t>
      </w:r>
      <w:r>
        <w:rPr>
          <w:rFonts w:hint="eastAsia" w:ascii="仿宋_GB2312" w:hAnsi="仿宋_GB2312" w:cs="仿宋_GB2312"/>
          <w:b w:val="0"/>
          <w:bCs w:val="0"/>
          <w:color w:val="auto"/>
          <w:sz w:val="32"/>
          <w:szCs w:val="32"/>
          <w:lang w:val="en-US" w:eastAsia="zh-CN"/>
        </w:rPr>
        <w:t>劳动保障监察和</w:t>
      </w:r>
      <w:r>
        <w:rPr>
          <w:rFonts w:hint="eastAsia" w:ascii="仿宋_GB2312" w:hAnsi="仿宋_GB2312" w:eastAsia="仿宋_GB2312" w:cs="仿宋_GB2312"/>
          <w:b w:val="0"/>
          <w:bCs w:val="0"/>
          <w:color w:val="auto"/>
          <w:sz w:val="32"/>
          <w:szCs w:val="32"/>
          <w:lang w:val="en-US" w:eastAsia="zh-CN"/>
        </w:rPr>
        <w:t>保障农民工工资支付相关法律、法规、政策宣传工作；</w:t>
      </w:r>
      <w:r>
        <w:rPr>
          <w:rFonts w:hint="eastAsia" w:ascii="仿宋_GB2312" w:hAnsi="仿宋_GB2312" w:eastAsia="仿宋_GB2312" w:cs="仿宋_GB2312"/>
          <w:b w:val="0"/>
          <w:bCs w:val="0"/>
          <w:color w:val="auto"/>
          <w:sz w:val="32"/>
          <w:szCs w:val="32"/>
          <w:lang w:val="en-US" w:eastAsia="zh-CN"/>
        </w:rPr>
        <w:br w:type="textWrapping"/>
      </w:r>
      <w:r>
        <w:rPr>
          <w:rFonts w:hint="eastAsia" w:ascii="仿宋_GB2312" w:hAnsi="仿宋_GB2312" w:eastAsia="仿宋_GB2312" w:cs="仿宋_GB2312"/>
          <w:b w:val="0"/>
          <w:bCs w:val="0"/>
          <w:color w:val="auto"/>
          <w:sz w:val="32"/>
          <w:szCs w:val="32"/>
          <w:lang w:val="en-US" w:eastAsia="zh-CN"/>
        </w:rPr>
        <w:t>　　（二）</w:t>
      </w:r>
      <w:r>
        <w:rPr>
          <w:rFonts w:hint="eastAsia" w:ascii="仿宋_GB2312" w:hAnsi="仿宋_GB2312" w:cs="仿宋_GB2312"/>
          <w:color w:val="auto"/>
          <w:szCs w:val="32"/>
        </w:rPr>
        <w:t>协助</w:t>
      </w:r>
      <w:r>
        <w:rPr>
          <w:rFonts w:hint="eastAsia" w:ascii="仿宋_GB2312" w:hAnsi="仿宋_GB2312" w:cs="仿宋_GB2312"/>
          <w:color w:val="auto"/>
          <w:szCs w:val="32"/>
          <w:lang w:val="en-US" w:eastAsia="zh-CN"/>
        </w:rPr>
        <w:t>做好</w:t>
      </w:r>
      <w:r>
        <w:rPr>
          <w:rFonts w:hint="eastAsia" w:ascii="仿宋_GB2312" w:hAnsi="仿宋_GB2312" w:cs="仿宋_GB2312"/>
          <w:color w:val="auto"/>
          <w:szCs w:val="32"/>
        </w:rPr>
        <w:t>档案</w:t>
      </w:r>
      <w:r>
        <w:rPr>
          <w:rFonts w:hint="eastAsia" w:ascii="仿宋_GB2312" w:hAnsi="仿宋_GB2312" w:cs="仿宋_GB2312"/>
          <w:color w:val="auto"/>
          <w:szCs w:val="32"/>
          <w:lang w:val="en-US" w:eastAsia="zh-CN"/>
        </w:rPr>
        <w:t>材料整理</w:t>
      </w:r>
      <w:r>
        <w:rPr>
          <w:rFonts w:hint="eastAsia" w:ascii="仿宋_GB2312" w:hAnsi="仿宋_GB2312" w:cs="仿宋_GB2312"/>
          <w:color w:val="auto"/>
          <w:szCs w:val="32"/>
          <w:lang w:eastAsia="zh-CN"/>
        </w:rPr>
        <w:t>、</w:t>
      </w:r>
      <w:r>
        <w:rPr>
          <w:rFonts w:hint="eastAsia" w:ascii="仿宋_GB2312" w:hAnsi="仿宋_GB2312" w:cs="仿宋_GB2312"/>
          <w:color w:val="auto"/>
          <w:szCs w:val="32"/>
        </w:rPr>
        <w:t>资料采集更新工作；</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color w:val="auto"/>
          <w:szCs w:val="32"/>
          <w:lang w:eastAsia="zh-CN"/>
        </w:rPr>
        <w:t>（</w:t>
      </w:r>
      <w:r>
        <w:rPr>
          <w:rFonts w:hint="eastAsia" w:ascii="仿宋_GB2312" w:hAnsi="仿宋_GB2312" w:cs="仿宋_GB2312"/>
          <w:color w:val="auto"/>
          <w:szCs w:val="32"/>
          <w:lang w:val="en-US" w:eastAsia="zh-CN"/>
        </w:rPr>
        <w:t>三</w:t>
      </w:r>
      <w:r>
        <w:rPr>
          <w:rFonts w:hint="eastAsia" w:ascii="仿宋_GB2312" w:hAnsi="仿宋_GB2312" w:cs="仿宋_GB2312"/>
          <w:color w:val="auto"/>
          <w:szCs w:val="32"/>
          <w:lang w:eastAsia="zh-CN"/>
        </w:rPr>
        <w:t>）</w:t>
      </w:r>
      <w:r>
        <w:rPr>
          <w:rFonts w:hint="eastAsia" w:ascii="仿宋_GB2312" w:hAnsi="仿宋_GB2312" w:eastAsia="仿宋_GB2312" w:cs="仿宋_GB2312"/>
          <w:b w:val="0"/>
          <w:bCs w:val="0"/>
          <w:color w:val="auto"/>
          <w:sz w:val="32"/>
          <w:szCs w:val="32"/>
          <w:lang w:val="en-US" w:eastAsia="zh-CN"/>
        </w:rPr>
        <w:t>协助对用人单位、在建项目工地实施网格化</w:t>
      </w:r>
      <w:r>
        <w:rPr>
          <w:rFonts w:hint="eastAsia" w:ascii="仿宋_GB2312" w:hAnsi="仿宋_GB2312" w:cs="仿宋_GB2312"/>
          <w:b w:val="0"/>
          <w:bCs w:val="0"/>
          <w:color w:val="auto"/>
          <w:sz w:val="32"/>
          <w:szCs w:val="32"/>
          <w:lang w:val="en-US" w:eastAsia="zh-CN"/>
        </w:rPr>
        <w:t>管理、</w:t>
      </w:r>
      <w:r>
        <w:rPr>
          <w:rFonts w:hint="eastAsia" w:ascii="仿宋_GB2312" w:hAnsi="仿宋_GB2312" w:eastAsia="仿宋_GB2312" w:cs="仿宋_GB2312"/>
          <w:b w:val="0"/>
          <w:bCs w:val="0"/>
          <w:color w:val="auto"/>
          <w:sz w:val="32"/>
          <w:szCs w:val="32"/>
          <w:lang w:val="en-US" w:eastAsia="zh-CN"/>
        </w:rPr>
        <w:t>进行日常检查和专项检查；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w:t>
      </w:r>
      <w:r>
        <w:rPr>
          <w:rFonts w:hint="eastAsia" w:ascii="仿宋_GB2312" w:hAnsi="仿宋_GB2312" w:cs="仿宋_GB2312"/>
          <w:b w:val="0"/>
          <w:bCs w:val="0"/>
          <w:color w:val="auto"/>
          <w:sz w:val="32"/>
          <w:szCs w:val="32"/>
          <w:lang w:val="en-US" w:eastAsia="zh-CN"/>
        </w:rPr>
        <w:t>四</w:t>
      </w:r>
      <w:r>
        <w:rPr>
          <w:rFonts w:hint="eastAsia" w:ascii="仿宋_GB2312" w:hAnsi="仿宋_GB2312" w:eastAsia="仿宋_GB2312" w:cs="仿宋_GB2312"/>
          <w:b w:val="0"/>
          <w:bCs w:val="0"/>
          <w:color w:val="auto"/>
          <w:sz w:val="32"/>
          <w:szCs w:val="32"/>
          <w:lang w:val="en-US" w:eastAsia="zh-CN"/>
        </w:rPr>
        <w:t>）协助受理辖区内维权举报投诉</w:t>
      </w:r>
      <w:r>
        <w:rPr>
          <w:rFonts w:hint="eastAsia" w:ascii="仿宋_GB2312" w:hAnsi="仿宋_GB2312" w:cs="仿宋_GB2312"/>
          <w:b w:val="0"/>
          <w:bCs w:val="0"/>
          <w:color w:val="auto"/>
          <w:sz w:val="32"/>
          <w:szCs w:val="32"/>
          <w:lang w:val="en-US" w:eastAsia="zh-CN"/>
        </w:rPr>
        <w:t>，</w:t>
      </w:r>
      <w:r>
        <w:rPr>
          <w:rFonts w:hint="eastAsia" w:ascii="仿宋_GB2312" w:eastAsia="仿宋_GB2312"/>
          <w:color w:val="auto"/>
          <w:sz w:val="32"/>
          <w:szCs w:val="32"/>
        </w:rPr>
        <w:t>协助处理各类渠道反映的欠薪线索，对拖欠农民工工资矛盾进行排查并协助调处</w:t>
      </w:r>
      <w:r>
        <w:rPr>
          <w:rFonts w:hint="eastAsia" w:ascii="仿宋_GB2312"/>
          <w:color w:val="auto"/>
          <w:sz w:val="32"/>
          <w:szCs w:val="32"/>
          <w:lang w:eastAsia="zh-CN"/>
        </w:rPr>
        <w:t>，</w:t>
      </w:r>
      <w:r>
        <w:rPr>
          <w:rFonts w:hint="eastAsia" w:ascii="仿宋_GB2312" w:hAnsi="仿宋_GB2312" w:eastAsia="仿宋_GB2312" w:cs="仿宋_GB2312"/>
          <w:b w:val="0"/>
          <w:bCs w:val="0"/>
          <w:color w:val="auto"/>
          <w:sz w:val="32"/>
          <w:szCs w:val="32"/>
          <w:lang w:val="en-US" w:eastAsia="zh-CN"/>
        </w:rPr>
        <w:t>协助稳控群体性、突发性事件</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cs="仿宋_GB2312"/>
          <w:b w:val="0"/>
          <w:bCs w:val="0"/>
          <w:color w:val="auto"/>
          <w:sz w:val="32"/>
          <w:szCs w:val="32"/>
          <w:lang w:val="en-US" w:eastAsia="zh-CN"/>
        </w:rPr>
        <w:t>（五）</w:t>
      </w:r>
      <w:r>
        <w:rPr>
          <w:rFonts w:hint="eastAsia" w:ascii="仿宋_GB2312" w:hAnsi="仿宋_GB2312" w:eastAsia="仿宋_GB2312" w:cs="仿宋_GB2312"/>
          <w:b w:val="0"/>
          <w:bCs w:val="0"/>
          <w:color w:val="auto"/>
          <w:sz w:val="32"/>
          <w:szCs w:val="32"/>
          <w:lang w:val="en-US" w:eastAsia="zh-CN"/>
        </w:rPr>
        <w:t>协助</w:t>
      </w:r>
      <w:r>
        <w:rPr>
          <w:rFonts w:hint="eastAsia" w:ascii="仿宋_GB2312" w:hAnsi="仿宋_GB2312" w:cs="仿宋_GB2312"/>
          <w:b w:val="0"/>
          <w:bCs w:val="0"/>
          <w:color w:val="auto"/>
          <w:sz w:val="32"/>
          <w:szCs w:val="32"/>
          <w:lang w:val="en-US" w:eastAsia="zh-CN"/>
        </w:rPr>
        <w:t>做好</w:t>
      </w:r>
      <w:r>
        <w:rPr>
          <w:rFonts w:hint="eastAsia" w:ascii="仿宋_GB2312" w:hAnsi="仿宋_GB2312" w:cs="仿宋_GB2312"/>
          <w:color w:val="auto"/>
          <w:szCs w:val="32"/>
        </w:rPr>
        <w:t>欠薪案件线索</w:t>
      </w:r>
      <w:r>
        <w:rPr>
          <w:rFonts w:hint="eastAsia" w:ascii="仿宋_GB2312" w:hAnsi="仿宋_GB2312" w:cs="仿宋_GB2312"/>
          <w:color w:val="auto"/>
          <w:szCs w:val="32"/>
          <w:lang w:val="en-US" w:eastAsia="zh-CN"/>
        </w:rPr>
        <w:t>的</w:t>
      </w:r>
      <w:r>
        <w:rPr>
          <w:rFonts w:hint="eastAsia" w:ascii="仿宋_GB2312" w:hAnsi="仿宋_GB2312" w:cs="仿宋_GB2312"/>
          <w:color w:val="auto"/>
          <w:szCs w:val="32"/>
        </w:rPr>
        <w:t>排查</w:t>
      </w:r>
      <w:r>
        <w:rPr>
          <w:rFonts w:hint="eastAsia" w:ascii="仿宋_GB2312" w:hAnsi="仿宋_GB2312" w:cs="仿宋_GB2312"/>
          <w:color w:val="auto"/>
          <w:szCs w:val="32"/>
          <w:lang w:eastAsia="zh-CN"/>
        </w:rPr>
        <w:t>、</w:t>
      </w:r>
      <w:r>
        <w:rPr>
          <w:rFonts w:hint="eastAsia" w:ascii="仿宋_GB2312" w:hAnsi="仿宋_GB2312" w:eastAsia="仿宋_GB2312" w:cs="仿宋_GB2312"/>
          <w:b w:val="0"/>
          <w:bCs w:val="0"/>
          <w:color w:val="auto"/>
          <w:sz w:val="32"/>
          <w:szCs w:val="32"/>
          <w:lang w:val="en-US" w:eastAsia="zh-CN"/>
        </w:rPr>
        <w:t>判断</w:t>
      </w:r>
      <w:r>
        <w:rPr>
          <w:rFonts w:hint="eastAsia" w:ascii="仿宋_GB2312" w:hAnsi="仿宋_GB2312" w:cs="仿宋_GB2312"/>
          <w:b w:val="0"/>
          <w:bCs w:val="0"/>
          <w:color w:val="auto"/>
          <w:sz w:val="32"/>
          <w:szCs w:val="32"/>
          <w:lang w:val="en-US" w:eastAsia="zh-CN"/>
        </w:rPr>
        <w:t>和筛选</w:t>
      </w:r>
      <w:r>
        <w:rPr>
          <w:rFonts w:hint="eastAsia" w:ascii="仿宋_GB2312" w:hAnsi="仿宋_GB2312" w:eastAsia="仿宋_GB2312" w:cs="仿宋_GB2312"/>
          <w:b w:val="0"/>
          <w:bCs w:val="0"/>
          <w:color w:val="auto"/>
          <w:sz w:val="32"/>
          <w:szCs w:val="32"/>
          <w:lang w:val="en-US" w:eastAsia="zh-CN"/>
        </w:rPr>
        <w:t>甄别</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color w:val="auto"/>
        </w:rPr>
      </w:pPr>
      <w:r>
        <w:rPr>
          <w:rFonts w:hint="eastAsia" w:ascii="仿宋_GB2312" w:hAnsi="仿宋_GB2312" w:cs="仿宋_GB2312"/>
          <w:b w:val="0"/>
          <w:bCs w:val="0"/>
          <w:color w:val="auto"/>
          <w:sz w:val="32"/>
          <w:szCs w:val="32"/>
          <w:lang w:val="en-US" w:eastAsia="zh-CN"/>
        </w:rPr>
        <w:t>（六）协助做好劳动保障监察机构安排的其他临时性辅助</w:t>
      </w:r>
      <w:r>
        <w:rPr>
          <w:rFonts w:hint="eastAsia" w:ascii="仿宋_GB2312" w:hAnsi="仿宋_GB2312" w:eastAsia="仿宋_GB2312" w:cs="仿宋_GB2312"/>
          <w:b w:val="0"/>
          <w:bCs w:val="0"/>
          <w:color w:val="auto"/>
          <w:sz w:val="32"/>
          <w:szCs w:val="32"/>
          <w:lang w:val="en-US" w:eastAsia="zh-CN"/>
        </w:rPr>
        <w:t>工作</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三、岗位数量</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坚持因需设岗、因地制宜的原则，岗位开发数量由各</w:t>
      </w:r>
      <w:r>
        <w:rPr>
          <w:rFonts w:hint="eastAsia" w:ascii="仿宋_GB2312" w:hAnsi="仿宋_GB2312" w:cs="仿宋_GB2312"/>
          <w:color w:val="auto"/>
          <w:spacing w:val="12"/>
          <w:sz w:val="32"/>
          <w:szCs w:val="32"/>
          <w:lang w:val="en-US" w:eastAsia="zh-CN"/>
        </w:rPr>
        <w:t>县（市、区）</w:t>
      </w:r>
      <w:r>
        <w:rPr>
          <w:rFonts w:hint="eastAsia" w:ascii="仿宋_GB2312" w:hAnsi="仿宋_GB2312" w:eastAsia="仿宋_GB2312" w:cs="仿宋_GB2312"/>
          <w:b w:val="0"/>
          <w:bCs w:val="0"/>
          <w:color w:val="auto"/>
          <w:sz w:val="32"/>
          <w:szCs w:val="32"/>
          <w:lang w:val="en-US" w:eastAsia="zh-CN"/>
        </w:rPr>
        <w:t>根据城乡</w:t>
      </w:r>
      <w:r>
        <w:rPr>
          <w:rFonts w:hint="eastAsia" w:ascii="仿宋_GB2312" w:hAnsi="仿宋_GB2312" w:cs="仿宋_GB2312"/>
          <w:b w:val="0"/>
          <w:bCs w:val="0"/>
          <w:color w:val="auto"/>
          <w:sz w:val="32"/>
          <w:szCs w:val="32"/>
          <w:lang w:val="en-US" w:eastAsia="zh-CN"/>
        </w:rPr>
        <w:t>公益性</w:t>
      </w:r>
      <w:r>
        <w:rPr>
          <w:rFonts w:hint="eastAsia" w:ascii="仿宋_GB2312" w:hAnsi="仿宋_GB2312" w:eastAsia="仿宋_GB2312" w:cs="仿宋_GB2312"/>
          <w:b w:val="0"/>
          <w:bCs w:val="0"/>
          <w:color w:val="auto"/>
          <w:sz w:val="32"/>
          <w:szCs w:val="32"/>
          <w:lang w:val="en-US" w:eastAsia="zh-CN"/>
        </w:rPr>
        <w:t>岗位开发计划、工作任务需求、基层实际</w:t>
      </w:r>
      <w:r>
        <w:rPr>
          <w:rFonts w:hint="eastAsia" w:ascii="仿宋_GB2312" w:hAnsi="仿宋_GB2312" w:eastAsia="仿宋_GB2312" w:cs="仿宋_GB2312"/>
          <w:b w:val="0"/>
          <w:bCs w:val="0"/>
          <w:color w:val="auto"/>
          <w:sz w:val="32"/>
          <w:szCs w:val="32"/>
          <w:lang w:val="en-US" w:eastAsia="zh-CN"/>
        </w:rPr>
        <w:t>等因素综合确定</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四、人员条件</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（一）</w:t>
      </w:r>
      <w:r>
        <w:rPr>
          <w:rFonts w:hint="default" w:ascii="仿宋_GB2312" w:hAnsi="仿宋_GB2312" w:eastAsia="仿宋_GB2312" w:cs="仿宋_GB2312"/>
          <w:b w:val="0"/>
          <w:bCs w:val="0"/>
          <w:color w:val="auto"/>
          <w:sz w:val="32"/>
          <w:szCs w:val="32"/>
          <w:lang w:val="en-US" w:eastAsia="zh-CN"/>
        </w:rPr>
        <w:t>符合城乡公益性岗位的人员安置条件</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（二）拥护党的路线、方针和政策，遵纪守法，身心健康</w:t>
      </w:r>
      <w:r>
        <w:rPr>
          <w:rFonts w:hint="eastAsia" w:ascii="仿宋_GB2312" w:hAnsi="仿宋_GB2312" w:cs="仿宋_GB2312"/>
          <w:b w:val="0"/>
          <w:bCs w:val="0"/>
          <w:color w:val="auto"/>
          <w:sz w:val="32"/>
          <w:szCs w:val="32"/>
          <w:lang w:val="en-US" w:eastAsia="zh-CN"/>
        </w:rPr>
        <w:t>，</w:t>
      </w:r>
      <w:r>
        <w:rPr>
          <w:rFonts w:hint="eastAsia" w:ascii="仿宋_GB2312" w:hAnsi="仿宋_GB2312" w:eastAsia="仿宋_GB2312" w:cs="仿宋_GB2312"/>
          <w:b w:val="0"/>
          <w:bCs w:val="0"/>
          <w:color w:val="auto"/>
          <w:sz w:val="32"/>
          <w:szCs w:val="32"/>
          <w:lang w:val="en-US" w:eastAsia="zh-CN"/>
        </w:rPr>
        <w:t>品行端正；</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（三）满足劳动保障监察和根治欠薪工作日常管理服务需求</w:t>
      </w:r>
      <w:r>
        <w:rPr>
          <w:rFonts w:hint="eastAsia" w:ascii="仿宋_GB2312" w:hAnsi="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五、岗位待遇</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b w:val="0"/>
          <w:bCs w:val="0"/>
          <w:color w:val="auto"/>
          <w:spacing w:val="-3"/>
          <w:kern w:val="2"/>
          <w:sz w:val="32"/>
          <w:szCs w:val="32"/>
          <w:lang w:val="en-US" w:eastAsia="zh-CN" w:bidi="ar-SA"/>
        </w:rPr>
      </w:pPr>
      <w:r>
        <w:rPr>
          <w:rFonts w:hint="eastAsia" w:hAnsi="仿宋_GB2312" w:cs="仿宋_GB2312"/>
          <w:b w:val="0"/>
          <w:bCs w:val="0"/>
          <w:color w:val="auto"/>
          <w:spacing w:val="-3"/>
          <w:kern w:val="2"/>
          <w:sz w:val="32"/>
          <w:szCs w:val="32"/>
          <w:lang w:val="en-US" w:eastAsia="zh-CN" w:bidi="ar-SA"/>
        </w:rPr>
        <w:t>劳动保障监察协管员</w:t>
      </w:r>
      <w:r>
        <w:rPr>
          <w:rFonts w:hint="default" w:ascii="仿宋_GB2312" w:hAnsi="仿宋_GB2312" w:eastAsia="仿宋_GB2312" w:cs="仿宋_GB2312"/>
          <w:b w:val="0"/>
          <w:bCs w:val="0"/>
          <w:color w:val="auto"/>
          <w:spacing w:val="-3"/>
          <w:kern w:val="2"/>
          <w:sz w:val="32"/>
          <w:szCs w:val="32"/>
          <w:lang w:val="en-US" w:eastAsia="zh-CN" w:bidi="ar-SA"/>
        </w:rPr>
        <w:t>公益性岗位依据</w:t>
      </w:r>
      <w:r>
        <w:rPr>
          <w:rFonts w:hint="eastAsia" w:hAnsi="仿宋_GB2312" w:cs="仿宋_GB2312"/>
          <w:b w:val="0"/>
          <w:bCs w:val="0"/>
          <w:color w:val="auto"/>
          <w:spacing w:val="-3"/>
          <w:kern w:val="2"/>
          <w:sz w:val="32"/>
          <w:szCs w:val="32"/>
          <w:lang w:val="en-US" w:eastAsia="zh-CN" w:bidi="ar-SA"/>
        </w:rPr>
        <w:t>《</w:t>
      </w:r>
      <w:r>
        <w:rPr>
          <w:rFonts w:hint="default" w:ascii="仿宋_GB2312" w:hAnsi="仿宋_GB2312" w:eastAsia="仿宋_GB2312" w:cs="仿宋_GB2312"/>
          <w:b w:val="0"/>
          <w:bCs w:val="0"/>
          <w:color w:val="auto"/>
          <w:spacing w:val="-3"/>
          <w:kern w:val="2"/>
          <w:sz w:val="32"/>
          <w:szCs w:val="32"/>
          <w:lang w:val="en-US" w:eastAsia="zh-CN" w:bidi="ar-SA"/>
        </w:rPr>
        <w:t>山东省城乡公益性岗位开发管理暂行办法》统一实行政府补贴</w:t>
      </w:r>
      <w:r>
        <w:rPr>
          <w:rFonts w:hint="eastAsia" w:hAnsi="仿宋_GB2312" w:cs="仿宋_GB2312"/>
          <w:b w:val="0"/>
          <w:bCs w:val="0"/>
          <w:color w:val="auto"/>
          <w:spacing w:val="-3"/>
          <w:kern w:val="2"/>
          <w:sz w:val="32"/>
          <w:szCs w:val="32"/>
          <w:lang w:val="en-US" w:eastAsia="zh-CN" w:bidi="ar-SA"/>
        </w:rPr>
        <w:t>，</w:t>
      </w:r>
      <w:r>
        <w:rPr>
          <w:rFonts w:hint="default" w:ascii="仿宋_GB2312" w:hAnsi="仿宋_GB2312" w:eastAsia="仿宋_GB2312" w:cs="仿宋_GB2312"/>
          <w:b w:val="0"/>
          <w:bCs w:val="0"/>
          <w:color w:val="auto"/>
          <w:spacing w:val="-3"/>
          <w:kern w:val="2"/>
          <w:sz w:val="32"/>
          <w:szCs w:val="32"/>
          <w:lang w:val="en-US" w:eastAsia="zh-CN" w:bidi="ar-SA"/>
        </w:rPr>
        <w:t>岗位补贴待遇按照不低于当地小时最低工资标准或月最低工资标准</w:t>
      </w:r>
      <w:r>
        <w:rPr>
          <w:rFonts w:hint="eastAsia" w:hAnsi="仿宋_GB2312" w:cs="仿宋_GB2312"/>
          <w:b w:val="0"/>
          <w:bCs w:val="0"/>
          <w:color w:val="auto"/>
          <w:spacing w:val="-3"/>
          <w:kern w:val="2"/>
          <w:sz w:val="32"/>
          <w:szCs w:val="32"/>
          <w:lang w:val="en-US" w:eastAsia="zh-CN" w:bidi="ar-SA"/>
        </w:rPr>
        <w:t>，</w:t>
      </w:r>
      <w:r>
        <w:rPr>
          <w:rFonts w:hint="default" w:ascii="仿宋_GB2312" w:hAnsi="仿宋_GB2312" w:eastAsia="仿宋_GB2312" w:cs="仿宋_GB2312"/>
          <w:b w:val="0"/>
          <w:bCs w:val="0"/>
          <w:color w:val="auto"/>
          <w:spacing w:val="-3"/>
          <w:kern w:val="2"/>
          <w:sz w:val="32"/>
          <w:szCs w:val="32"/>
          <w:lang w:val="en-US" w:eastAsia="zh-CN" w:bidi="ar-SA"/>
        </w:rPr>
        <w:t>由各县(市、区)综合确定</w:t>
      </w:r>
      <w:r>
        <w:rPr>
          <w:rFonts w:hint="eastAsia" w:hAnsi="仿宋_GB2312" w:cs="仿宋_GB2312"/>
          <w:b w:val="0"/>
          <w:bCs w:val="0"/>
          <w:color w:val="auto"/>
          <w:spacing w:val="-3"/>
          <w:kern w:val="2"/>
          <w:sz w:val="32"/>
          <w:szCs w:val="32"/>
          <w:lang w:val="en-US" w:eastAsia="zh-CN" w:bidi="ar-SA"/>
        </w:rPr>
        <w:t>，</w:t>
      </w:r>
      <w:r>
        <w:rPr>
          <w:rFonts w:hint="default" w:ascii="仿宋_GB2312" w:hAnsi="仿宋_GB2312" w:eastAsia="仿宋_GB2312" w:cs="仿宋_GB2312"/>
          <w:b w:val="0"/>
          <w:bCs w:val="0"/>
          <w:color w:val="auto"/>
          <w:spacing w:val="-3"/>
          <w:kern w:val="2"/>
          <w:sz w:val="32"/>
          <w:szCs w:val="32"/>
          <w:lang w:val="en-US" w:eastAsia="zh-CN" w:bidi="ar-SA"/>
        </w:rPr>
        <w:t>按月发放</w:t>
      </w:r>
      <w:r>
        <w:rPr>
          <w:rFonts w:hint="eastAsia" w:hAnsi="仿宋_GB2312" w:cs="仿宋_GB2312"/>
          <w:b w:val="0"/>
          <w:bCs w:val="0"/>
          <w:color w:val="auto"/>
          <w:spacing w:val="-3"/>
          <w:kern w:val="2"/>
          <w:sz w:val="32"/>
          <w:szCs w:val="32"/>
          <w:lang w:val="en-US" w:eastAsia="zh-CN" w:bidi="ar-SA"/>
        </w:rPr>
        <w:t>，</w:t>
      </w:r>
      <w:r>
        <w:rPr>
          <w:rFonts w:hint="default" w:ascii="仿宋_GB2312" w:hAnsi="仿宋_GB2312" w:eastAsia="仿宋_GB2312" w:cs="仿宋_GB2312"/>
          <w:b w:val="0"/>
          <w:bCs w:val="0"/>
          <w:color w:val="auto"/>
          <w:spacing w:val="-3"/>
          <w:kern w:val="2"/>
          <w:sz w:val="32"/>
          <w:szCs w:val="32"/>
          <w:lang w:val="en-US" w:eastAsia="zh-CN" w:bidi="ar-SA"/>
        </w:rPr>
        <w:t>并按规定为在岗人员购买意外伤害商业保险或给予社会保险补贴</w:t>
      </w:r>
      <w:r>
        <w:rPr>
          <w:rFonts w:hint="eastAsia" w:hAnsi="仿宋_GB2312" w:cs="仿宋_GB2312"/>
          <w:b w:val="0"/>
          <w:bCs w:val="0"/>
          <w:color w:val="auto"/>
          <w:spacing w:val="-3"/>
          <w:kern w:val="2"/>
          <w:sz w:val="32"/>
          <w:szCs w:val="32"/>
          <w:lang w:val="en-US" w:eastAsia="zh-CN" w:bidi="ar-SA"/>
        </w:rPr>
        <w:t>。</w:t>
      </w:r>
      <w:r>
        <w:rPr>
          <w:rFonts w:hint="default" w:ascii="仿宋_GB2312" w:hAnsi="仿宋_GB2312" w:eastAsia="仿宋_GB2312" w:cs="仿宋_GB2312"/>
          <w:b w:val="0"/>
          <w:bCs w:val="0"/>
          <w:color w:val="auto"/>
          <w:spacing w:val="-3"/>
          <w:kern w:val="2"/>
          <w:sz w:val="32"/>
          <w:szCs w:val="32"/>
          <w:lang w:val="en-US" w:eastAsia="zh-CN" w:bidi="ar-SA"/>
        </w:rPr>
        <w:t>同一人员的岗位补贴期限一般不超过3年</w:t>
      </w:r>
      <w:r>
        <w:rPr>
          <w:rFonts w:hint="eastAsia" w:hAnsi="仿宋_GB2312" w:cs="仿宋_GB2312"/>
          <w:b w:val="0"/>
          <w:bCs w:val="0"/>
          <w:color w:val="auto"/>
          <w:spacing w:val="-3"/>
          <w:kern w:val="2"/>
          <w:sz w:val="32"/>
          <w:szCs w:val="32"/>
          <w:lang w:val="en-US" w:eastAsia="zh-CN" w:bidi="ar-SA"/>
        </w:rPr>
        <w:t>。</w:t>
      </w:r>
      <w:r>
        <w:rPr>
          <w:rFonts w:hint="default" w:ascii="仿宋_GB2312" w:hAnsi="仿宋_GB2312" w:eastAsia="仿宋_GB2312" w:cs="仿宋_GB2312"/>
          <w:b w:val="0"/>
          <w:bCs w:val="0"/>
          <w:color w:val="auto"/>
          <w:spacing w:val="-3"/>
          <w:kern w:val="2"/>
          <w:sz w:val="32"/>
          <w:szCs w:val="32"/>
          <w:lang w:val="en-US" w:eastAsia="zh-CN" w:bidi="ar-SA"/>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六、开发管理</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hAnsi="仿宋_GB2312" w:cs="仿宋_GB2312"/>
          <w:b w:val="0"/>
          <w:bCs w:val="0"/>
          <w:color w:val="auto"/>
          <w:kern w:val="2"/>
          <w:sz w:val="32"/>
          <w:szCs w:val="32"/>
          <w:lang w:val="en-US" w:eastAsia="zh-CN" w:bidi="ar-SA"/>
        </w:rPr>
        <w:t>劳动保障监察协管员</w:t>
      </w:r>
      <w:r>
        <w:rPr>
          <w:rFonts w:hint="default" w:ascii="仿宋_GB2312" w:hAnsi="仿宋_GB2312" w:eastAsia="仿宋_GB2312" w:cs="仿宋_GB2312"/>
          <w:b w:val="0"/>
          <w:bCs w:val="0"/>
          <w:color w:val="auto"/>
          <w:kern w:val="2"/>
          <w:sz w:val="32"/>
          <w:szCs w:val="32"/>
          <w:lang w:val="en-US" w:eastAsia="zh-CN" w:bidi="ar-SA"/>
        </w:rPr>
        <w:t>公益性岗位纳入各地城乡公益性岗位开发计划，由人力资源社会保障部门组织实施</w:t>
      </w:r>
      <w:r>
        <w:rPr>
          <w:rFonts w:hint="eastAsia" w:hAnsi="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各地可通过政府购买服务的方式委托第三方人力资源服务机构协助管理</w:t>
      </w:r>
      <w:r>
        <w:rPr>
          <w:rFonts w:hint="eastAsia" w:hAnsi="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黑体" w:hAnsi="黑体" w:eastAsia="黑体" w:cs="黑体"/>
          <w:b w:val="0"/>
          <w:bCs w:val="0"/>
          <w:color w:val="auto"/>
          <w:sz w:val="32"/>
          <w:szCs w:val="32"/>
          <w:lang w:val="en-US" w:eastAsia="zh-CN"/>
        </w:rPr>
      </w:pPr>
      <w:r>
        <w:rPr>
          <w:rFonts w:hint="default" w:ascii="黑体" w:hAnsi="黑体" w:eastAsia="黑体" w:cs="黑体"/>
          <w:b w:val="0"/>
          <w:bCs w:val="0"/>
          <w:color w:val="auto"/>
          <w:sz w:val="32"/>
          <w:szCs w:val="32"/>
          <w:lang w:val="en-US" w:eastAsia="zh-CN"/>
        </w:rPr>
        <w:t>七、组织领导</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default" w:ascii="仿宋_GB2312" w:hAnsi="仿宋_GB2312" w:eastAsia="仿宋_GB2312" w:cs="仿宋_GB2312"/>
          <w:b w:val="0"/>
          <w:bCs w:val="0"/>
          <w:color w:val="auto"/>
          <w:kern w:val="2"/>
          <w:sz w:val="32"/>
          <w:szCs w:val="32"/>
          <w:lang w:val="en-US" w:eastAsia="zh-CN" w:bidi="ar-SA"/>
        </w:rPr>
      </w:pPr>
      <w:r>
        <w:rPr>
          <w:rFonts w:hint="eastAsia" w:hAnsi="仿宋_GB2312" w:cs="仿宋_GB2312"/>
          <w:b w:val="0"/>
          <w:bCs w:val="0"/>
          <w:color w:val="auto"/>
          <w:kern w:val="2"/>
          <w:sz w:val="32"/>
          <w:szCs w:val="32"/>
          <w:lang w:val="en-US" w:eastAsia="zh-CN" w:bidi="ar-SA"/>
        </w:rPr>
        <w:t>各级</w:t>
      </w:r>
      <w:r>
        <w:rPr>
          <w:rFonts w:hint="eastAsia" w:ascii="仿宋_GB2312" w:hAnsi="仿宋_GB2312" w:eastAsia="仿宋_GB2312" w:cs="仿宋_GB2312"/>
          <w:b w:val="0"/>
          <w:bCs w:val="0"/>
          <w:color w:val="auto"/>
          <w:kern w:val="2"/>
          <w:sz w:val="32"/>
          <w:szCs w:val="32"/>
          <w:lang w:val="en-US" w:eastAsia="zh-CN" w:bidi="ar-SA"/>
        </w:rPr>
        <w:t>人力资源社会保障部门</w:t>
      </w:r>
      <w:r>
        <w:rPr>
          <w:rFonts w:hint="default" w:ascii="仿宋_GB2312" w:hAnsi="仿宋_GB2312" w:eastAsia="仿宋_GB2312" w:cs="仿宋_GB2312"/>
          <w:b w:val="0"/>
          <w:bCs w:val="0"/>
          <w:color w:val="auto"/>
          <w:kern w:val="2"/>
          <w:sz w:val="32"/>
          <w:szCs w:val="32"/>
          <w:lang w:val="en-US" w:eastAsia="zh-CN" w:bidi="ar-SA"/>
        </w:rPr>
        <w:t>要</w:t>
      </w:r>
      <w:r>
        <w:rPr>
          <w:rFonts w:hint="eastAsia" w:hAnsi="仿宋_GB2312" w:cs="仿宋_GB2312"/>
          <w:b w:val="0"/>
          <w:bCs w:val="0"/>
          <w:color w:val="auto"/>
          <w:kern w:val="2"/>
          <w:sz w:val="32"/>
          <w:szCs w:val="32"/>
          <w:lang w:val="en-US" w:eastAsia="zh-CN" w:bidi="ar-SA"/>
        </w:rPr>
        <w:t>切实提高政治站位，加强组织领导，县级公共就业和人才服务机构负责</w:t>
      </w:r>
      <w:r>
        <w:rPr>
          <w:rFonts w:hint="default" w:ascii="仿宋_GB2312" w:hAnsi="仿宋_GB2312" w:eastAsia="仿宋_GB2312" w:cs="仿宋_GB2312"/>
          <w:b w:val="0"/>
          <w:bCs w:val="0"/>
          <w:color w:val="auto"/>
          <w:kern w:val="2"/>
          <w:sz w:val="32"/>
          <w:szCs w:val="32"/>
          <w:lang w:val="en-US" w:eastAsia="zh-CN" w:bidi="ar-SA"/>
        </w:rPr>
        <w:t>做好劳动保障监察协管员公益性岗位用人需求摸</w:t>
      </w:r>
      <w:r>
        <w:rPr>
          <w:rFonts w:hint="eastAsia" w:hAnsi="仿宋_GB2312" w:cs="仿宋_GB2312"/>
          <w:b w:val="0"/>
          <w:bCs w:val="0"/>
          <w:color w:val="auto"/>
          <w:kern w:val="2"/>
          <w:sz w:val="32"/>
          <w:szCs w:val="32"/>
          <w:lang w:val="en-US" w:eastAsia="zh-CN" w:bidi="ar-SA"/>
        </w:rPr>
        <w:t>排</w:t>
      </w:r>
      <w:r>
        <w:rPr>
          <w:rFonts w:hint="default" w:ascii="仿宋_GB2312" w:hAnsi="仿宋_GB2312" w:eastAsia="仿宋_GB2312" w:cs="仿宋_GB2312"/>
          <w:b w:val="0"/>
          <w:bCs w:val="0"/>
          <w:color w:val="auto"/>
          <w:kern w:val="2"/>
          <w:sz w:val="32"/>
          <w:szCs w:val="32"/>
          <w:lang w:val="en-US" w:eastAsia="zh-CN" w:bidi="ar-SA"/>
        </w:rPr>
        <w:t>、规划制定</w:t>
      </w:r>
      <w:r>
        <w:rPr>
          <w:rFonts w:hint="eastAsia" w:hAnsi="仿宋_GB2312" w:cs="仿宋_GB2312"/>
          <w:b w:val="0"/>
          <w:bCs w:val="0"/>
          <w:color w:val="auto"/>
          <w:kern w:val="2"/>
          <w:sz w:val="32"/>
          <w:szCs w:val="32"/>
          <w:lang w:val="en-US" w:eastAsia="zh-CN" w:bidi="ar-SA"/>
        </w:rPr>
        <w:t>、</w:t>
      </w:r>
      <w:r>
        <w:rPr>
          <w:rFonts w:hint="default" w:ascii="仿宋_GB2312" w:hAnsi="仿宋_GB2312" w:eastAsia="仿宋_GB2312" w:cs="仿宋_GB2312"/>
          <w:b w:val="0"/>
          <w:bCs w:val="0"/>
          <w:color w:val="auto"/>
          <w:kern w:val="2"/>
          <w:sz w:val="32"/>
          <w:szCs w:val="32"/>
          <w:lang w:val="en-US" w:eastAsia="zh-CN" w:bidi="ar-SA"/>
        </w:rPr>
        <w:t>岗位职责明确工作</w:t>
      </w:r>
      <w:r>
        <w:rPr>
          <w:rFonts w:hint="eastAsia" w:hAnsi="仿宋_GB2312" w:cs="仿宋_GB2312"/>
          <w:b w:val="0"/>
          <w:bCs w:val="0"/>
          <w:color w:val="auto"/>
          <w:kern w:val="2"/>
          <w:sz w:val="32"/>
          <w:szCs w:val="32"/>
          <w:lang w:val="en-US" w:eastAsia="zh-CN" w:bidi="ar-SA"/>
        </w:rPr>
        <w:t>；县级劳动保障监</w:t>
      </w:r>
      <w:r>
        <w:rPr>
          <w:rFonts w:hint="eastAsia" w:hAnsi="仿宋_GB2312" w:cs="仿宋_GB2312"/>
          <w:b w:val="0"/>
          <w:bCs w:val="0"/>
          <w:color w:val="auto"/>
          <w:kern w:val="2"/>
          <w:sz w:val="32"/>
          <w:szCs w:val="32"/>
          <w:lang w:val="en-US" w:eastAsia="zh-CN" w:bidi="ar-SA"/>
        </w:rPr>
        <w:t>察机构负责劳动保障监察协管员公益性岗位人员岗前培训、技能培训、</w:t>
      </w:r>
      <w:r>
        <w:rPr>
          <w:rFonts w:hint="default" w:ascii="仿宋_GB2312" w:hAnsi="仿宋_GB2312" w:eastAsia="仿宋_GB2312" w:cs="仿宋_GB2312"/>
          <w:b w:val="0"/>
          <w:bCs w:val="0"/>
          <w:color w:val="auto"/>
          <w:kern w:val="2"/>
          <w:sz w:val="32"/>
          <w:szCs w:val="32"/>
          <w:lang w:val="en-US" w:eastAsia="zh-CN" w:bidi="ar-SA"/>
        </w:rPr>
        <w:t>劳动保护</w:t>
      </w:r>
      <w:r>
        <w:rPr>
          <w:rFonts w:hint="eastAsia" w:hAnsi="仿宋_GB2312" w:cs="仿宋_GB2312"/>
          <w:b w:val="0"/>
          <w:bCs w:val="0"/>
          <w:color w:val="auto"/>
          <w:kern w:val="2"/>
          <w:sz w:val="32"/>
          <w:szCs w:val="32"/>
          <w:lang w:val="en-US" w:eastAsia="zh-CN" w:bidi="ar-SA"/>
        </w:rPr>
        <w:t>、业务指导、</w:t>
      </w:r>
      <w:r>
        <w:rPr>
          <w:rFonts w:hint="default" w:ascii="仿宋_GB2312" w:hAnsi="仿宋_GB2312" w:eastAsia="仿宋_GB2312" w:cs="仿宋_GB2312"/>
          <w:b w:val="0"/>
          <w:bCs w:val="0"/>
          <w:color w:val="auto"/>
          <w:kern w:val="2"/>
          <w:sz w:val="32"/>
          <w:szCs w:val="32"/>
          <w:lang w:val="en-US" w:eastAsia="zh-CN" w:bidi="ar-SA"/>
        </w:rPr>
        <w:t>监督管理工作</w:t>
      </w:r>
      <w:r>
        <w:rPr>
          <w:rFonts w:hint="eastAsia" w:hAnsi="仿宋_GB2312" w:cs="仿宋_GB2312"/>
          <w:b w:val="0"/>
          <w:bCs w:val="0"/>
          <w:color w:val="auto"/>
          <w:kern w:val="2"/>
          <w:sz w:val="32"/>
          <w:szCs w:val="32"/>
          <w:lang w:val="en-US" w:eastAsia="zh-CN" w:bidi="ar-SA"/>
        </w:rPr>
        <w:t>。要</w:t>
      </w:r>
      <w:r>
        <w:rPr>
          <w:rFonts w:hint="default" w:ascii="仿宋_GB2312" w:hAnsi="仿宋_GB2312" w:eastAsia="仿宋_GB2312" w:cs="仿宋_GB2312"/>
          <w:b w:val="0"/>
          <w:bCs w:val="0"/>
          <w:color w:val="auto"/>
          <w:kern w:val="2"/>
          <w:sz w:val="32"/>
          <w:szCs w:val="32"/>
          <w:lang w:val="en-US" w:eastAsia="zh-CN" w:bidi="ar-SA"/>
        </w:rPr>
        <w:t>加强政策宣传解读</w:t>
      </w:r>
      <w:r>
        <w:rPr>
          <w:rFonts w:hint="eastAsia" w:hAnsi="仿宋_GB2312" w:cs="仿宋_GB2312"/>
          <w:b w:val="0"/>
          <w:bCs w:val="0"/>
          <w:color w:val="auto"/>
          <w:kern w:val="2"/>
          <w:sz w:val="32"/>
          <w:szCs w:val="32"/>
          <w:lang w:val="en-US" w:eastAsia="zh-CN" w:bidi="ar-SA"/>
        </w:rPr>
        <w:t>，充分</w:t>
      </w:r>
      <w:r>
        <w:rPr>
          <w:rFonts w:hint="default" w:ascii="仿宋_GB2312" w:hAnsi="仿宋_GB2312" w:eastAsia="仿宋_GB2312" w:cs="仿宋_GB2312"/>
          <w:b w:val="0"/>
          <w:bCs w:val="0"/>
          <w:color w:val="auto"/>
          <w:kern w:val="2"/>
          <w:sz w:val="32"/>
          <w:szCs w:val="32"/>
          <w:lang w:val="en-US" w:eastAsia="zh-CN" w:bidi="ar-SA"/>
        </w:rPr>
        <w:t>调动各方力量积极参与，</w:t>
      </w:r>
      <w:r>
        <w:rPr>
          <w:rFonts w:hint="eastAsia" w:hAnsi="仿宋_GB2312" w:cs="仿宋_GB2312"/>
          <w:b w:val="0"/>
          <w:bCs w:val="0"/>
          <w:color w:val="auto"/>
          <w:kern w:val="2"/>
          <w:sz w:val="32"/>
          <w:szCs w:val="32"/>
          <w:lang w:val="en-US" w:eastAsia="zh-CN" w:bidi="ar-SA"/>
        </w:rPr>
        <w:t>营造良好氛围，</w:t>
      </w:r>
      <w:r>
        <w:rPr>
          <w:rFonts w:hint="default" w:ascii="仿宋_GB2312" w:hAnsi="仿宋_GB2312" w:eastAsia="仿宋_GB2312" w:cs="仿宋_GB2312"/>
          <w:b w:val="0"/>
          <w:bCs w:val="0"/>
          <w:color w:val="auto"/>
          <w:kern w:val="2"/>
          <w:sz w:val="32"/>
          <w:szCs w:val="32"/>
          <w:lang w:val="en-US" w:eastAsia="zh-CN" w:bidi="ar-SA"/>
        </w:rPr>
        <w:t>确保</w:t>
      </w:r>
      <w:r>
        <w:rPr>
          <w:rFonts w:hint="eastAsia" w:hAnsi="仿宋_GB2312" w:cs="仿宋_GB2312"/>
          <w:b w:val="0"/>
          <w:bCs w:val="0"/>
          <w:color w:val="auto"/>
          <w:kern w:val="2"/>
          <w:sz w:val="32"/>
          <w:szCs w:val="32"/>
          <w:lang w:val="en-US" w:eastAsia="zh-CN" w:bidi="ar-SA"/>
        </w:rPr>
        <w:t>岗位</w:t>
      </w:r>
      <w:r>
        <w:rPr>
          <w:rFonts w:hint="default" w:ascii="仿宋_GB2312" w:hAnsi="仿宋_GB2312" w:eastAsia="仿宋_GB2312" w:cs="仿宋_GB2312"/>
          <w:b w:val="0"/>
          <w:bCs w:val="0"/>
          <w:color w:val="auto"/>
          <w:kern w:val="2"/>
          <w:sz w:val="32"/>
          <w:szCs w:val="32"/>
          <w:lang w:val="en-US" w:eastAsia="zh-CN" w:bidi="ar-SA"/>
        </w:rPr>
        <w:t>发挥</w:t>
      </w:r>
      <w:r>
        <w:rPr>
          <w:rFonts w:hint="eastAsia" w:hAnsi="仿宋_GB2312" w:cs="仿宋_GB2312"/>
          <w:b w:val="0"/>
          <w:bCs w:val="0"/>
          <w:color w:val="auto"/>
          <w:kern w:val="2"/>
          <w:sz w:val="32"/>
          <w:szCs w:val="32"/>
          <w:lang w:val="en-US" w:eastAsia="zh-CN" w:bidi="ar-SA"/>
        </w:rPr>
        <w:t>出应有</w:t>
      </w:r>
      <w:r>
        <w:rPr>
          <w:rFonts w:hint="default" w:ascii="仿宋_GB2312" w:hAnsi="仿宋_GB2312" w:eastAsia="仿宋_GB2312" w:cs="仿宋_GB2312"/>
          <w:b w:val="0"/>
          <w:bCs w:val="0"/>
          <w:color w:val="auto"/>
          <w:kern w:val="2"/>
          <w:sz w:val="32"/>
          <w:szCs w:val="32"/>
          <w:lang w:val="en-US" w:eastAsia="zh-CN" w:bidi="ar-SA"/>
        </w:rPr>
        <w:t>作用</w:t>
      </w:r>
      <w:r>
        <w:rPr>
          <w:rFonts w:hint="eastAsia" w:hAnsi="仿宋_GB2312" w:cs="仿宋_GB2312"/>
          <w:b w:val="0"/>
          <w:bCs w:val="0"/>
          <w:color w:val="auto"/>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联系人：</w:t>
      </w:r>
      <w:r>
        <w:rPr>
          <w:rFonts w:hint="eastAsia" w:ascii="仿宋_GB2312" w:hAnsi="仿宋_GB2312" w:cs="仿宋_GB2312"/>
          <w:b w:val="0"/>
          <w:bCs w:val="0"/>
          <w:color w:val="auto"/>
          <w:kern w:val="2"/>
          <w:sz w:val="32"/>
          <w:szCs w:val="32"/>
          <w:lang w:val="en-US" w:eastAsia="zh-CN" w:bidi="ar-SA"/>
        </w:rPr>
        <w:t>刘伟，刘吉明</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32" w:firstLineChars="200"/>
        <w:jc w:val="both"/>
        <w:textAlignment w:val="auto"/>
        <w:outlineLvl w:val="9"/>
        <w:rPr>
          <w:rFonts w:hint="eastAsia" w:ascii="仿宋_GB2312" w:hAnsi="仿宋_GB2312" w:eastAsia="仿宋_GB2312" w:cs="仿宋_GB2312"/>
          <w:b w:val="0"/>
          <w:bCs w:val="0"/>
          <w:color w:val="auto"/>
          <w:kern w:val="2"/>
          <w:sz w:val="32"/>
          <w:szCs w:val="32"/>
          <w:lang w:val="en-US" w:eastAsia="zh-CN" w:bidi="ar-SA"/>
        </w:rPr>
      </w:pPr>
      <w:r>
        <w:rPr>
          <w:rFonts w:hint="eastAsia" w:ascii="仿宋_GB2312" w:hAnsi="仿宋_GB2312" w:eastAsia="仿宋_GB2312" w:cs="仿宋_GB2312"/>
          <w:b w:val="0"/>
          <w:bCs w:val="0"/>
          <w:color w:val="auto"/>
          <w:kern w:val="2"/>
          <w:sz w:val="32"/>
          <w:szCs w:val="32"/>
          <w:lang w:val="en-US" w:eastAsia="zh-CN" w:bidi="ar-SA"/>
        </w:rPr>
        <w:t>电</w:t>
      </w:r>
      <w:r>
        <w:rPr>
          <w:rFonts w:hint="eastAsia" w:ascii="仿宋_GB2312" w:hAnsi="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话：</w:t>
      </w:r>
      <w:r>
        <w:rPr>
          <w:rFonts w:hint="eastAsia" w:ascii="仿宋_GB2312" w:hAnsi="仿宋_GB2312" w:cs="仿宋_GB2312"/>
          <w:b w:val="0"/>
          <w:bCs w:val="0"/>
          <w:color w:val="auto"/>
          <w:kern w:val="2"/>
          <w:sz w:val="32"/>
          <w:szCs w:val="32"/>
          <w:lang w:val="en-US" w:eastAsia="zh-CN" w:bidi="ar-SA"/>
        </w:rPr>
        <w:t>0531—51788211，0531—51788378</w:t>
      </w:r>
    </w:p>
    <w:p>
      <w:pPr>
        <w:pStyle w:val="2"/>
        <w:keepNext w:val="0"/>
        <w:keepLines w:val="0"/>
        <w:pageBreakBefore w:val="0"/>
        <w:widowControl w:val="0"/>
        <w:kinsoku/>
        <w:overflowPunct/>
        <w:topLinePunct w:val="0"/>
        <w:autoSpaceDE/>
        <w:autoSpaceDN/>
        <w:bidi w:val="0"/>
        <w:adjustRightInd/>
        <w:snapToGrid w:val="0"/>
        <w:spacing w:before="0" w:beforeLines="0" w:line="580" w:lineRule="exact"/>
        <w:jc w:val="right"/>
        <w:textAlignment w:val="auto"/>
        <w:rPr>
          <w:rFonts w:hint="eastAsia" w:ascii="仿宋_GB2312" w:hAnsi="仿宋_GB2312" w:eastAsia="仿宋_GB2312" w:cs="仿宋_GB2312"/>
          <w:b w:val="0"/>
          <w:bCs w:val="0"/>
          <w:color w:val="auto"/>
          <w:kern w:val="2"/>
          <w:sz w:val="32"/>
          <w:szCs w:val="32"/>
          <w:lang w:val="en-US" w:eastAsia="zh-CN" w:bidi="ar-SA"/>
        </w:rPr>
      </w:pPr>
    </w:p>
    <w:p>
      <w:pPr>
        <w:spacing w:before="0" w:beforeLines="0" w:line="580" w:lineRule="exact"/>
        <w:rPr>
          <w:rFonts w:hint="eastAsia"/>
          <w:color w:val="auto"/>
          <w:lang w:val="en-US" w:eastAsia="zh-CN"/>
        </w:rPr>
      </w:pPr>
    </w:p>
    <w:p>
      <w:pPr>
        <w:pStyle w:val="2"/>
        <w:keepNext w:val="0"/>
        <w:keepLines w:val="0"/>
        <w:pageBreakBefore w:val="0"/>
        <w:widowControl w:val="0"/>
        <w:kinsoku/>
        <w:overflowPunct/>
        <w:topLinePunct w:val="0"/>
        <w:autoSpaceDE/>
        <w:autoSpaceDN/>
        <w:bidi w:val="0"/>
        <w:adjustRightInd/>
        <w:snapToGrid w:val="0"/>
        <w:spacing w:before="0" w:beforeLines="0" w:line="580"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hAnsi="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山东省人力资源和社会保障厅</w:t>
      </w:r>
    </w:p>
    <w:p>
      <w:pPr>
        <w:pStyle w:val="2"/>
        <w:keepNext w:val="0"/>
        <w:keepLines w:val="0"/>
        <w:pageBreakBefore w:val="0"/>
        <w:widowControl w:val="0"/>
        <w:kinsoku/>
        <w:wordWrap w:val="0"/>
        <w:overflowPunct/>
        <w:topLinePunct w:val="0"/>
        <w:autoSpaceDE/>
        <w:autoSpaceDN/>
        <w:bidi w:val="0"/>
        <w:adjustRightInd/>
        <w:snapToGrid w:val="0"/>
        <w:spacing w:before="0" w:beforeLines="0" w:line="580" w:lineRule="exact"/>
        <w:jc w:val="center"/>
        <w:textAlignment w:val="auto"/>
        <w:rPr>
          <w:rFonts w:hint="eastAsia" w:ascii="仿宋_GB2312" w:hAnsi="仿宋_GB2312" w:eastAsia="仿宋_GB2312" w:cs="仿宋_GB2312"/>
          <w:b w:val="0"/>
          <w:bCs w:val="0"/>
          <w:color w:val="auto"/>
          <w:kern w:val="2"/>
          <w:sz w:val="32"/>
          <w:szCs w:val="32"/>
          <w:lang w:val="en-US" w:eastAsia="zh-CN" w:bidi="ar-SA"/>
        </w:rPr>
      </w:pPr>
      <w:r>
        <w:rPr>
          <w:rFonts w:hint="eastAsia" w:hAnsi="仿宋_GB2312" w:cs="仿宋_GB2312"/>
          <w:b w:val="0"/>
          <w:bCs w:val="0"/>
          <w:color w:val="auto"/>
          <w:kern w:val="2"/>
          <w:sz w:val="32"/>
          <w:szCs w:val="32"/>
          <w:lang w:val="en-US" w:eastAsia="zh-CN" w:bidi="ar-SA"/>
        </w:rPr>
        <w:t xml:space="preserve">                    </w:t>
      </w:r>
      <w:r>
        <w:rPr>
          <w:rFonts w:hint="eastAsia" w:ascii="仿宋_GB2312" w:hAnsi="仿宋_GB2312" w:eastAsia="仿宋_GB2312" w:cs="仿宋_GB2312"/>
          <w:b w:val="0"/>
          <w:bCs w:val="0"/>
          <w:color w:val="auto"/>
          <w:kern w:val="2"/>
          <w:sz w:val="32"/>
          <w:szCs w:val="32"/>
          <w:lang w:val="en-US" w:eastAsia="zh-CN" w:bidi="ar-SA"/>
        </w:rPr>
        <w:t>2023年</w:t>
      </w:r>
      <w:r>
        <w:rPr>
          <w:rFonts w:hint="eastAsia" w:hAnsi="仿宋_GB2312" w:cs="仿宋_GB2312"/>
          <w:b w:val="0"/>
          <w:bCs w:val="0"/>
          <w:color w:val="auto"/>
          <w:kern w:val="2"/>
          <w:sz w:val="32"/>
          <w:szCs w:val="32"/>
          <w:lang w:val="en-US" w:eastAsia="zh-CN" w:bidi="ar-SA"/>
        </w:rPr>
        <w:t>6</w:t>
      </w:r>
      <w:r>
        <w:rPr>
          <w:rFonts w:hint="eastAsia" w:ascii="仿宋_GB2312" w:hAnsi="仿宋_GB2312" w:eastAsia="仿宋_GB2312" w:cs="仿宋_GB2312"/>
          <w:b w:val="0"/>
          <w:bCs w:val="0"/>
          <w:color w:val="auto"/>
          <w:kern w:val="2"/>
          <w:sz w:val="32"/>
          <w:szCs w:val="32"/>
          <w:lang w:val="en-US" w:eastAsia="zh-CN" w:bidi="ar-SA"/>
        </w:rPr>
        <w:t>月</w:t>
      </w:r>
      <w:r>
        <w:rPr>
          <w:rFonts w:hint="eastAsia" w:hAnsi="仿宋_GB2312" w:cs="仿宋_GB2312"/>
          <w:b w:val="0"/>
          <w:bCs w:val="0"/>
          <w:color w:val="auto"/>
          <w:kern w:val="2"/>
          <w:sz w:val="32"/>
          <w:szCs w:val="32"/>
          <w:lang w:val="en-US" w:eastAsia="zh-CN" w:bidi="ar-SA"/>
        </w:rPr>
        <w:t>15</w:t>
      </w:r>
      <w:r>
        <w:rPr>
          <w:rFonts w:hint="eastAsia" w:ascii="仿宋_GB2312" w:hAnsi="仿宋_GB2312" w:eastAsia="仿宋_GB2312" w:cs="仿宋_GB2312"/>
          <w:b w:val="0"/>
          <w:bCs w:val="0"/>
          <w:color w:val="auto"/>
          <w:kern w:val="2"/>
          <w:sz w:val="32"/>
          <w:szCs w:val="32"/>
          <w:lang w:val="en-US" w:eastAsia="zh-CN" w:bidi="ar-SA"/>
        </w:rPr>
        <w:t>日</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705" w:firstLineChars="0"/>
        <w:jc w:val="both"/>
        <w:textAlignment w:val="auto"/>
        <w:outlineLvl w:val="9"/>
        <w:rPr>
          <w:rFonts w:hint="eastAsia" w:ascii="仿宋_GB2312" w:hAnsi="仿宋_GB2312" w:cs="仿宋_GB2312"/>
          <w:color w:val="auto"/>
          <w:spacing w:val="0"/>
          <w:sz w:val="32"/>
          <w:szCs w:val="32"/>
          <w:lang w:eastAsia="zh-CN"/>
        </w:rPr>
      </w:pPr>
      <w:r>
        <w:rPr>
          <w:rFonts w:hint="eastAsia" w:ascii="仿宋_GB2312" w:hAnsi="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此件</w:t>
      </w:r>
      <w:r>
        <w:rPr>
          <w:rFonts w:hint="default" w:ascii="仿宋_GB2312" w:hAnsi="仿宋_GB2312" w:cs="仿宋_GB2312"/>
          <w:color w:val="auto"/>
          <w:spacing w:val="0"/>
          <w:sz w:val="32"/>
          <w:szCs w:val="32"/>
        </w:rPr>
        <w:t>主动</w:t>
      </w:r>
      <w:r>
        <w:rPr>
          <w:rFonts w:hint="eastAsia" w:ascii="仿宋_GB2312" w:hAnsi="仿宋_GB2312" w:eastAsia="仿宋_GB2312" w:cs="仿宋_GB2312"/>
          <w:color w:val="auto"/>
          <w:spacing w:val="0"/>
          <w:sz w:val="32"/>
          <w:szCs w:val="32"/>
        </w:rPr>
        <w:t>公开</w:t>
      </w:r>
      <w:r>
        <w:rPr>
          <w:rFonts w:hint="eastAsia" w:ascii="仿宋_GB2312" w:hAnsi="仿宋_GB2312" w:cs="仿宋_GB2312"/>
          <w:color w:val="auto"/>
          <w:spacing w:val="0"/>
          <w:sz w:val="32"/>
          <w:szCs w:val="32"/>
          <w:lang w:eastAsia="zh-CN"/>
        </w:rPr>
        <w:t>）</w:t>
      </w:r>
    </w:p>
    <w:p>
      <w:pPr>
        <w:pStyle w:val="2"/>
        <w:keepNext w:val="0"/>
        <w:keepLines w:val="0"/>
        <w:pageBreakBefore w:val="0"/>
        <w:widowControl w:val="0"/>
        <w:kinsoku/>
        <w:wordWrap w:val="0"/>
        <w:overflowPunct/>
        <w:topLinePunct w:val="0"/>
        <w:autoSpaceDE/>
        <w:autoSpaceDN/>
        <w:bidi w:val="0"/>
        <w:adjustRightInd/>
        <w:snapToGrid/>
        <w:spacing w:line="540" w:lineRule="exact"/>
        <w:ind w:left="0" w:leftChars="0" w:right="0" w:rightChars="0" w:firstLine="705" w:firstLineChars="0"/>
        <w:jc w:val="both"/>
        <w:textAlignment w:val="auto"/>
        <w:outlineLvl w:val="9"/>
        <w:rPr>
          <w:color w:val="auto"/>
        </w:rPr>
      </w:pPr>
      <w:r>
        <w:rPr>
          <w:rFonts w:hint="eastAsia" w:ascii="仿宋_GB2312" w:hAnsi="仿宋_GB2312" w:cs="仿宋_GB2312"/>
          <w:color w:val="auto"/>
          <w:spacing w:val="0"/>
          <w:sz w:val="32"/>
          <w:szCs w:val="32"/>
          <w:lang w:eastAsia="zh-CN"/>
        </w:rPr>
        <w:t>（</w:t>
      </w:r>
      <w:r>
        <w:rPr>
          <w:rFonts w:hint="eastAsia" w:ascii="仿宋_GB2312" w:hAnsi="仿宋_GB2312" w:eastAsia="仿宋_GB2312" w:cs="仿宋_GB2312"/>
          <w:color w:val="auto"/>
          <w:spacing w:val="0"/>
          <w:sz w:val="32"/>
          <w:szCs w:val="32"/>
        </w:rPr>
        <w:t>联系单位：</w:t>
      </w:r>
      <w:r>
        <w:rPr>
          <w:rFonts w:hint="default" w:ascii="仿宋_GB2312" w:hAnsi="仿宋_GB2312" w:cs="仿宋_GB2312"/>
          <w:color w:val="auto"/>
          <w:spacing w:val="0"/>
          <w:sz w:val="32"/>
          <w:szCs w:val="32"/>
        </w:rPr>
        <w:t>劳动监察处</w:t>
      </w:r>
      <w:r>
        <w:rPr>
          <w:rFonts w:hint="eastAsia" w:ascii="仿宋_GB2312" w:hAnsi="仿宋_GB2312" w:cs="仿宋_GB2312"/>
          <w:color w:val="auto"/>
          <w:spacing w:val="0"/>
          <w:sz w:val="32"/>
          <w:szCs w:val="32"/>
          <w:lang w:eastAsia="zh-CN"/>
        </w:rPr>
        <w:t>）</w:t>
      </w:r>
    </w:p>
    <w:bookmarkEnd w:id="0"/>
    <w:sectPr>
      <w:footerReference r:id="rId3" w:type="default"/>
      <w:pgSz w:w="11906" w:h="16838"/>
      <w:pgMar w:top="2098" w:right="1531" w:bottom="1814" w:left="1531" w:header="851" w:footer="1587" w:gutter="0"/>
      <w:pgNumType w:fmt="decimal"/>
      <w:cols w:space="0" w:num="1"/>
      <w:titlePg/>
      <w:rtlGutter w:val="0"/>
      <w:docGrid w:type="linesAndChars" w:linePitch="587"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0287" w:usb1="00000000" w:usb2="00000000" w:usb3="00000000" w:csb0="4000009F" w:csb1="DFD7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0287" w:usb1="00000000" w:usb2="00000000" w:usb3="00000000" w:csb0="4000009F" w:csb1="DFD7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287" w:usb1="00000000" w:usb2="00000000" w:usb3="00000000" w:csb0="4000009F" w:csb1="DFD7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汉仪书宋二KW">
    <w:altName w:val="宋体"/>
    <w:panose1 w:val="00020600040101010101"/>
    <w:charset w:val="86"/>
    <w:family w:val="auto"/>
    <w:pitch w:val="default"/>
    <w:sig w:usb0="00000000" w:usb1="00000000" w:usb2="00000016" w:usb3="00000000" w:csb0="00040000" w:csb1="00000000"/>
  </w:font>
  <w:font w:name="仿宋_GB2312">
    <w:panose1 w:val="02010609030101010101"/>
    <w:charset w:val="86"/>
    <w:family w:val="modern"/>
    <w:pitch w:val="default"/>
    <w:sig w:usb0="00000001" w:usb1="080E0000" w:usb2="00000000" w:usb3="00000000" w:csb0="00040000" w:csb1="00000000"/>
  </w:font>
  <w:font w:name="等线">
    <w:altName w:val="宋体"/>
    <w:panose1 w:val="02010600030101010101"/>
    <w:charset w:val="86"/>
    <w:family w:val="auto"/>
    <w:pitch w:val="default"/>
    <w:sig w:usb0="00000000" w:usb1="00000000" w:usb2="00000016" w:usb3="00000000" w:csb0="0004000F" w:csb1="00000000"/>
  </w:font>
  <w:font w:name="方正小标宋简体">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panose1 w:val="02010609030101010101"/>
    <w:charset w:val="86"/>
    <w:family w:val="auto"/>
    <w:pitch w:val="default"/>
    <w:sig w:usb0="00000001" w:usb1="080E0000" w:usb2="00000000" w:usb3="00000000" w:csb0="00040000" w:csb1="00000000"/>
  </w:font>
  <w:font w:name="Calibri Light">
    <w:panose1 w:val="020F0302020204030204"/>
    <w:charset w:val="00"/>
    <w:family w:val="auto"/>
    <w:pitch w:val="default"/>
    <w:sig w:usb0="A00002EF" w:usb1="4000207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keepNext w:val="0"/>
                      <w:keepLines w:val="0"/>
                      <w:pageBreakBefore w:val="0"/>
                      <w:widowControl w:val="0"/>
                      <w:kinsoku/>
                      <w:wordWrap/>
                      <w:overflowPunct/>
                      <w:topLinePunct w:val="0"/>
                      <w:autoSpaceDE/>
                      <w:autoSpaceDN/>
                      <w:bidi w:val="0"/>
                      <w:adjustRightInd/>
                      <w:snapToGrid w:val="0"/>
                      <w:spacing w:line="240" w:lineRule="auto"/>
                      <w:ind w:left="320" w:leftChars="100" w:right="320" w:rightChars="100" w:firstLine="0" w:firstLineChars="0"/>
                      <w:jc w:val="left"/>
                      <w:textAlignment w:val="auto"/>
                      <w:outlineLvl w:val="9"/>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HorizontalSpacing w:val="158"/>
  <w:drawingGridVerticalSpacing w:val="294"/>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Q2ZWExMDIwMTAyNTlkY2I3MDQ0MGE2NzkwYzQ5NGQifQ=="/>
  </w:docVars>
  <w:rsids>
    <w:rsidRoot w:val="137C0D1A"/>
    <w:rsid w:val="032068ED"/>
    <w:rsid w:val="04585638"/>
    <w:rsid w:val="06AF13E1"/>
    <w:rsid w:val="0CDF2154"/>
    <w:rsid w:val="0D0017F0"/>
    <w:rsid w:val="0FD162F0"/>
    <w:rsid w:val="11536332"/>
    <w:rsid w:val="137C0D1A"/>
    <w:rsid w:val="170E2C12"/>
    <w:rsid w:val="18E5516D"/>
    <w:rsid w:val="19B7687C"/>
    <w:rsid w:val="19EC564B"/>
    <w:rsid w:val="1A653C1A"/>
    <w:rsid w:val="1BA12F9C"/>
    <w:rsid w:val="1D89608E"/>
    <w:rsid w:val="1F0D289C"/>
    <w:rsid w:val="1FE61D45"/>
    <w:rsid w:val="1FFF1266"/>
    <w:rsid w:val="21614094"/>
    <w:rsid w:val="21740C1D"/>
    <w:rsid w:val="21883AA4"/>
    <w:rsid w:val="2CD26169"/>
    <w:rsid w:val="2E98068A"/>
    <w:rsid w:val="2FED4DE6"/>
    <w:rsid w:val="33925584"/>
    <w:rsid w:val="35574AD5"/>
    <w:rsid w:val="3E753394"/>
    <w:rsid w:val="3F117490"/>
    <w:rsid w:val="3FA65FF3"/>
    <w:rsid w:val="40BC5FB5"/>
    <w:rsid w:val="41595926"/>
    <w:rsid w:val="43DF5EF4"/>
    <w:rsid w:val="44A17C4D"/>
    <w:rsid w:val="48DC5EF5"/>
    <w:rsid w:val="49D00A69"/>
    <w:rsid w:val="4B520867"/>
    <w:rsid w:val="4BE336A9"/>
    <w:rsid w:val="4C410960"/>
    <w:rsid w:val="53D50296"/>
    <w:rsid w:val="6116610E"/>
    <w:rsid w:val="668D2EF0"/>
    <w:rsid w:val="66D05D5F"/>
    <w:rsid w:val="692520C8"/>
    <w:rsid w:val="6BE7256B"/>
    <w:rsid w:val="746F4B81"/>
    <w:rsid w:val="74F42FE1"/>
    <w:rsid w:val="7581743D"/>
    <w:rsid w:val="75BE3977"/>
    <w:rsid w:val="7698644C"/>
    <w:rsid w:val="776B8512"/>
    <w:rsid w:val="7BCD15AE"/>
    <w:rsid w:val="7C6B499D"/>
    <w:rsid w:val="7DFB79B1"/>
    <w:rsid w:val="82DFD6BE"/>
    <w:rsid w:val="9FFFB723"/>
    <w:rsid w:val="FDF7B1D5"/>
    <w:rsid w:val="FF76327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eastAsia="仿宋_GB2312" w:asciiTheme="minorHAnsi" w:hAnsiTheme="minorHAnsi" w:cstheme="minorBidi"/>
      <w:kern w:val="2"/>
      <w:sz w:val="32"/>
      <w:szCs w:val="24"/>
      <w:lang w:val="en-US" w:eastAsia="zh-CN" w:bidi="ar-SA"/>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2">
    <w:name w:val="toc 1"/>
    <w:next w:val="1"/>
    <w:qFormat/>
    <w:uiPriority w:val="0"/>
    <w:pPr>
      <w:widowControl w:val="0"/>
      <w:snapToGrid w:val="0"/>
      <w:spacing w:line="640" w:lineRule="exact"/>
      <w:ind w:firstLine="705"/>
      <w:jc w:val="both"/>
    </w:pPr>
    <w:rPr>
      <w:rFonts w:ascii="仿宋_GB2312" w:hAnsi="Times New Roman" w:eastAsia="仿宋_GB2312" w:cs="Times New Roman"/>
      <w:color w:val="000000"/>
      <w:kern w:val="2"/>
      <w:sz w:val="36"/>
      <w:szCs w:val="36"/>
      <w:lang w:val="en-US" w:eastAsia="zh-CN" w:bidi="ar-SA"/>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8">
    <w:name w:val="NormalIndent"/>
    <w:qFormat/>
    <w:uiPriority w:val="0"/>
    <w:pPr>
      <w:widowControl w:val="0"/>
      <w:ind w:firstLine="420" w:firstLineChars="200"/>
      <w:jc w:val="both"/>
      <w:textAlignment w:val="baseline"/>
    </w:pPr>
    <w:rPr>
      <w:rFonts w:ascii="Calibri" w:hAnsi="Calibri" w:eastAsia="等线"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0</Lines>
  <Paragraphs>0</Paragraphs>
  <ScaleCrop>false</ScaleCrop>
  <LinksUpToDate>false</LinksUpToDate>
  <CharactersWithSpaces>0</CharactersWithSpaces>
  <Application>WPS Office_10.1.0.6393_F1E327BC-269C-435d-A152-05C5408002CA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2023-06-06T13:10:00Z</dcterms:created>
  <dc:creator>夏阳</dc:creator>
  <cp:lastModifiedBy>LTGX04</cp:lastModifiedBy>
  <cp:lastPrinted>2023-06-13T11:42:00Z</cp:lastPrinted>
  <dcterms:modified xsi:type="dcterms:W3CDTF">2023-06-15T01:46:33Z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2052-10.1.0.6393</vt:lpwstr>
  </property>
  <property fmtid="{D5CDD505-2E9C-101B-9397-08002B2CF9AE}" pid="3" name="ICV">
    <vt:lpwstr>B0598514767E4E14952DCE21948D072F_11</vt:lpwstr>
  </property>
</Properties>
</file>