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鲁人社字〔2023〕17号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表扬</w:t>
      </w:r>
      <w:r>
        <w:rPr>
          <w:rFonts w:hint="eastAsia" w:ascii="方正小标宋简体" w:eastAsia="方正小标宋简体"/>
          <w:sz w:val="44"/>
          <w:szCs w:val="44"/>
          <w:lang w:val="en-US" w:eastAsia="zh-CN"/>
        </w:rPr>
        <w:t>2022年度人事考试</w:t>
      </w:r>
      <w:r>
        <w:rPr>
          <w:rFonts w:hint="eastAsia" w:ascii="方正小标宋简体" w:eastAsia="方正小标宋简体"/>
          <w:sz w:val="44"/>
          <w:szCs w:val="44"/>
          <w:lang w:eastAsia="zh-CN"/>
        </w:rPr>
        <w:t>巡考工作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表现优秀个人</w:t>
      </w:r>
      <w:r>
        <w:rPr>
          <w:rFonts w:hint="eastAsia" w:ascii="方正小标宋简体" w:eastAsia="方正小标宋简体"/>
          <w:sz w:val="44"/>
          <w:szCs w:val="44"/>
        </w:rPr>
        <w:t>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各市</w:t>
      </w:r>
      <w:r>
        <w:rPr>
          <w:rFonts w:ascii="仿宋_GB2312" w:hAnsi="仿宋_GB2312" w:eastAsia="仿宋_GB2312" w:cs="仿宋_GB2312"/>
          <w:color w:val="000000"/>
          <w:sz w:val="32"/>
          <w:szCs w:val="32"/>
        </w:rPr>
        <w:t>人力资源社会保障局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2022年，全省各级人力资源社会保障部门坚持以习近平新时代中国特色社会主义思想为指导，深入学习贯彻党的二十大精神，紧紧围绕省委、省政府决策部署，统筹疫情</w:t>
      </w:r>
      <w:bookmarkStart w:id="0" w:name="_GoBack"/>
      <w:bookmarkEnd w:id="0"/>
      <w:r>
        <w:rPr>
          <w:rFonts w:hint="eastAsia" w:ascii="仿宋_GB2312" w:eastAsia="仿宋_GB2312"/>
          <w:sz w:val="32"/>
          <w:szCs w:val="32"/>
          <w:lang w:val="en-US" w:eastAsia="zh-CN"/>
        </w:rPr>
        <w:t>防控和考试安全，真抓实干、主动作为，较好完成了各项人事考试工作任务。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pacing w:val="0"/>
          <w:sz w:val="32"/>
          <w:szCs w:val="32"/>
        </w:rPr>
      </w:pPr>
      <w:r>
        <w:rPr>
          <w:rFonts w:hint="eastAsia" w:ascii="Times New Roman" w:hAnsi="Times New Roman" w:eastAsia="仿宋_GB2312" w:cs="Times New Roman"/>
          <w:sz w:val="32"/>
          <w:szCs w:val="32"/>
        </w:rPr>
        <w:t>广大</w:t>
      </w:r>
      <w:r>
        <w:rPr>
          <w:rFonts w:hint="eastAsia" w:ascii="Times New Roman" w:hAnsi="Times New Roman" w:eastAsia="仿宋_GB2312" w:cs="Times New Roman"/>
          <w:sz w:val="32"/>
          <w:szCs w:val="32"/>
          <w:lang w:eastAsia="zh-CN"/>
        </w:rPr>
        <w:t>巡考人员认真履行职责，严格执行纪律</w:t>
      </w:r>
      <w:r>
        <w:rPr>
          <w:rFonts w:hint="eastAsia" w:ascii="Times New Roman" w:hAnsi="Times New Roman" w:eastAsia="仿宋_GB2312" w:cs="Times New Roman"/>
          <w:sz w:val="32"/>
          <w:szCs w:val="32"/>
        </w:rPr>
        <w:t>，以高度的事业心和强烈的责任感，</w:t>
      </w:r>
      <w:r>
        <w:rPr>
          <w:rFonts w:hint="eastAsia" w:ascii="Times New Roman" w:hAnsi="Times New Roman" w:eastAsia="仿宋_GB2312" w:cs="Times New Roman"/>
          <w:sz w:val="32"/>
          <w:szCs w:val="32"/>
          <w:lang w:eastAsia="zh-CN"/>
        </w:rPr>
        <w:t>确保</w:t>
      </w:r>
      <w:r>
        <w:rPr>
          <w:rFonts w:hint="eastAsia" w:ascii="Times New Roman" w:hAnsi="Times New Roman" w:eastAsia="仿宋_GB2312" w:cs="Times New Roman"/>
          <w:sz w:val="32"/>
          <w:szCs w:val="32"/>
          <w:lang w:val="en-US" w:eastAsia="zh-CN"/>
        </w:rPr>
        <w:t>各项考试顺利实施，考风考纪明显好转，考试安全得到进一步保障</w:t>
      </w:r>
      <w:r>
        <w:rPr>
          <w:rFonts w:hint="eastAsia" w:ascii="仿宋_GB2312" w:eastAsia="仿宋_GB2312"/>
          <w:sz w:val="32"/>
          <w:szCs w:val="32"/>
        </w:rPr>
        <w:t>。为表扬先进，激励干部担当作为、干事创业</w:t>
      </w:r>
      <w:r>
        <w:rPr>
          <w:rFonts w:hint="eastAsia" w:ascii="仿宋_GB2312" w:eastAsia="仿宋_GB2312"/>
          <w:spacing w:val="-3"/>
          <w:sz w:val="32"/>
          <w:szCs w:val="32"/>
        </w:rPr>
        <w:t>，激发</w:t>
      </w:r>
      <w:r>
        <w:rPr>
          <w:rFonts w:hint="eastAsia" w:ascii="仿宋_GB2312" w:eastAsia="仿宋_GB2312"/>
          <w:spacing w:val="-3"/>
          <w:sz w:val="32"/>
          <w:szCs w:val="32"/>
          <w:lang w:eastAsia="zh-CN"/>
        </w:rPr>
        <w:t>巡考人员工作</w:t>
      </w:r>
      <w:r>
        <w:rPr>
          <w:rFonts w:hint="eastAsia" w:ascii="仿宋_GB2312" w:eastAsia="仿宋_GB2312"/>
          <w:spacing w:val="-3"/>
          <w:sz w:val="32"/>
          <w:szCs w:val="32"/>
        </w:rPr>
        <w:t>积极性、主动性，决定对</w:t>
      </w:r>
      <w:r>
        <w:rPr>
          <w:rFonts w:hint="eastAsia" w:ascii="仿宋_GB2312" w:eastAsia="仿宋_GB2312"/>
          <w:spacing w:val="-3"/>
          <w:sz w:val="32"/>
          <w:szCs w:val="32"/>
          <w:lang w:val="en-US" w:eastAsia="zh-CN"/>
        </w:rPr>
        <w:t>2022年度人</w:t>
      </w:r>
      <w:r>
        <w:rPr>
          <w:rFonts w:hint="eastAsia" w:ascii="仿宋_GB2312" w:eastAsia="仿宋_GB2312"/>
          <w:spacing w:val="0"/>
          <w:sz w:val="32"/>
          <w:szCs w:val="32"/>
          <w:lang w:val="en-US" w:eastAsia="zh-CN"/>
        </w:rPr>
        <w:t>事考试巡考工作表现优秀的</w:t>
      </w:r>
      <w:r>
        <w:rPr>
          <w:rFonts w:hint="eastAsia" w:ascii="仿宋_GB2312" w:hAnsi="黑体" w:eastAsia="仿宋_GB2312" w:cs="Times New Roman"/>
          <w:spacing w:val="0"/>
          <w:sz w:val="32"/>
          <w:szCs w:val="32"/>
        </w:rPr>
        <w:t>宋爱文</w:t>
      </w:r>
      <w:r>
        <w:rPr>
          <w:rFonts w:hint="eastAsia" w:ascii="仿宋_GB2312" w:eastAsia="仿宋_GB2312"/>
          <w:spacing w:val="0"/>
          <w:sz w:val="32"/>
          <w:szCs w:val="32"/>
        </w:rPr>
        <w:t>等10</w:t>
      </w:r>
      <w:r>
        <w:rPr>
          <w:rFonts w:hint="eastAsia" w:ascii="仿宋_GB2312" w:eastAsia="仿宋_GB2312"/>
          <w:spacing w:val="0"/>
          <w:sz w:val="32"/>
          <w:szCs w:val="32"/>
          <w:lang w:val="en-US" w:eastAsia="zh-CN"/>
        </w:rPr>
        <w:t>0</w:t>
      </w:r>
      <w:r>
        <w:rPr>
          <w:rFonts w:hint="eastAsia" w:ascii="仿宋_GB2312" w:eastAsia="仿宋_GB2312"/>
          <w:spacing w:val="0"/>
          <w:sz w:val="32"/>
          <w:szCs w:val="32"/>
        </w:rPr>
        <w:t>名</w:t>
      </w:r>
      <w:r>
        <w:rPr>
          <w:rFonts w:hint="eastAsia" w:ascii="仿宋_GB2312" w:eastAsia="仿宋_GB2312"/>
          <w:spacing w:val="0"/>
          <w:sz w:val="32"/>
          <w:szCs w:val="32"/>
          <w:lang w:eastAsia="zh-CN"/>
        </w:rPr>
        <w:t>个人给予</w:t>
      </w:r>
      <w:r>
        <w:rPr>
          <w:rFonts w:hint="eastAsia" w:ascii="仿宋_GB2312" w:eastAsia="仿宋_GB2312"/>
          <w:spacing w:val="0"/>
          <w:sz w:val="32"/>
          <w:szCs w:val="32"/>
        </w:rPr>
        <w:t>通报表扬。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希望受到表扬的个人珍惜荣誉，再接再厉，充分发挥引领带动作用，不断取得新的更大成绩。广大</w:t>
      </w:r>
      <w:r>
        <w:rPr>
          <w:rFonts w:hint="eastAsia" w:ascii="仿宋_GB2312" w:eastAsia="仿宋_GB2312"/>
          <w:sz w:val="32"/>
          <w:szCs w:val="32"/>
          <w:lang w:eastAsia="zh-CN"/>
        </w:rPr>
        <w:t>巡考人员</w:t>
      </w:r>
      <w:r>
        <w:rPr>
          <w:rFonts w:hint="eastAsia" w:ascii="仿宋_GB2312" w:eastAsia="仿宋_GB2312"/>
          <w:sz w:val="32"/>
          <w:szCs w:val="32"/>
        </w:rPr>
        <w:t>要认真学习</w:t>
      </w:r>
      <w:r>
        <w:rPr>
          <w:rFonts w:hint="eastAsia" w:ascii="仿宋_GB2312" w:eastAsia="仿宋_GB2312"/>
          <w:sz w:val="32"/>
          <w:szCs w:val="32"/>
          <w:lang w:eastAsia="zh-CN"/>
        </w:rPr>
        <w:t>优秀</w:t>
      </w:r>
      <w:r>
        <w:rPr>
          <w:rFonts w:hint="eastAsia" w:ascii="仿宋_GB2312" w:eastAsia="仿宋_GB2312"/>
          <w:sz w:val="32"/>
          <w:szCs w:val="32"/>
        </w:rPr>
        <w:t>个人典型经验做法，增强业务能力，发扬奋斗精神，坚持全心全意为人民服务的宗旨，努力为</w:t>
      </w:r>
      <w:r>
        <w:rPr>
          <w:rFonts w:hint="eastAsia" w:ascii="仿宋_GB2312" w:eastAsia="仿宋_GB2312"/>
          <w:sz w:val="32"/>
          <w:szCs w:val="32"/>
          <w:lang w:eastAsia="zh-CN"/>
        </w:rPr>
        <w:t>我省人事考试</w:t>
      </w:r>
      <w:r>
        <w:rPr>
          <w:rFonts w:hint="eastAsia" w:ascii="仿宋_GB2312" w:eastAsia="仿宋_GB2312"/>
          <w:sz w:val="32"/>
          <w:szCs w:val="32"/>
        </w:rPr>
        <w:t>事业</w:t>
      </w:r>
      <w:r>
        <w:rPr>
          <w:rFonts w:hint="eastAsia" w:ascii="仿宋_GB2312" w:eastAsia="仿宋_GB2312"/>
          <w:sz w:val="32"/>
          <w:szCs w:val="32"/>
          <w:lang w:eastAsia="zh-CN"/>
        </w:rPr>
        <w:t>高质量</w:t>
      </w:r>
      <w:r>
        <w:rPr>
          <w:rFonts w:hint="eastAsia" w:ascii="仿宋_GB2312" w:eastAsia="仿宋_GB2312"/>
          <w:sz w:val="32"/>
          <w:szCs w:val="32"/>
        </w:rPr>
        <w:t>发展贡献力量。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outlineLvl w:val="9"/>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2022年度人事考试巡考工作表现优秀个人</w:t>
      </w:r>
      <w:r>
        <w:rPr>
          <w:rFonts w:hint="eastAsia" w:ascii="仿宋_GB2312" w:eastAsia="仿宋_GB2312"/>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山东省人力资源和社会保障厅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（此件主动公开）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（联系单位：省</w:t>
      </w:r>
      <w:r>
        <w:rPr>
          <w:rFonts w:hint="eastAsia" w:eastAsia="仿宋_GB2312"/>
          <w:color w:val="000000"/>
          <w:sz w:val="32"/>
          <w:szCs w:val="32"/>
          <w:lang w:eastAsia="zh-CN"/>
        </w:rPr>
        <w:t>人事考试中心</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小标宋_GBK" w:hAnsi="黑体"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rPr>
        <w:t>2022年度</w:t>
      </w:r>
      <w:r>
        <w:rPr>
          <w:rFonts w:hint="eastAsia" w:ascii="方正小标宋简体" w:hAnsi="黑体" w:eastAsia="方正小标宋简体" w:cs="Times New Roman"/>
          <w:sz w:val="44"/>
          <w:szCs w:val="44"/>
          <w:lang w:eastAsia="zh-CN"/>
        </w:rPr>
        <w:t>人事考试</w:t>
      </w:r>
      <w:r>
        <w:rPr>
          <w:rFonts w:hint="eastAsia" w:ascii="方正小标宋简体" w:hAnsi="黑体" w:eastAsia="方正小标宋简体" w:cs="Times New Roman"/>
          <w:sz w:val="44"/>
          <w:szCs w:val="44"/>
        </w:rPr>
        <w:t>巡考</w:t>
      </w:r>
      <w:r>
        <w:rPr>
          <w:rFonts w:hint="eastAsia" w:ascii="方正小标宋简体" w:hAnsi="黑体" w:eastAsia="方正小标宋简体" w:cs="Times New Roman"/>
          <w:sz w:val="44"/>
          <w:szCs w:val="44"/>
          <w:lang w:eastAsia="zh-CN"/>
        </w:rPr>
        <w:t>工作表现优秀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lang w:eastAsia="zh-CN"/>
        </w:rPr>
        <w:t>个人</w:t>
      </w:r>
      <w:r>
        <w:rPr>
          <w:rFonts w:hint="eastAsia" w:ascii="方正小标宋简体" w:hAnsi="黑体" w:eastAsia="方正小标宋简体" w:cs="Times New Roman"/>
          <w:sz w:val="44"/>
          <w:szCs w:val="44"/>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黑体" w:eastAsia="楷体_GB2312" w:cs="Times New Roman"/>
          <w:sz w:val="32"/>
          <w:szCs w:val="44"/>
        </w:rPr>
      </w:pPr>
      <w:r>
        <w:rPr>
          <w:rFonts w:hint="eastAsia" w:ascii="楷体_GB2312" w:hAnsi="黑体" w:eastAsia="楷体_GB2312" w:cs="Times New Roman"/>
          <w:sz w:val="32"/>
          <w:szCs w:val="44"/>
        </w:rPr>
        <w:t>（共100</w:t>
      </w:r>
      <w:r>
        <w:rPr>
          <w:rFonts w:hint="eastAsia" w:ascii="楷体_GB2312" w:hAnsi="黑体" w:eastAsia="楷体_GB2312" w:cs="Times New Roman"/>
          <w:sz w:val="32"/>
          <w:szCs w:val="44"/>
          <w:lang w:eastAsia="zh-CN"/>
        </w:rPr>
        <w:t>名</w:t>
      </w:r>
      <w:r>
        <w:rPr>
          <w:rFonts w:hint="eastAsia" w:ascii="楷体_GB2312" w:hAnsi="黑体" w:eastAsia="楷体_GB2312" w:cs="Times New Roman"/>
          <w:sz w:val="32"/>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黑体" w:eastAsia="楷体_GB2312" w:cs="Times New Roman"/>
          <w:sz w:val="32"/>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宋爱文  济南市人力资源和社会保障局财务审计处二级调研员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王荣顺  济南市公共就业服务中心人力资源市场处处长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侯芳芳  济南市劳动保障监察支队监察三室二级调研员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刘哲学  济南市劳动保障监察支队办公室副主任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魏  东  济南市公共就业服务中心综合处副处长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苗广成  济南市社会保险事业中心社会化服务处四级调研员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李  超  济南市人力资源和社会保障局组织人事处一级主任科员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段  卫  济南市人事考试中心副研究馆员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谢  涛  济南市人事考试中心高级经济师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许  刚  济南市人事考试中心讲师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宋体" w:eastAsia="仿宋_GB2312" w:cs="宋体"/>
          <w:kern w:val="0"/>
          <w:sz w:val="32"/>
          <w:szCs w:val="32"/>
        </w:rPr>
        <w:t>李艳华</w:t>
      </w:r>
      <w:r>
        <w:rPr>
          <w:rFonts w:hint="eastAsia" w:ascii="仿宋_GB2312" w:hAnsi="黑体" w:eastAsia="仿宋_GB2312" w:cs="Times New Roman"/>
          <w:sz w:val="32"/>
          <w:szCs w:val="32"/>
        </w:rPr>
        <w:tab/>
      </w:r>
      <w:r>
        <w:rPr>
          <w:rFonts w:hint="eastAsia" w:ascii="仿宋_GB2312" w:hAnsi="黑体" w:eastAsia="仿宋_GB2312" w:cs="Times New Roman"/>
          <w:sz w:val="32"/>
          <w:szCs w:val="32"/>
        </w:rPr>
        <w:t>青岛市人力资源和社会保障局人事处二级调研员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刘德义  青岛市人力资源和社会保障局法规处三级主任科员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刘少甫  青岛市劳动保障监察局综合处四级调研员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邹  强  青岛市社会保险事业中心党群工作处（人力资源处）二级主任科员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宋体" w:eastAsia="仿宋_GB2312" w:cs="宋体"/>
          <w:spacing w:val="0"/>
          <w:kern w:val="0"/>
          <w:sz w:val="32"/>
          <w:szCs w:val="32"/>
        </w:rPr>
      </w:pPr>
      <w:r>
        <w:rPr>
          <w:rFonts w:hint="eastAsia" w:ascii="仿宋_GB2312" w:hAnsi="宋体" w:eastAsia="仿宋_GB2312" w:cs="宋体"/>
          <w:kern w:val="0"/>
          <w:sz w:val="32"/>
          <w:szCs w:val="32"/>
        </w:rPr>
        <w:t>孟德惠  青</w:t>
      </w:r>
      <w:r>
        <w:rPr>
          <w:rFonts w:hint="eastAsia" w:ascii="仿宋_GB2312" w:hAnsi="宋体" w:eastAsia="仿宋_GB2312" w:cs="宋体"/>
          <w:spacing w:val="0"/>
          <w:kern w:val="0"/>
          <w:sz w:val="32"/>
          <w:szCs w:val="32"/>
        </w:rPr>
        <w:t>岛市公共就业和人才服务中心人才引进部八级普通职员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刘  强  青岛市人力资源发展研究与促进中心人事考试与测评部八级职员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顾  帅  青岛市人力资源发展研究与促进中心民生服务部副部长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梁  晨  青岛西海岸新区人力资源和社会保障局事业单位人事管理科副科长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王昊天  淄博市人力资源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孙  伟  淄博市人力资源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社会保障局劳动关系科科长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李春伟  淄博市人力资源考试测评中心副主任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段  义  淄博市人力资源考试测评中心考试一科科长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段红芳  淄博市周村区人力资源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仿宋_GB2312" w:eastAsia="仿宋_GB2312" w:cs="仿宋_GB2312"/>
          <w:sz w:val="32"/>
          <w:szCs w:val="32"/>
        </w:rPr>
        <w:t>卢  诺  淄博市公共就业和人才服务中心宣传调研科科长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张正彬  枣庄市实验学校教务员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于芳利  枣庄经济学校培训处主任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崔营光  枣庄市实验小学教育技术处主任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张卫清  枣庄市人事考试中心综合科科长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孙  艳</w:t>
      </w:r>
      <w:r>
        <w:rPr>
          <w:rFonts w:hint="eastAsia" w:ascii="仿宋_GB2312" w:hAnsi="黑体" w:eastAsia="仿宋_GB2312" w:cs="Times New Roman"/>
          <w:sz w:val="32"/>
          <w:szCs w:val="32"/>
        </w:rPr>
        <w:tab/>
      </w:r>
      <w:r>
        <w:rPr>
          <w:rFonts w:hint="eastAsia" w:ascii="仿宋_GB2312" w:hAnsi="黑体" w:eastAsia="仿宋_GB2312" w:cs="Times New Roman"/>
          <w:sz w:val="32"/>
          <w:szCs w:val="32"/>
        </w:rPr>
        <w:t>东营市人力资源和社会保障局职员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李大鹏  东营市公共就业和人才服务中心技能评价服务科科长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陈龙龙  东营市社会保险事业中心综合业务科副科长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李新岭  东营市人事考试中心主任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崔志燮 </w:t>
      </w:r>
      <w:r>
        <w:rPr>
          <w:rFonts w:hint="eastAsia" w:ascii="仿宋_GB2312" w:hAnsi="黑体" w:eastAsia="仿宋_GB2312" w:cs="Times New Roman"/>
          <w:sz w:val="32"/>
          <w:szCs w:val="32"/>
        </w:rPr>
        <w:tab/>
      </w:r>
      <w:r>
        <w:rPr>
          <w:rFonts w:hint="eastAsia" w:ascii="仿宋_GB2312" w:eastAsia="仿宋_GB2312" w:cs="Times New Roman" w:hAnsiTheme="minorEastAsia"/>
          <w:sz w:val="32"/>
          <w:szCs w:val="32"/>
        </w:rPr>
        <w:t>烟台大学网络安全与信息化中心计算机中心主任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尹歆宁  福山区人力资源考试和保障服务中心主任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陈  刚  牟平区人力资源考试中心副主任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王永新  烟台市人力资源考试中心主任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刘圣鹏  烟台市人力资源考试中心副主任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李绍恒  烟台市人力资源考试中心考务二科科长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潘  妍  烟台市人力资源考试中心考务一科副科长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解维刚  烟台市人力资源考试中心综合科科长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eastAsia="仿宋_GB2312" w:cs="Times New Roman" w:hAnsiTheme="minorEastAsia"/>
          <w:sz w:val="32"/>
          <w:szCs w:val="32"/>
        </w:rPr>
        <w:t>吕知勇  烟台市人力资源考试中心综合科副科长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马建亭  潍坊市人力资源和社会保障局人事科副科长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杨  乐  潍坊市劳动人事争议仲裁院科员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孟凡福  潍坊市人事考试和劳动能力鉴定中心副科长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曲荣杰  潍坊市人事考试和劳动能力鉴定中心科员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赵  勇  潍坊市人事考试和劳动能力鉴定中心科员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唐程远  潍坊市人事考试和劳动能力鉴定中心科员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王瑞芹  潍坊市寒亭区人力资源和社会保障局副局长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仿宋" w:eastAsia="仿宋_GB2312" w:cs="仿宋"/>
          <w:sz w:val="32"/>
          <w:szCs w:val="32"/>
        </w:rPr>
        <w:t>李小桐  潍坊高新区人力资源部人事科科长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陈  涛  济宁市劳动人事争议仲裁院仲裁一庭庭长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孔  晓  济宁市社保中心综合科副科长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范  珍  济宁市公共就业和人才服务中心农民工服务部七级职员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Times New Roman" w:eastAsia="仿宋_GB2312" w:cs="Times New Roman"/>
          <w:color w:val="000000" w:themeColor="text1"/>
          <w:sz w:val="32"/>
          <w:szCs w:val="32"/>
        </w:rPr>
        <w:t>杨尊信  济宁市人事考试中心考务一部部长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马长宝  泰安市劳动监察大队副大队长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刘  璐  泰安市</w:t>
      </w:r>
      <w:r>
        <w:rPr>
          <w:rFonts w:hint="eastAsia" w:ascii="仿宋_GB2312" w:hAnsi="仿宋" w:eastAsia="仿宋_GB2312" w:cs="仿宋"/>
          <w:sz w:val="32"/>
          <w:szCs w:val="32"/>
        </w:rPr>
        <w:t>人力资源和社会保障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专业技术人员管理</w:t>
      </w:r>
      <w:r>
        <w:rPr>
          <w:rFonts w:hint="eastAsia" w:ascii="仿宋_GB2312" w:hAnsi="仿宋_GB2312" w:eastAsia="仿宋_GB2312" w:cs="仿宋_GB2312"/>
          <w:sz w:val="32"/>
          <w:szCs w:val="32"/>
        </w:rPr>
        <w:t>处一级科员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李  硕  泰安市人事考试中心副主任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仿宋_GB2312" w:eastAsia="仿宋_GB2312" w:cs="仿宋_GB2312"/>
          <w:sz w:val="32"/>
          <w:szCs w:val="32"/>
        </w:rPr>
        <w:t>刘  平  泰安市人事考试中心副科级干部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李志伟</w:t>
      </w:r>
      <w:r>
        <w:rPr>
          <w:rFonts w:hint="eastAsia" w:ascii="仿宋_GB2312" w:hAnsi="宋体" w:eastAsia="仿宋_GB2312" w:cs="仿宋_GB2312"/>
          <w:color w:val="000000"/>
          <w:kern w:val="0"/>
          <w:sz w:val="32"/>
          <w:szCs w:val="32"/>
        </w:rPr>
        <w:t xml:space="preserve">  威海市</w:t>
      </w:r>
      <w:r>
        <w:rPr>
          <w:rFonts w:ascii="仿宋_GB2312" w:hAnsi="宋体" w:eastAsia="仿宋_GB2312" w:cs="仿宋_GB2312"/>
          <w:color w:val="000000"/>
          <w:kern w:val="0"/>
          <w:sz w:val="32"/>
          <w:szCs w:val="32"/>
        </w:rPr>
        <w:t>社会保险事业中心</w:t>
      </w:r>
      <w:r>
        <w:rPr>
          <w:rFonts w:hint="eastAsia" w:ascii="仿宋_GB2312" w:hAnsi="宋体" w:eastAsia="仿宋_GB2312" w:cs="仿宋_GB2312"/>
          <w:color w:val="000000"/>
          <w:kern w:val="0"/>
          <w:sz w:val="32"/>
          <w:szCs w:val="32"/>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尹卫峰</w:t>
      </w:r>
      <w:r>
        <w:rPr>
          <w:rFonts w:hint="eastAsia" w:ascii="仿宋_GB2312" w:hAnsi="宋体" w:eastAsia="仿宋_GB2312" w:cs="仿宋_GB2312"/>
          <w:color w:val="000000"/>
          <w:kern w:val="0"/>
          <w:sz w:val="32"/>
          <w:szCs w:val="32"/>
        </w:rPr>
        <w:t xml:space="preserve">  威海市</w:t>
      </w:r>
      <w:r>
        <w:rPr>
          <w:rFonts w:ascii="仿宋_GB2312" w:hAnsi="宋体" w:eastAsia="仿宋_GB2312" w:cs="仿宋_GB2312"/>
          <w:color w:val="000000"/>
          <w:kern w:val="0"/>
          <w:sz w:val="32"/>
          <w:szCs w:val="32"/>
        </w:rPr>
        <w:t>社会保险事业中心</w:t>
      </w:r>
      <w:r>
        <w:rPr>
          <w:rFonts w:hint="eastAsia" w:ascii="仿宋_GB2312" w:hAnsi="宋体" w:eastAsia="仿宋_GB2312" w:cs="仿宋_GB2312"/>
          <w:color w:val="000000"/>
          <w:kern w:val="0"/>
          <w:sz w:val="32"/>
          <w:szCs w:val="32"/>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李昱苇</w:t>
      </w:r>
      <w:r>
        <w:rPr>
          <w:rFonts w:hint="eastAsia" w:ascii="仿宋_GB2312" w:hAnsi="宋体" w:eastAsia="仿宋_GB2312" w:cs="仿宋_GB2312"/>
          <w:color w:val="000000"/>
          <w:kern w:val="0"/>
          <w:sz w:val="32"/>
          <w:szCs w:val="32"/>
        </w:rPr>
        <w:t xml:space="preserve">  威海市</w:t>
      </w:r>
      <w:r>
        <w:rPr>
          <w:rFonts w:ascii="仿宋_GB2312" w:hAnsi="宋体" w:eastAsia="仿宋_GB2312" w:cs="仿宋_GB2312"/>
          <w:color w:val="000000"/>
          <w:kern w:val="0"/>
          <w:sz w:val="32"/>
          <w:szCs w:val="32"/>
        </w:rPr>
        <w:t>社会保险事业中心</w:t>
      </w:r>
      <w:r>
        <w:rPr>
          <w:rFonts w:hint="eastAsia" w:ascii="仿宋_GB2312" w:hAnsi="宋体" w:eastAsia="仿宋_GB2312" w:cs="仿宋_GB2312"/>
          <w:color w:val="000000"/>
          <w:kern w:val="0"/>
          <w:sz w:val="32"/>
          <w:szCs w:val="32"/>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刘</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阳</w:t>
      </w:r>
      <w:r>
        <w:rPr>
          <w:rFonts w:hint="eastAsia" w:ascii="仿宋_GB2312" w:hAnsi="宋体" w:eastAsia="仿宋_GB2312" w:cs="仿宋_GB2312"/>
          <w:color w:val="000000"/>
          <w:kern w:val="0"/>
          <w:sz w:val="32"/>
          <w:szCs w:val="32"/>
        </w:rPr>
        <w:t xml:space="preserve">  威海市</w:t>
      </w:r>
      <w:r>
        <w:rPr>
          <w:rFonts w:ascii="仿宋_GB2312" w:hAnsi="宋体" w:eastAsia="仿宋_GB2312" w:cs="仿宋_GB2312"/>
          <w:color w:val="000000"/>
          <w:kern w:val="0"/>
          <w:sz w:val="32"/>
          <w:szCs w:val="32"/>
        </w:rPr>
        <w:t>社会保险事业中心</w:t>
      </w:r>
      <w:r>
        <w:rPr>
          <w:rFonts w:hint="eastAsia" w:ascii="仿宋_GB2312" w:hAnsi="宋体" w:eastAsia="仿宋_GB2312" w:cs="仿宋_GB2312"/>
          <w:color w:val="000000"/>
          <w:kern w:val="0"/>
          <w:sz w:val="32"/>
          <w:szCs w:val="32"/>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ascii="仿宋_GB2312" w:hAnsi="宋体" w:eastAsia="仿宋_GB2312" w:cs="仿宋_GB2312"/>
          <w:color w:val="000000"/>
          <w:kern w:val="0"/>
          <w:sz w:val="32"/>
          <w:szCs w:val="32"/>
        </w:rPr>
        <w:t>高云志</w:t>
      </w:r>
      <w:r>
        <w:rPr>
          <w:rFonts w:hint="eastAsia" w:ascii="仿宋_GB2312" w:hAnsi="宋体" w:eastAsia="仿宋_GB2312" w:cs="仿宋_GB2312"/>
          <w:color w:val="000000"/>
          <w:kern w:val="0"/>
          <w:sz w:val="32"/>
          <w:szCs w:val="32"/>
        </w:rPr>
        <w:t xml:space="preserve">  威海市</w:t>
      </w:r>
      <w:r>
        <w:rPr>
          <w:rFonts w:ascii="仿宋_GB2312" w:hAnsi="宋体" w:eastAsia="仿宋_GB2312" w:cs="仿宋_GB2312"/>
          <w:color w:val="000000"/>
          <w:kern w:val="0"/>
          <w:sz w:val="32"/>
          <w:szCs w:val="32"/>
        </w:rPr>
        <w:t>社会保险事业中心</w:t>
      </w:r>
      <w:r>
        <w:rPr>
          <w:rFonts w:hint="eastAsia" w:ascii="仿宋_GB2312" w:hAnsi="宋体" w:eastAsia="仿宋_GB2312" w:cs="仿宋_GB2312"/>
          <w:color w:val="000000"/>
          <w:kern w:val="0"/>
          <w:sz w:val="32"/>
          <w:szCs w:val="32"/>
        </w:rPr>
        <w:t>稽核科副科长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张  健  日照市人力资源考试中心副主任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丁玉宝  日照市人力资源考试中心综合科科长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杨  鑫  日照市卫生健康委员会科员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王  凯  日照市金海岸小学校长助理、学校办公室主任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仿宋_GB2312" w:eastAsia="仿宋_GB2312" w:cs="仿宋_GB2312"/>
          <w:sz w:val="32"/>
          <w:szCs w:val="32"/>
        </w:rPr>
        <w:t>潘光文  日照市实验小学办公室主任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戴新生  滨州市人事考试中心主任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王雪峰  滨州市公共就业和人才服务中心综合科科长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孙  月  滨州市劳动保障监察服务中心副主任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李洪泉  滨州市社会保险事业中心综合科副科长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齐林海  滨州市人事考试中心公共考试科副科长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刘彦男</w:t>
      </w:r>
      <w:r>
        <w:rPr>
          <w:rFonts w:hint="eastAsia" w:ascii="仿宋_GB2312" w:hAnsi="黑体" w:eastAsia="仿宋_GB2312" w:cs="Times New Roman"/>
          <w:sz w:val="32"/>
          <w:szCs w:val="32"/>
        </w:rPr>
        <w:tab/>
      </w:r>
      <w:r>
        <w:rPr>
          <w:rFonts w:hint="eastAsia" w:ascii="仿宋_GB2312" w:hAnsi="黑体" w:eastAsia="仿宋_GB2312" w:cs="Times New Roman"/>
          <w:sz w:val="32"/>
          <w:szCs w:val="32"/>
        </w:rPr>
        <w:t>德州市</w:t>
      </w:r>
      <w:r>
        <w:rPr>
          <w:rFonts w:hint="eastAsia" w:ascii="仿宋_GB2312" w:hAnsi="仿宋" w:eastAsia="仿宋_GB2312" w:cs="仿宋"/>
          <w:sz w:val="32"/>
          <w:szCs w:val="32"/>
        </w:rPr>
        <w:t>人力资源和社会保障</w:t>
      </w:r>
      <w:r>
        <w:rPr>
          <w:rFonts w:hint="eastAsia" w:ascii="仿宋_GB2312" w:hAnsi="黑体" w:eastAsia="仿宋_GB2312" w:cs="Times New Roman"/>
          <w:sz w:val="32"/>
          <w:szCs w:val="32"/>
        </w:rPr>
        <w:t>局稽财科副科长、二级主任科员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阎  瑶  德州市劳动保障监察支队二级主任科员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李  磊  德州市社会保险事业中心失业保险服务科三级主任科员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邵秀明  德州市公共就业和人才服务中心档案管理科</w:t>
      </w:r>
      <w:r>
        <w:rPr>
          <w:rFonts w:hint="eastAsia" w:ascii="仿宋_GB2312" w:hAnsi="黑体" w:eastAsia="仿宋_GB2312" w:cs="Times New Roman"/>
          <w:sz w:val="32"/>
          <w:szCs w:val="32"/>
          <w:lang w:eastAsia="zh-CN"/>
        </w:rPr>
        <w:t>专业技术</w:t>
      </w:r>
      <w:r>
        <w:rPr>
          <w:rFonts w:hint="eastAsia" w:ascii="仿宋_GB2312" w:hAnsi="黑体" w:eastAsia="仿宋_GB2312" w:cs="Times New Roman"/>
          <w:sz w:val="32"/>
          <w:szCs w:val="32"/>
        </w:rPr>
        <w:t>十级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侯  林  德州市技工教育发展中心工勤四级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刘玉青  聊城市人力资源和社会保障局规划综合科副科长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许小杰  聊城市退休人员社会化管理服务中心副科长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李成龙  聊城市公共就业和人才服务中心科员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w w:val="95"/>
          <w:sz w:val="32"/>
          <w:szCs w:val="32"/>
        </w:rPr>
      </w:pPr>
      <w:r>
        <w:rPr>
          <w:rFonts w:hint="eastAsia" w:ascii="仿宋_GB2312" w:hAnsi="Times New Roman" w:eastAsia="仿宋_GB2312" w:cs="Times New Roman"/>
          <w:sz w:val="32"/>
          <w:szCs w:val="32"/>
        </w:rPr>
        <w:t>席一鸣  聊城市公共就业和人才服务中心科员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郑树丽  临沂市人事考试中心综合科副科长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李新明  临沂市人事考试中心社会化考试服务科副科长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王建军  临沂市人力资源社会保障服务中心就业指导科副科长、二级主任科员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杜洪保  临沂市人力资源社会保障服务中心创业指导科副科长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李  鹏  临沂市人力资源社会保障服务中心就业信息监测科副科长、二级主任科员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孙荣泽  临沂市人力资源社会保障服务中心职业技能鉴定考务科副科长、三级主任科员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仿宋" w:eastAsia="仿宋_GB2312" w:cs="Times New Roman"/>
          <w:sz w:val="32"/>
          <w:szCs w:val="32"/>
        </w:rPr>
        <w:t>张  峻  临沂市人力资源社会保障服务中心办公室三级主任科员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ascii="仿宋_GB2312" w:hAnsi="黑体" w:eastAsia="仿宋_GB2312" w:cs="Times New Roman"/>
          <w:sz w:val="32"/>
          <w:szCs w:val="32"/>
        </w:rPr>
        <w:t>潘</w:t>
      </w: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涓</w:t>
      </w:r>
      <w:r>
        <w:rPr>
          <w:rFonts w:hint="eastAsia" w:ascii="仿宋_GB2312" w:hAnsi="黑体" w:eastAsia="仿宋_GB2312" w:cs="Times New Roman"/>
          <w:sz w:val="32"/>
          <w:szCs w:val="32"/>
        </w:rPr>
        <w:t xml:space="preserve">  菏泽市人事考试中心副主任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刘  飞  菏泽市人事考试中心专业技术十级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张晓燕  菏泽市公共就业和人才服务中心留学人员和博士后服务科科长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80" w:hangingChars="400"/>
        <w:textAlignment w:val="auto"/>
        <w:outlineLvl w:val="9"/>
        <w:rPr>
          <w:rFonts w:ascii="仿宋_GB2312" w:hAnsi="黑体" w:eastAsia="仿宋_GB2312" w:cs="Times New Roman"/>
          <w:sz w:val="32"/>
          <w:szCs w:val="32"/>
        </w:rPr>
      </w:pPr>
      <w:r>
        <w:rPr>
          <w:rFonts w:ascii="仿宋_GB2312" w:hAnsi="黑体" w:eastAsia="仿宋_GB2312" w:cs="Times New Roman"/>
          <w:sz w:val="32"/>
          <w:szCs w:val="32"/>
        </w:rPr>
        <w:t>刘红雷</w:t>
      </w:r>
      <w:r>
        <w:rPr>
          <w:rFonts w:hint="eastAsia" w:ascii="仿宋_GB2312" w:hAnsi="黑体" w:eastAsia="仿宋_GB2312" w:cs="Times New Roman"/>
          <w:sz w:val="32"/>
          <w:szCs w:val="32"/>
        </w:rPr>
        <w:t xml:space="preserve">  菏泽市社会保险事业服务中心机关事业单位养老保险服务科副科长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sz w:val="32"/>
          <w:szCs w:val="32"/>
        </w:rPr>
      </w:pPr>
      <w:r>
        <w:rPr>
          <w:rFonts w:hint="eastAsia" w:ascii="仿宋_GB2312" w:hAnsi="黑体" w:eastAsia="仿宋_GB2312" w:cs="Times New Roman"/>
          <w:sz w:val="32"/>
          <w:szCs w:val="32"/>
        </w:rPr>
        <w:t>张  阳  菏泽市公共就业和人才服务中心干部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郑桂科</w:t>
      </w:r>
      <w:r>
        <w:rPr>
          <w:rFonts w:hint="eastAsia" w:ascii="仿宋_GB2312" w:hAnsi="黑体" w:eastAsia="仿宋_GB2312" w:cs="Times New Roman"/>
          <w:sz w:val="32"/>
          <w:szCs w:val="32"/>
          <w:lang w:val="en-US" w:eastAsia="zh-CN"/>
        </w:rPr>
        <w:t xml:space="preserve">  山东省人事考试中心综合科副科长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高玉海</w:t>
      </w:r>
      <w:r>
        <w:rPr>
          <w:rFonts w:hint="eastAsia" w:ascii="仿宋_GB2312" w:hAnsi="黑体" w:eastAsia="仿宋_GB2312" w:cs="Times New Roman"/>
          <w:sz w:val="32"/>
          <w:szCs w:val="32"/>
          <w:lang w:val="en-US" w:eastAsia="zh-CN"/>
        </w:rPr>
        <w:t xml:space="preserve">  山东省人事考试中心财务科副科长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杨树佳</w:t>
      </w:r>
      <w:r>
        <w:rPr>
          <w:rFonts w:hint="eastAsia" w:ascii="仿宋_GB2312" w:hAnsi="黑体" w:eastAsia="仿宋_GB2312" w:cs="Times New Roman"/>
          <w:sz w:val="32"/>
          <w:szCs w:val="32"/>
          <w:lang w:val="en-US" w:eastAsia="zh-CN"/>
        </w:rPr>
        <w:t xml:space="preserve">  山东省人事考试中心命题科副科长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张希川</w:t>
      </w:r>
      <w:r>
        <w:rPr>
          <w:rFonts w:hint="eastAsia" w:ascii="仿宋_GB2312" w:hAnsi="黑体" w:eastAsia="仿宋_GB2312" w:cs="Times New Roman"/>
          <w:sz w:val="32"/>
          <w:szCs w:val="32"/>
          <w:lang w:val="en-US" w:eastAsia="zh-CN"/>
        </w:rPr>
        <w:t xml:space="preserve">  山东省人事考试中心信息科副科长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刘文波</w:t>
      </w:r>
      <w:r>
        <w:rPr>
          <w:rFonts w:hint="eastAsia" w:ascii="仿宋_GB2312" w:hAnsi="黑体" w:eastAsia="仿宋_GB2312" w:cs="Times New Roman"/>
          <w:sz w:val="32"/>
          <w:szCs w:val="32"/>
          <w:lang w:val="en-US" w:eastAsia="zh-CN"/>
        </w:rPr>
        <w:t xml:space="preserve">  山东省人事考试中心考务二科副科长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张晓静</w:t>
      </w:r>
      <w:r>
        <w:rPr>
          <w:rFonts w:hint="eastAsia" w:ascii="仿宋_GB2312" w:hAnsi="黑体" w:eastAsia="仿宋_GB2312" w:cs="Times New Roman"/>
          <w:sz w:val="32"/>
          <w:szCs w:val="32"/>
          <w:lang w:val="en-US" w:eastAsia="zh-CN"/>
        </w:rPr>
        <w:t xml:space="preserve">  山东省人事考试中心考务一科专业技术九级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高文文</w:t>
      </w:r>
      <w:r>
        <w:rPr>
          <w:rFonts w:hint="eastAsia" w:ascii="仿宋_GB2312" w:hAnsi="黑体" w:eastAsia="仿宋_GB2312" w:cs="Times New Roman"/>
          <w:sz w:val="32"/>
          <w:szCs w:val="32"/>
          <w:lang w:val="en-US" w:eastAsia="zh-CN"/>
        </w:rPr>
        <w:t xml:space="preserve">  山东省人事考试中心工作人员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黑体" w:eastAsia="仿宋_GB2312" w:cs="Times New Roman"/>
          <w:sz w:val="32"/>
          <w:szCs w:val="32"/>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rPr>
          <w:rFonts w:hint="eastAsia" w:ascii="仿宋_GB2312" w:eastAsia="仿宋_GB2312"/>
          <w:color w:val="000000"/>
          <w:lang w:eastAsia="zh-CN"/>
        </w:rPr>
      </w:pPr>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w:pict>
          <v:line id="_x0000_s2050" o:spid="_x0000_s2050" o:spt="20" style="position:absolute;left:0pt;margin-left:0pt;margin-top:0.1pt;height:0pt;width:442.2pt;z-index:251660288;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pict>
          <v:line id="_x0000_s2051" o:spid="_x0000_s2051" o:spt="20" style="position:absolute;left:0pt;margin-left:0pt;margin-top:-0.35pt;height:0pt;width:442.2pt;z-index:251659264;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pict>
          <v:line id="_x0000_s2052" o:spid="_x0000_s2052" o:spt="20" style="position:absolute;left:0pt;margin-left:0pt;margin-top:29.45pt;height:0pt;width:442.2pt;z-index:251658240;mso-width-relative:page;mso-height-relative:page;" coordsize="21600,21600">
            <v:path arrowok="t"/>
            <v:fill focussize="0,0"/>
            <v:stroke weight="1pt"/>
            <v:imagedata o:title=""/>
            <o:lock v:ext="edit"/>
          </v:line>
        </w:pict>
      </w:r>
      <w:r>
        <w:rPr>
          <w:rFonts w:hint="eastAsia" w:ascii="仿宋_GB2312" w:eastAsia="仿宋_GB2312"/>
          <w:color w:val="000000"/>
          <w:sz w:val="28"/>
          <w:szCs w:val="28"/>
        </w:rPr>
        <w:t xml:space="preserve">山东省人力资源和社会保障厅办公室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日印发</w:t>
      </w:r>
    </w:p>
    <w:p>
      <w:pPr>
        <w:ind w:right="552" w:firstLine="276" w:firstLineChars="100"/>
        <w:rPr>
          <w:rFonts w:ascii="仿宋_GB2312" w:eastAsia="仿宋_GB2312"/>
          <w:sz w:val="32"/>
          <w:szCs w:val="32"/>
        </w:rPr>
      </w:pPr>
      <w:r>
        <w:rPr>
          <w:rFonts w:hint="eastAsia" w:ascii="仿宋_GB2312" w:eastAsia="仿宋_GB2312"/>
          <w:color w:val="000000"/>
          <w:sz w:val="28"/>
          <w:szCs w:val="28"/>
        </w:rPr>
        <w:pict>
          <v:line id="直线 4" o:spid="_x0000_s2053" o:spt="20" style="position:absolute;left:0pt;margin-top:27.7pt;height:0pt;width:442.2pt;mso-position-horizontal:center;z-index:251661312;mso-width-relative:page;mso-height-relative:page;" coordsize="21600,21600">
            <v:path arrowok="t"/>
            <v:fill focussize="0,0"/>
            <v:stroke weight="1.25pt"/>
            <v:imagedata o:title=""/>
            <o:lock v:ext="edit"/>
          </v:line>
        </w:pict>
      </w:r>
      <w:r>
        <w:rPr>
          <w:rFonts w:hint="eastAsia" w:ascii="仿宋_GB2312" w:eastAsia="仿宋_GB2312"/>
          <w:color w:val="000000"/>
          <w:sz w:val="28"/>
          <w:szCs w:val="28"/>
        </w:rPr>
        <w:t>校核人：井凯</w:t>
      </w:r>
    </w:p>
    <w:sectPr>
      <w:footerReference r:id="rId4" w:type="first"/>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叶根友毛笔行书">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5" o:spid="_x0000_s307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6" o:spid="_x0000_s307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78A0"/>
    <w:rsid w:val="000B4FD5"/>
    <w:rsid w:val="001D617E"/>
    <w:rsid w:val="002277A5"/>
    <w:rsid w:val="00296F35"/>
    <w:rsid w:val="00344A5E"/>
    <w:rsid w:val="003D4626"/>
    <w:rsid w:val="00491321"/>
    <w:rsid w:val="004B4652"/>
    <w:rsid w:val="005E0C14"/>
    <w:rsid w:val="00854013"/>
    <w:rsid w:val="00865EA2"/>
    <w:rsid w:val="008878A0"/>
    <w:rsid w:val="00982994"/>
    <w:rsid w:val="009E2181"/>
    <w:rsid w:val="00AD0890"/>
    <w:rsid w:val="00B0080C"/>
    <w:rsid w:val="00BA64F5"/>
    <w:rsid w:val="00BB3C45"/>
    <w:rsid w:val="00BD0B57"/>
    <w:rsid w:val="00BE6E5C"/>
    <w:rsid w:val="00C54772"/>
    <w:rsid w:val="00C6495B"/>
    <w:rsid w:val="00C80AD5"/>
    <w:rsid w:val="00F80BAF"/>
    <w:rsid w:val="00F85802"/>
    <w:rsid w:val="00FA5156"/>
    <w:rsid w:val="028E3ABC"/>
    <w:rsid w:val="05DE0538"/>
    <w:rsid w:val="0A1277B6"/>
    <w:rsid w:val="0D574A7F"/>
    <w:rsid w:val="0F83309B"/>
    <w:rsid w:val="132D64AD"/>
    <w:rsid w:val="14A61A25"/>
    <w:rsid w:val="17033D26"/>
    <w:rsid w:val="17303F78"/>
    <w:rsid w:val="1979533D"/>
    <w:rsid w:val="1AF16F68"/>
    <w:rsid w:val="1AFD680E"/>
    <w:rsid w:val="1F744ABC"/>
    <w:rsid w:val="1F881221"/>
    <w:rsid w:val="20A42A55"/>
    <w:rsid w:val="22A84B03"/>
    <w:rsid w:val="22C969AB"/>
    <w:rsid w:val="237F1562"/>
    <w:rsid w:val="256A40D5"/>
    <w:rsid w:val="26AF5E62"/>
    <w:rsid w:val="289D64CF"/>
    <w:rsid w:val="294641F8"/>
    <w:rsid w:val="2B096D8C"/>
    <w:rsid w:val="2B616D23"/>
    <w:rsid w:val="2C07714F"/>
    <w:rsid w:val="2F27546B"/>
    <w:rsid w:val="300D032E"/>
    <w:rsid w:val="302B14C5"/>
    <w:rsid w:val="303643A5"/>
    <w:rsid w:val="31AF3998"/>
    <w:rsid w:val="35D8673B"/>
    <w:rsid w:val="36BE7429"/>
    <w:rsid w:val="38F66D6E"/>
    <w:rsid w:val="38FD43C0"/>
    <w:rsid w:val="397429B9"/>
    <w:rsid w:val="3DA260BB"/>
    <w:rsid w:val="3DFEC3B7"/>
    <w:rsid w:val="3E284722"/>
    <w:rsid w:val="3E55268F"/>
    <w:rsid w:val="3FE62870"/>
    <w:rsid w:val="42E0397A"/>
    <w:rsid w:val="432A7F96"/>
    <w:rsid w:val="4334679F"/>
    <w:rsid w:val="436B5569"/>
    <w:rsid w:val="44CE75A6"/>
    <w:rsid w:val="45BD0EAC"/>
    <w:rsid w:val="45CC7062"/>
    <w:rsid w:val="464F4864"/>
    <w:rsid w:val="4A24352B"/>
    <w:rsid w:val="4BD1232D"/>
    <w:rsid w:val="4C5A5FEF"/>
    <w:rsid w:val="4DD75695"/>
    <w:rsid w:val="578D0780"/>
    <w:rsid w:val="57C7B207"/>
    <w:rsid w:val="57DE4805"/>
    <w:rsid w:val="588A6991"/>
    <w:rsid w:val="5A7714C1"/>
    <w:rsid w:val="5AFA064A"/>
    <w:rsid w:val="5BA26CF0"/>
    <w:rsid w:val="5BEA5984"/>
    <w:rsid w:val="5E6A0C1A"/>
    <w:rsid w:val="616B3AFC"/>
    <w:rsid w:val="632F11EA"/>
    <w:rsid w:val="64E01307"/>
    <w:rsid w:val="667F6F1B"/>
    <w:rsid w:val="66A202F3"/>
    <w:rsid w:val="679035B4"/>
    <w:rsid w:val="6912150F"/>
    <w:rsid w:val="69B42A2D"/>
    <w:rsid w:val="6A6F0911"/>
    <w:rsid w:val="6AEA5E52"/>
    <w:rsid w:val="6C9F0AC4"/>
    <w:rsid w:val="6CBF0686"/>
    <w:rsid w:val="6DF51E95"/>
    <w:rsid w:val="6EFC28B9"/>
    <w:rsid w:val="71300245"/>
    <w:rsid w:val="723A2847"/>
    <w:rsid w:val="749159BF"/>
    <w:rsid w:val="74CA0FC0"/>
    <w:rsid w:val="769F5DC4"/>
    <w:rsid w:val="79081EB9"/>
    <w:rsid w:val="7A01720E"/>
    <w:rsid w:val="7A1046A8"/>
    <w:rsid w:val="7AEA7721"/>
    <w:rsid w:val="7B156983"/>
    <w:rsid w:val="7BBD3F0D"/>
    <w:rsid w:val="7CB45FD7"/>
    <w:rsid w:val="7CE125E3"/>
    <w:rsid w:val="7DA6401F"/>
    <w:rsid w:val="7DEF42B1"/>
    <w:rsid w:val="7EFC3886"/>
    <w:rsid w:val="7F4270DB"/>
    <w:rsid w:val="7FEFC460"/>
    <w:rsid w:val="977FBFF7"/>
    <w:rsid w:val="D4677E79"/>
    <w:rsid w:val="D75CA325"/>
    <w:rsid w:val="F5A3102E"/>
    <w:rsid w:val="FA2B1224"/>
    <w:rsid w:val="FB6A23B6"/>
    <w:rsid w:val="FCF68742"/>
    <w:rsid w:val="FFBB474F"/>
    <w:rsid w:val="FFBF45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110</Words>
  <Characters>627</Characters>
  <Lines>5</Lines>
  <Paragraphs>1</Paragraphs>
  <ScaleCrop>false</ScaleCrop>
  <LinksUpToDate>false</LinksUpToDate>
  <CharactersWithSpaces>736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2022-12-01T22:46:00Z</dcterms:created>
  <dc:creator>Windows User</dc:creator>
  <cp:lastModifiedBy>秦娟娟（文印）</cp:lastModifiedBy>
  <cp:lastPrinted>2023-03-04T00:14:00Z</cp:lastPrinted>
  <dcterms:modified xsi:type="dcterms:W3CDTF">2023-03-10T00:09:57Z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