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BA" w:rsidRDefault="00665BBA">
      <w:pPr>
        <w:spacing w:line="580" w:lineRule="exact"/>
        <w:ind w:leftChars="62" w:left="1090" w:hangingChars="300" w:hanging="960"/>
        <w:rPr>
          <w:rFonts w:ascii="黑体" w:eastAsia="黑体" w:hAnsi="黑体"/>
          <w:sz w:val="32"/>
          <w:szCs w:val="32"/>
        </w:rPr>
      </w:pPr>
    </w:p>
    <w:p w:rsidR="00665BBA" w:rsidRDefault="00665BBA">
      <w:pPr>
        <w:spacing w:line="580" w:lineRule="exact"/>
        <w:ind w:leftChars="62" w:left="1090" w:hangingChars="300" w:hanging="960"/>
        <w:rPr>
          <w:rFonts w:ascii="黑体" w:eastAsia="黑体" w:hAnsi="黑体"/>
          <w:sz w:val="32"/>
          <w:szCs w:val="32"/>
        </w:rPr>
      </w:pPr>
    </w:p>
    <w:p w:rsidR="00665BBA" w:rsidRDefault="00665BBA">
      <w:pPr>
        <w:spacing w:line="580" w:lineRule="exact"/>
        <w:ind w:leftChars="62" w:left="1090" w:hangingChars="300" w:hanging="960"/>
        <w:rPr>
          <w:rFonts w:ascii="黑体" w:eastAsia="黑体" w:hAnsi="黑体"/>
          <w:sz w:val="32"/>
          <w:szCs w:val="32"/>
        </w:rPr>
      </w:pPr>
    </w:p>
    <w:p w:rsidR="00665BBA" w:rsidRDefault="00665BBA">
      <w:pPr>
        <w:spacing w:line="580" w:lineRule="exact"/>
        <w:ind w:leftChars="62" w:left="1090" w:hangingChars="300" w:hanging="960"/>
        <w:rPr>
          <w:rFonts w:ascii="黑体" w:eastAsia="黑体" w:hAnsi="黑体"/>
          <w:sz w:val="32"/>
          <w:szCs w:val="32"/>
        </w:rPr>
      </w:pPr>
    </w:p>
    <w:p w:rsidR="00665BBA" w:rsidRDefault="00665BBA">
      <w:pPr>
        <w:spacing w:line="580" w:lineRule="exact"/>
        <w:ind w:leftChars="62" w:left="1090" w:hangingChars="300" w:hanging="960"/>
        <w:rPr>
          <w:rFonts w:ascii="黑体" w:eastAsia="黑体" w:hAnsi="黑体"/>
          <w:sz w:val="32"/>
          <w:szCs w:val="32"/>
        </w:rPr>
      </w:pPr>
    </w:p>
    <w:p w:rsidR="00665BBA" w:rsidRDefault="00665BBA">
      <w:pPr>
        <w:spacing w:line="580" w:lineRule="exact"/>
        <w:ind w:leftChars="62" w:left="1090" w:hangingChars="300" w:hanging="960"/>
        <w:rPr>
          <w:rFonts w:ascii="黑体" w:eastAsia="黑体" w:hAnsi="黑体"/>
          <w:sz w:val="32"/>
          <w:szCs w:val="32"/>
        </w:rPr>
      </w:pPr>
    </w:p>
    <w:p w:rsidR="00665BBA" w:rsidRDefault="0017382A">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鲁人社字〔</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127</w:t>
      </w:r>
      <w:r>
        <w:rPr>
          <w:rFonts w:ascii="仿宋_GB2312" w:eastAsia="仿宋_GB2312" w:hAnsi="仿宋_GB2312" w:cs="仿宋_GB2312" w:hint="eastAsia"/>
          <w:sz w:val="32"/>
          <w:szCs w:val="32"/>
        </w:rPr>
        <w:t>号</w:t>
      </w:r>
    </w:p>
    <w:p w:rsidR="00665BBA" w:rsidRDefault="00665BBA">
      <w:pPr>
        <w:spacing w:line="580" w:lineRule="exact"/>
        <w:jc w:val="center"/>
        <w:rPr>
          <w:rFonts w:ascii="仿宋_GB2312" w:eastAsia="仿宋_GB2312" w:hAnsi="仿宋_GB2312" w:cs="仿宋_GB2312"/>
          <w:sz w:val="32"/>
          <w:szCs w:val="32"/>
        </w:rPr>
      </w:pPr>
    </w:p>
    <w:p w:rsidR="00665BBA" w:rsidRDefault="00665BBA">
      <w:pPr>
        <w:spacing w:line="580" w:lineRule="exact"/>
        <w:jc w:val="center"/>
        <w:rPr>
          <w:rFonts w:ascii="仿宋_GB2312" w:eastAsia="仿宋_GB2312" w:hAnsi="仿宋_GB2312" w:cs="仿宋_GB2312"/>
          <w:sz w:val="32"/>
          <w:szCs w:val="32"/>
        </w:rPr>
      </w:pPr>
    </w:p>
    <w:p w:rsidR="00665BBA" w:rsidRDefault="0017382A">
      <w:pPr>
        <w:widowControl/>
        <w:shd w:val="clear" w:color="auto" w:fill="FFFFFF"/>
        <w:spacing w:line="580" w:lineRule="exact"/>
        <w:jc w:val="center"/>
        <w:rPr>
          <w:rFonts w:ascii="微软雅黑" w:eastAsia="微软雅黑" w:hAnsi="微软雅黑" w:cs="宋体"/>
          <w:color w:val="333333"/>
          <w:kern w:val="0"/>
          <w:sz w:val="18"/>
          <w:szCs w:val="18"/>
        </w:rPr>
      </w:pPr>
      <w:r>
        <w:rPr>
          <w:rFonts w:ascii="方正小标宋简体" w:eastAsia="方正小标宋简体" w:hAnsi="微软雅黑" w:cs="宋体" w:hint="eastAsia"/>
          <w:color w:val="000000"/>
          <w:kern w:val="0"/>
          <w:sz w:val="44"/>
          <w:szCs w:val="44"/>
        </w:rPr>
        <w:t>山东省人力资源和社会保障厅</w:t>
      </w:r>
    </w:p>
    <w:p w:rsidR="00665BBA" w:rsidRDefault="0017382A">
      <w:pPr>
        <w:widowControl/>
        <w:shd w:val="clear" w:color="auto" w:fill="FFFFFF"/>
        <w:spacing w:line="580" w:lineRule="exact"/>
        <w:ind w:leftChars="-67" w:left="-141" w:rightChars="-41" w:right="-86"/>
        <w:jc w:val="center"/>
        <w:rPr>
          <w:rFonts w:ascii="方正小标宋简体" w:eastAsia="方正小标宋简体" w:hAnsi="微软雅黑" w:cs="宋体"/>
          <w:color w:val="000000"/>
          <w:kern w:val="0"/>
          <w:sz w:val="44"/>
          <w:szCs w:val="44"/>
        </w:rPr>
      </w:pPr>
      <w:r>
        <w:rPr>
          <w:rFonts w:ascii="方正小标宋简体" w:eastAsia="方正小标宋简体" w:hAnsi="微软雅黑" w:cs="宋体" w:hint="eastAsia"/>
          <w:color w:val="000000"/>
          <w:kern w:val="0"/>
          <w:sz w:val="44"/>
          <w:szCs w:val="44"/>
        </w:rPr>
        <w:t>关于公布第八届（</w:t>
      </w:r>
      <w:r>
        <w:rPr>
          <w:rFonts w:ascii="方正小标宋简体" w:eastAsia="方正小标宋简体" w:hAnsi="微软雅黑" w:cs="宋体" w:hint="eastAsia"/>
          <w:color w:val="000000"/>
          <w:kern w:val="0"/>
          <w:sz w:val="44"/>
          <w:szCs w:val="44"/>
        </w:rPr>
        <w:t>202</w:t>
      </w:r>
      <w:r>
        <w:rPr>
          <w:rFonts w:ascii="方正小标宋简体" w:eastAsia="方正小标宋简体" w:hAnsi="微软雅黑" w:cs="宋体"/>
          <w:color w:val="000000"/>
          <w:kern w:val="0"/>
          <w:sz w:val="44"/>
          <w:szCs w:val="44"/>
        </w:rPr>
        <w:t>1</w:t>
      </w:r>
      <w:r>
        <w:rPr>
          <w:rFonts w:ascii="方正小标宋简体" w:eastAsia="方正小标宋简体" w:hAnsi="微软雅黑" w:cs="宋体" w:hint="eastAsia"/>
          <w:color w:val="000000"/>
          <w:kern w:val="0"/>
          <w:sz w:val="44"/>
          <w:szCs w:val="44"/>
        </w:rPr>
        <w:t>年度）山东省人力资源</w:t>
      </w:r>
    </w:p>
    <w:p w:rsidR="00665BBA" w:rsidRDefault="0017382A">
      <w:pPr>
        <w:widowControl/>
        <w:shd w:val="clear" w:color="auto" w:fill="FFFFFF"/>
        <w:spacing w:line="580" w:lineRule="exact"/>
        <w:ind w:leftChars="-67" w:left="-141" w:rightChars="-41" w:right="-86"/>
        <w:jc w:val="center"/>
        <w:rPr>
          <w:rFonts w:ascii="微软雅黑" w:eastAsia="微软雅黑" w:hAnsi="微软雅黑" w:cs="宋体"/>
          <w:color w:val="333333"/>
          <w:kern w:val="0"/>
          <w:sz w:val="18"/>
          <w:szCs w:val="18"/>
        </w:rPr>
      </w:pPr>
      <w:r>
        <w:rPr>
          <w:rFonts w:ascii="方正小标宋简体" w:eastAsia="方正小标宋简体" w:hAnsi="微软雅黑" w:cs="宋体" w:hint="eastAsia"/>
          <w:color w:val="000000"/>
          <w:kern w:val="0"/>
          <w:sz w:val="44"/>
          <w:szCs w:val="44"/>
        </w:rPr>
        <w:t>社会保障优秀科研成果名单的通报</w:t>
      </w:r>
    </w:p>
    <w:p w:rsidR="00665BBA" w:rsidRDefault="0017382A">
      <w:pPr>
        <w:widowControl/>
        <w:shd w:val="clear" w:color="auto" w:fill="FFFFFF"/>
        <w:spacing w:line="580" w:lineRule="exact"/>
        <w:ind w:firstLineChars="200" w:firstLine="640"/>
        <w:jc w:val="left"/>
        <w:rPr>
          <w:rFonts w:ascii="微软雅黑" w:eastAsia="微软雅黑" w:hAnsi="微软雅黑" w:cs="宋体"/>
          <w:color w:val="333333"/>
          <w:kern w:val="0"/>
          <w:sz w:val="18"/>
          <w:szCs w:val="18"/>
        </w:rPr>
      </w:pPr>
      <w:r>
        <w:rPr>
          <w:rFonts w:ascii="仿宋_GB2312" w:eastAsia="仿宋_GB2312" w:hAnsi="微软雅黑" w:cs="宋体" w:hint="eastAsia"/>
          <w:color w:val="000000"/>
          <w:kern w:val="0"/>
          <w:sz w:val="32"/>
          <w:szCs w:val="32"/>
        </w:rPr>
        <w:t> </w:t>
      </w:r>
    </w:p>
    <w:p w:rsidR="00665BBA" w:rsidRDefault="0017382A">
      <w:pPr>
        <w:shd w:val="clear" w:color="auto" w:fill="FFFFFF"/>
        <w:overflowPunct w:val="0"/>
        <w:spacing w:line="580" w:lineRule="exact"/>
        <w:rPr>
          <w:rFonts w:ascii="微软雅黑" w:eastAsia="微软雅黑" w:hAnsi="微软雅黑" w:cs="宋体"/>
          <w:color w:val="333333"/>
          <w:kern w:val="0"/>
          <w:sz w:val="18"/>
          <w:szCs w:val="18"/>
        </w:rPr>
      </w:pPr>
      <w:r>
        <w:rPr>
          <w:rFonts w:ascii="仿宋_GB2312" w:eastAsia="仿宋_GB2312" w:hAnsi="微软雅黑" w:cs="宋体" w:hint="eastAsia"/>
          <w:color w:val="000000"/>
          <w:kern w:val="0"/>
          <w:sz w:val="32"/>
          <w:szCs w:val="32"/>
        </w:rPr>
        <w:t>各市人力资源社会保障局，省直各部门（单位），各大企业，各高等院校：</w:t>
      </w:r>
    </w:p>
    <w:p w:rsidR="00665BBA" w:rsidRDefault="0017382A">
      <w:pPr>
        <w:shd w:val="clear" w:color="auto" w:fill="FFFFFF"/>
        <w:overflowPunct w:val="0"/>
        <w:spacing w:line="58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第八届（</w:t>
      </w:r>
      <w:r>
        <w:rPr>
          <w:rFonts w:ascii="仿宋_GB2312" w:eastAsia="仿宋_GB2312" w:hAnsi="微软雅黑" w:cs="宋体" w:hint="eastAsia"/>
          <w:color w:val="000000"/>
          <w:kern w:val="0"/>
          <w:sz w:val="32"/>
          <w:szCs w:val="32"/>
        </w:rPr>
        <w:t>2021</w:t>
      </w:r>
      <w:r>
        <w:rPr>
          <w:rFonts w:ascii="仿宋_GB2312" w:eastAsia="仿宋_GB2312" w:hAnsi="微软雅黑" w:cs="宋体" w:hint="eastAsia"/>
          <w:color w:val="000000"/>
          <w:kern w:val="0"/>
          <w:sz w:val="32"/>
          <w:szCs w:val="32"/>
        </w:rPr>
        <w:t>年度）山东省人力资源社会保障优秀科研成果评选经过初审、复审、专家终审和公示，确定一等奖</w:t>
      </w:r>
      <w:r>
        <w:rPr>
          <w:rFonts w:ascii="仿宋_GB2312" w:eastAsia="仿宋_GB2312" w:hAnsi="微软雅黑" w:cs="宋体" w:hint="eastAsia"/>
          <w:color w:val="000000"/>
          <w:kern w:val="0"/>
          <w:sz w:val="32"/>
          <w:szCs w:val="32"/>
        </w:rPr>
        <w:t>35</w:t>
      </w:r>
      <w:r>
        <w:rPr>
          <w:rFonts w:ascii="仿宋_GB2312" w:eastAsia="仿宋_GB2312" w:hAnsi="微软雅黑" w:cs="宋体" w:hint="eastAsia"/>
          <w:color w:val="000000"/>
          <w:kern w:val="0"/>
          <w:sz w:val="32"/>
          <w:szCs w:val="32"/>
        </w:rPr>
        <w:t>项，二等奖</w:t>
      </w:r>
      <w:r>
        <w:rPr>
          <w:rFonts w:ascii="仿宋_GB2312" w:eastAsia="仿宋_GB2312" w:hAnsi="微软雅黑" w:cs="宋体" w:hint="eastAsia"/>
          <w:color w:val="000000"/>
          <w:kern w:val="0"/>
          <w:sz w:val="32"/>
          <w:szCs w:val="32"/>
        </w:rPr>
        <w:t>68</w:t>
      </w:r>
      <w:r>
        <w:rPr>
          <w:rFonts w:ascii="仿宋_GB2312" w:eastAsia="仿宋_GB2312" w:hAnsi="微软雅黑" w:cs="宋体" w:hint="eastAsia"/>
          <w:color w:val="000000"/>
          <w:kern w:val="0"/>
          <w:sz w:val="32"/>
          <w:szCs w:val="32"/>
        </w:rPr>
        <w:t>项，三等奖</w:t>
      </w:r>
      <w:r>
        <w:rPr>
          <w:rFonts w:ascii="仿宋_GB2312" w:eastAsia="仿宋_GB2312" w:hAnsi="微软雅黑" w:cs="宋体" w:hint="eastAsia"/>
          <w:color w:val="000000"/>
          <w:kern w:val="0"/>
          <w:sz w:val="32"/>
          <w:szCs w:val="32"/>
        </w:rPr>
        <w:t>99</w:t>
      </w:r>
      <w:r>
        <w:rPr>
          <w:rFonts w:ascii="仿宋_GB2312" w:eastAsia="仿宋_GB2312" w:hAnsi="微软雅黑" w:cs="宋体" w:hint="eastAsia"/>
          <w:color w:val="000000"/>
          <w:kern w:val="0"/>
          <w:sz w:val="32"/>
          <w:szCs w:val="32"/>
        </w:rPr>
        <w:t>项，现予以公布。</w:t>
      </w:r>
    </w:p>
    <w:p w:rsidR="00665BBA" w:rsidRDefault="0017382A">
      <w:pPr>
        <w:shd w:val="clear" w:color="auto" w:fill="FFFFFF"/>
        <w:overflowPunct w:val="0"/>
        <w:spacing w:line="58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希望获得优秀科研成果的作者（单位）继续聚焦人力资源社会保障领域重大战略和现实问题，紧密围绕我省人力资源社会保障中心工作，深入开展理论和政策研究，不断推出优秀科研成果，为我省人力资源社会保障事业高质量发展提供智力支持，为加快</w:t>
      </w:r>
      <w:r>
        <w:rPr>
          <w:rFonts w:ascii="仿宋_GB2312" w:eastAsia="仿宋_GB2312" w:hAnsi="微软雅黑" w:cs="宋体" w:hint="eastAsia"/>
          <w:color w:val="000000"/>
          <w:kern w:val="0"/>
          <w:sz w:val="32"/>
          <w:szCs w:val="32"/>
        </w:rPr>
        <w:lastRenderedPageBreak/>
        <w:t>经济文化强省建设做出新的更大贡献。</w:t>
      </w:r>
    </w:p>
    <w:p w:rsidR="00665BBA" w:rsidRDefault="00665BBA">
      <w:pPr>
        <w:shd w:val="clear" w:color="auto" w:fill="FFFFFF"/>
        <w:overflowPunct w:val="0"/>
        <w:spacing w:line="580" w:lineRule="exact"/>
        <w:ind w:firstLineChars="200" w:firstLine="640"/>
        <w:rPr>
          <w:rFonts w:ascii="仿宋_GB2312" w:eastAsia="仿宋_GB2312" w:hAnsi="微软雅黑" w:cs="宋体"/>
          <w:color w:val="000000"/>
          <w:kern w:val="0"/>
          <w:sz w:val="32"/>
          <w:szCs w:val="32"/>
        </w:rPr>
      </w:pPr>
    </w:p>
    <w:p w:rsidR="00665BBA" w:rsidRDefault="00665BBA">
      <w:pPr>
        <w:pStyle w:val="a0"/>
      </w:pPr>
    </w:p>
    <w:p w:rsidR="00665BBA" w:rsidRDefault="0017382A">
      <w:pPr>
        <w:shd w:val="clear" w:color="auto" w:fill="FFFFFF"/>
        <w:overflowPunct w:val="0"/>
        <w:spacing w:line="580" w:lineRule="exact"/>
        <w:ind w:firstLineChars="200" w:firstLine="640"/>
        <w:jc w:val="center"/>
        <w:rPr>
          <w:rFonts w:ascii="仿宋_GB2312" w:eastAsia="仿宋_GB2312" w:hAnsi="仿宋_GB2312" w:cs="宋体"/>
          <w:color w:val="000000"/>
          <w:sz w:val="32"/>
          <w:szCs w:val="32"/>
        </w:rPr>
      </w:pPr>
      <w:r>
        <w:rPr>
          <w:rFonts w:ascii="仿宋_GB2312" w:eastAsia="仿宋_GB2312" w:hAnsi="仿宋_GB2312" w:cs="宋体" w:hint="eastAsia"/>
          <w:color w:val="000000"/>
          <w:sz w:val="32"/>
          <w:szCs w:val="32"/>
        </w:rPr>
        <w:t xml:space="preserve">                       </w:t>
      </w:r>
      <w:r>
        <w:rPr>
          <w:rFonts w:ascii="仿宋_GB2312" w:eastAsia="仿宋_GB2312" w:hAnsi="仿宋_GB2312" w:cs="宋体" w:hint="eastAsia"/>
          <w:color w:val="000000"/>
          <w:sz w:val="32"/>
          <w:szCs w:val="32"/>
        </w:rPr>
        <w:t>山东省人力资源和社会保障厅</w:t>
      </w:r>
    </w:p>
    <w:p w:rsidR="00665BBA" w:rsidRDefault="0017382A">
      <w:pPr>
        <w:shd w:val="clear" w:color="auto" w:fill="FFFFFF"/>
        <w:tabs>
          <w:tab w:val="left" w:pos="7110"/>
          <w:tab w:val="left" w:pos="7268"/>
        </w:tabs>
        <w:overflowPunct w:val="0"/>
        <w:spacing w:line="580" w:lineRule="exact"/>
        <w:ind w:rightChars="400" w:right="840" w:firstLineChars="200" w:firstLine="640"/>
        <w:jc w:val="right"/>
        <w:rPr>
          <w:rFonts w:ascii="仿宋_GB2312" w:eastAsia="仿宋_GB2312" w:hAnsi="仿宋_GB2312" w:cs="宋体"/>
          <w:color w:val="000000"/>
          <w:sz w:val="32"/>
          <w:szCs w:val="32"/>
        </w:rPr>
      </w:pPr>
      <w:r>
        <w:rPr>
          <w:rFonts w:ascii="仿宋_GB2312" w:eastAsia="仿宋_GB2312" w:hAnsi="仿宋_GB2312" w:cs="宋体"/>
          <w:color w:val="000000"/>
          <w:sz w:val="32"/>
          <w:szCs w:val="32"/>
        </w:rPr>
        <w:t>2022</w:t>
      </w:r>
      <w:r>
        <w:rPr>
          <w:rFonts w:ascii="仿宋_GB2312" w:eastAsia="仿宋_GB2312" w:hAnsi="仿宋_GB2312" w:cs="宋体" w:hint="eastAsia"/>
          <w:color w:val="000000"/>
          <w:sz w:val="32"/>
          <w:szCs w:val="32"/>
        </w:rPr>
        <w:t>年</w:t>
      </w:r>
      <w:r>
        <w:rPr>
          <w:rFonts w:ascii="仿宋_GB2312" w:eastAsia="仿宋_GB2312" w:hAnsi="仿宋_GB2312" w:cs="宋体"/>
          <w:color w:val="000000"/>
          <w:sz w:val="32"/>
          <w:szCs w:val="32"/>
        </w:rPr>
        <w:t>10</w:t>
      </w:r>
      <w:r>
        <w:rPr>
          <w:rFonts w:ascii="仿宋_GB2312" w:eastAsia="仿宋_GB2312" w:hAnsi="仿宋_GB2312" w:cs="宋体" w:hint="eastAsia"/>
          <w:color w:val="000000"/>
          <w:sz w:val="32"/>
          <w:szCs w:val="32"/>
        </w:rPr>
        <w:t>月</w:t>
      </w:r>
      <w:r>
        <w:rPr>
          <w:rFonts w:ascii="仿宋_GB2312" w:eastAsia="仿宋_GB2312" w:hAnsi="仿宋_GB2312" w:cs="宋体" w:hint="eastAsia"/>
          <w:color w:val="000000"/>
          <w:sz w:val="32"/>
          <w:szCs w:val="32"/>
        </w:rPr>
        <w:t>28</w:t>
      </w:r>
      <w:r>
        <w:rPr>
          <w:rFonts w:ascii="仿宋_GB2312" w:eastAsia="仿宋_GB2312" w:hAnsi="仿宋_GB2312" w:cs="宋体" w:hint="eastAsia"/>
          <w:color w:val="000000"/>
          <w:sz w:val="32"/>
          <w:szCs w:val="32"/>
        </w:rPr>
        <w:t>日</w:t>
      </w:r>
    </w:p>
    <w:p w:rsidR="00665BBA" w:rsidRDefault="00665BBA">
      <w:pPr>
        <w:shd w:val="clear" w:color="auto" w:fill="FFFFFF"/>
        <w:overflowPunct w:val="0"/>
        <w:spacing w:line="580" w:lineRule="exact"/>
        <w:ind w:firstLineChars="200" w:firstLine="640"/>
        <w:rPr>
          <w:rFonts w:ascii="仿宋_GB2312" w:eastAsia="仿宋_GB2312" w:hAnsi="仿宋_GB2312" w:cs="宋体"/>
          <w:color w:val="000000"/>
          <w:sz w:val="32"/>
          <w:szCs w:val="32"/>
        </w:rPr>
      </w:pPr>
    </w:p>
    <w:p w:rsidR="00665BBA" w:rsidRDefault="0017382A">
      <w:pPr>
        <w:shd w:val="clear" w:color="auto" w:fill="FFFFFF"/>
        <w:overflowPunct w:val="0"/>
        <w:spacing w:line="580" w:lineRule="exact"/>
        <w:ind w:firstLineChars="200" w:firstLine="640"/>
        <w:rPr>
          <w:rFonts w:ascii="仿宋_GB2312" w:eastAsia="仿宋_GB2312" w:hAnsi="仿宋_GB2312" w:cs="宋体"/>
          <w:color w:val="000000"/>
          <w:sz w:val="32"/>
          <w:szCs w:val="32"/>
        </w:rPr>
      </w:pPr>
      <w:r>
        <w:rPr>
          <w:rFonts w:ascii="仿宋_GB2312" w:eastAsia="仿宋_GB2312" w:hAnsi="仿宋_GB2312" w:cs="宋体" w:hint="eastAsia"/>
          <w:color w:val="000000"/>
          <w:sz w:val="32"/>
          <w:szCs w:val="32"/>
        </w:rPr>
        <w:t>（此件主动公开）</w:t>
      </w:r>
    </w:p>
    <w:p w:rsidR="00665BBA" w:rsidRDefault="0017382A">
      <w:pPr>
        <w:shd w:val="clear" w:color="auto" w:fill="FFFFFF"/>
        <w:overflowPunct w:val="0"/>
        <w:spacing w:line="580" w:lineRule="exact"/>
        <w:ind w:firstLineChars="200" w:firstLine="640"/>
        <w:rPr>
          <w:rFonts w:ascii="仿宋_GB2312" w:eastAsia="仿宋_GB2312" w:hAnsi="仿宋_GB2312" w:cs="宋体"/>
          <w:color w:val="000000"/>
          <w:sz w:val="32"/>
          <w:szCs w:val="32"/>
        </w:rPr>
      </w:pPr>
      <w:r>
        <w:rPr>
          <w:rFonts w:ascii="仿宋_GB2312" w:eastAsia="仿宋_GB2312" w:hAnsi="仿宋_GB2312" w:cs="宋体" w:hint="eastAsia"/>
          <w:color w:val="000000"/>
          <w:sz w:val="32"/>
          <w:szCs w:val="32"/>
        </w:rPr>
        <w:t>（联系单位：省人力资源社会保障科学研究院）</w:t>
      </w:r>
    </w:p>
    <w:p w:rsidR="00665BBA" w:rsidRDefault="00665BBA">
      <w:pPr>
        <w:spacing w:line="560" w:lineRule="exact"/>
        <w:ind w:firstLineChars="200" w:firstLine="720"/>
        <w:jc w:val="center"/>
        <w:rPr>
          <w:rFonts w:ascii="方正小标宋简体" w:eastAsia="方正小标宋简体"/>
          <w:sz w:val="36"/>
          <w:szCs w:val="36"/>
        </w:rPr>
      </w:pPr>
    </w:p>
    <w:p w:rsidR="00665BBA" w:rsidRDefault="00665BBA">
      <w:pPr>
        <w:spacing w:line="560" w:lineRule="exact"/>
        <w:ind w:leftChars="62" w:left="1210" w:hangingChars="300" w:hanging="1080"/>
        <w:jc w:val="center"/>
        <w:rPr>
          <w:rFonts w:ascii="方正小标宋简体" w:eastAsia="方正小标宋简体"/>
          <w:sz w:val="36"/>
          <w:szCs w:val="36"/>
        </w:rPr>
      </w:pPr>
    </w:p>
    <w:p w:rsidR="00665BBA" w:rsidRDefault="00665BBA">
      <w:pPr>
        <w:spacing w:line="560" w:lineRule="exact"/>
        <w:ind w:leftChars="62" w:left="1210" w:hangingChars="300" w:hanging="1080"/>
        <w:jc w:val="center"/>
        <w:rPr>
          <w:rFonts w:ascii="方正小标宋简体" w:eastAsia="方正小标宋简体"/>
          <w:sz w:val="36"/>
          <w:szCs w:val="36"/>
        </w:rPr>
      </w:pPr>
    </w:p>
    <w:p w:rsidR="00665BBA" w:rsidRDefault="00665BBA">
      <w:pPr>
        <w:spacing w:line="560" w:lineRule="exact"/>
        <w:ind w:leftChars="62" w:left="1210" w:hangingChars="300" w:hanging="1080"/>
        <w:jc w:val="center"/>
        <w:rPr>
          <w:rFonts w:ascii="方正小标宋简体" w:eastAsia="方正小标宋简体"/>
          <w:sz w:val="36"/>
          <w:szCs w:val="36"/>
        </w:rPr>
      </w:pPr>
    </w:p>
    <w:p w:rsidR="00665BBA" w:rsidRDefault="00665BBA">
      <w:pPr>
        <w:spacing w:line="560" w:lineRule="exact"/>
        <w:ind w:leftChars="62" w:left="1210" w:hangingChars="300" w:hanging="1080"/>
        <w:jc w:val="center"/>
        <w:rPr>
          <w:rFonts w:ascii="方正小标宋简体" w:eastAsia="方正小标宋简体"/>
          <w:sz w:val="36"/>
          <w:szCs w:val="36"/>
        </w:rPr>
      </w:pPr>
    </w:p>
    <w:p w:rsidR="00665BBA" w:rsidRDefault="00665BBA">
      <w:pPr>
        <w:spacing w:line="560" w:lineRule="exact"/>
        <w:ind w:leftChars="62" w:left="1210" w:hangingChars="300" w:hanging="1080"/>
        <w:jc w:val="center"/>
        <w:rPr>
          <w:rFonts w:ascii="方正小标宋简体" w:eastAsia="方正小标宋简体"/>
          <w:sz w:val="36"/>
          <w:szCs w:val="36"/>
        </w:rPr>
      </w:pPr>
    </w:p>
    <w:p w:rsidR="00665BBA" w:rsidRDefault="00665BBA">
      <w:pPr>
        <w:spacing w:line="560" w:lineRule="exact"/>
        <w:ind w:leftChars="62" w:left="1210" w:hangingChars="300" w:hanging="1080"/>
        <w:jc w:val="center"/>
        <w:rPr>
          <w:rFonts w:ascii="方正小标宋简体" w:eastAsia="方正小标宋简体"/>
          <w:sz w:val="36"/>
          <w:szCs w:val="36"/>
        </w:rPr>
      </w:pPr>
    </w:p>
    <w:p w:rsidR="00665BBA" w:rsidRDefault="00665BBA">
      <w:pPr>
        <w:spacing w:line="560" w:lineRule="exact"/>
        <w:ind w:leftChars="62" w:left="1210" w:hangingChars="300" w:hanging="1080"/>
        <w:jc w:val="center"/>
        <w:rPr>
          <w:rFonts w:ascii="方正小标宋简体" w:eastAsia="方正小标宋简体"/>
          <w:sz w:val="36"/>
          <w:szCs w:val="36"/>
        </w:rPr>
      </w:pPr>
    </w:p>
    <w:p w:rsidR="00665BBA" w:rsidRDefault="00665BBA">
      <w:pPr>
        <w:spacing w:line="560" w:lineRule="exact"/>
        <w:ind w:leftChars="62" w:left="1210" w:hangingChars="300" w:hanging="1080"/>
        <w:jc w:val="center"/>
        <w:rPr>
          <w:rFonts w:ascii="方正小标宋简体" w:eastAsia="方正小标宋简体"/>
          <w:sz w:val="36"/>
          <w:szCs w:val="36"/>
        </w:rPr>
      </w:pPr>
    </w:p>
    <w:p w:rsidR="00665BBA" w:rsidRDefault="00665BBA">
      <w:pPr>
        <w:spacing w:line="560" w:lineRule="exact"/>
        <w:ind w:leftChars="62" w:left="1210" w:hangingChars="300" w:hanging="1080"/>
        <w:jc w:val="center"/>
        <w:rPr>
          <w:rFonts w:ascii="方正小标宋简体" w:eastAsia="方正小标宋简体"/>
          <w:sz w:val="36"/>
          <w:szCs w:val="36"/>
        </w:rPr>
      </w:pPr>
    </w:p>
    <w:p w:rsidR="00665BBA" w:rsidRDefault="00665BBA">
      <w:pPr>
        <w:spacing w:line="560" w:lineRule="exact"/>
        <w:ind w:leftChars="62" w:left="1210" w:hangingChars="300" w:hanging="1080"/>
        <w:jc w:val="center"/>
        <w:rPr>
          <w:rFonts w:ascii="方正小标宋简体" w:eastAsia="方正小标宋简体"/>
          <w:sz w:val="36"/>
          <w:szCs w:val="36"/>
        </w:rPr>
      </w:pPr>
    </w:p>
    <w:p w:rsidR="00665BBA" w:rsidRDefault="00665BBA">
      <w:pPr>
        <w:spacing w:line="560" w:lineRule="exact"/>
        <w:ind w:leftChars="62" w:left="1210" w:hangingChars="300" w:hanging="1080"/>
        <w:jc w:val="center"/>
        <w:rPr>
          <w:rFonts w:ascii="方正小标宋简体" w:eastAsia="方正小标宋简体"/>
          <w:sz w:val="36"/>
          <w:szCs w:val="36"/>
        </w:rPr>
      </w:pPr>
    </w:p>
    <w:p w:rsidR="00665BBA" w:rsidRDefault="00665BBA">
      <w:pPr>
        <w:spacing w:line="560" w:lineRule="exact"/>
        <w:ind w:leftChars="62" w:left="1210" w:hangingChars="300" w:hanging="1080"/>
        <w:jc w:val="center"/>
        <w:rPr>
          <w:rFonts w:ascii="方正小标宋简体" w:eastAsia="方正小标宋简体"/>
          <w:sz w:val="36"/>
          <w:szCs w:val="36"/>
        </w:rPr>
      </w:pPr>
    </w:p>
    <w:p w:rsidR="00665BBA" w:rsidRDefault="00665BBA">
      <w:pPr>
        <w:spacing w:line="560" w:lineRule="exact"/>
        <w:ind w:leftChars="62" w:left="1210" w:hangingChars="300" w:hanging="1080"/>
        <w:jc w:val="center"/>
        <w:rPr>
          <w:rFonts w:ascii="方正小标宋简体" w:eastAsia="方正小标宋简体"/>
          <w:sz w:val="36"/>
          <w:szCs w:val="36"/>
        </w:rPr>
      </w:pPr>
    </w:p>
    <w:p w:rsidR="00665BBA" w:rsidRDefault="00665BBA">
      <w:pPr>
        <w:spacing w:line="560" w:lineRule="exact"/>
        <w:ind w:leftChars="62" w:left="1210" w:hangingChars="300" w:hanging="1080"/>
        <w:jc w:val="center"/>
        <w:rPr>
          <w:rFonts w:ascii="方正小标宋简体" w:eastAsia="方正小标宋简体"/>
          <w:sz w:val="36"/>
          <w:szCs w:val="36"/>
        </w:rPr>
      </w:pPr>
    </w:p>
    <w:p w:rsidR="00665BBA" w:rsidRDefault="00665BBA">
      <w:pPr>
        <w:spacing w:line="560" w:lineRule="exact"/>
        <w:ind w:leftChars="62" w:left="1210" w:hangingChars="300" w:hanging="1080"/>
        <w:jc w:val="center"/>
        <w:rPr>
          <w:rFonts w:ascii="方正小标宋简体" w:eastAsia="方正小标宋简体"/>
          <w:sz w:val="36"/>
          <w:szCs w:val="36"/>
        </w:rPr>
      </w:pPr>
    </w:p>
    <w:p w:rsidR="00665BBA" w:rsidRDefault="0017382A">
      <w:pPr>
        <w:spacing w:line="560" w:lineRule="exact"/>
        <w:ind w:leftChars="62" w:left="1210" w:hangingChars="300" w:hanging="1080"/>
        <w:jc w:val="center"/>
        <w:rPr>
          <w:rFonts w:ascii="方正小标宋简体" w:eastAsia="方正小标宋简体"/>
          <w:sz w:val="36"/>
          <w:szCs w:val="36"/>
        </w:rPr>
      </w:pPr>
      <w:r>
        <w:rPr>
          <w:rFonts w:ascii="方正小标宋简体" w:eastAsia="方正小标宋简体" w:hint="eastAsia"/>
          <w:sz w:val="36"/>
          <w:szCs w:val="36"/>
        </w:rPr>
        <w:t>第八届（</w:t>
      </w:r>
      <w:r>
        <w:rPr>
          <w:rFonts w:ascii="方正小标宋简体" w:eastAsia="方正小标宋简体"/>
          <w:sz w:val="36"/>
          <w:szCs w:val="36"/>
        </w:rPr>
        <w:t>2</w:t>
      </w:r>
      <w:r>
        <w:rPr>
          <w:rFonts w:ascii="方正小标宋简体" w:eastAsia="方正小标宋简体" w:hint="eastAsia"/>
          <w:sz w:val="36"/>
          <w:szCs w:val="36"/>
        </w:rPr>
        <w:t>021</w:t>
      </w:r>
      <w:r>
        <w:rPr>
          <w:rFonts w:ascii="方正小标宋简体" w:eastAsia="方正小标宋简体" w:hint="eastAsia"/>
          <w:sz w:val="36"/>
          <w:szCs w:val="36"/>
        </w:rPr>
        <w:t>年度）山东省人力资源社会保障</w:t>
      </w:r>
    </w:p>
    <w:p w:rsidR="00665BBA" w:rsidRDefault="0017382A">
      <w:pPr>
        <w:spacing w:line="560" w:lineRule="exact"/>
        <w:ind w:leftChars="62" w:left="1210" w:hangingChars="300" w:hanging="1080"/>
        <w:jc w:val="center"/>
        <w:rPr>
          <w:rFonts w:ascii="方正小标宋简体" w:eastAsia="方正小标宋简体" w:hAnsi="宋体" w:cs="宋体"/>
          <w:sz w:val="36"/>
          <w:szCs w:val="36"/>
        </w:rPr>
      </w:pPr>
      <w:r>
        <w:rPr>
          <w:rFonts w:ascii="方正小标宋简体" w:eastAsia="方正小标宋简体" w:hint="eastAsia"/>
          <w:sz w:val="36"/>
          <w:szCs w:val="36"/>
        </w:rPr>
        <w:t>优秀科研成果获奖名单</w:t>
      </w:r>
    </w:p>
    <w:p w:rsidR="00665BBA" w:rsidRDefault="00665BBA">
      <w:pPr>
        <w:spacing w:line="560" w:lineRule="exact"/>
        <w:jc w:val="center"/>
        <w:rPr>
          <w:rFonts w:ascii="方正小标宋简体" w:eastAsia="方正小标宋简体" w:hAnsi="宋体" w:cs="宋体"/>
          <w:sz w:val="32"/>
          <w:szCs w:val="32"/>
        </w:rPr>
      </w:pPr>
    </w:p>
    <w:p w:rsidR="00665BBA" w:rsidRDefault="0017382A">
      <w:pPr>
        <w:jc w:val="center"/>
        <w:rPr>
          <w:rFonts w:ascii="方正小标宋简体" w:eastAsia="方正小标宋简体" w:hAnsi="宋体" w:cs="宋体"/>
          <w:sz w:val="32"/>
          <w:szCs w:val="32"/>
        </w:rPr>
      </w:pPr>
      <w:r>
        <w:rPr>
          <w:rFonts w:ascii="方正小标宋简体" w:eastAsia="方正小标宋简体" w:hAnsi="宋体" w:cs="宋体" w:hint="eastAsia"/>
          <w:sz w:val="32"/>
          <w:szCs w:val="32"/>
        </w:rPr>
        <w:t>一等奖名单</w:t>
      </w:r>
    </w:p>
    <w:tbl>
      <w:tblPr>
        <w:tblW w:w="9083" w:type="dxa"/>
        <w:jc w:val="center"/>
        <w:tblLayout w:type="fixed"/>
        <w:tblCellMar>
          <w:left w:w="0" w:type="dxa"/>
          <w:right w:w="0" w:type="dxa"/>
        </w:tblCellMar>
        <w:tblLook w:val="04A0"/>
      </w:tblPr>
      <w:tblGrid>
        <w:gridCol w:w="555"/>
        <w:gridCol w:w="1587"/>
        <w:gridCol w:w="2409"/>
        <w:gridCol w:w="993"/>
        <w:gridCol w:w="3539"/>
      </w:tblGrid>
      <w:tr w:rsidR="00665BBA">
        <w:trPr>
          <w:trHeight w:val="480"/>
          <w:tblHeader/>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rPr>
              <w:t>序号</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rPr>
              <w:t>姓</w:t>
            </w:r>
            <w:r>
              <w:rPr>
                <w:rFonts w:ascii="宋体" w:eastAsia="宋体" w:hAnsi="宋体" w:cs="宋体" w:hint="eastAsia"/>
                <w:b/>
                <w:color w:val="000000"/>
                <w:kern w:val="0"/>
                <w:szCs w:val="21"/>
                <w:lang/>
              </w:rPr>
              <w:t xml:space="preserve">  </w:t>
            </w:r>
            <w:r>
              <w:rPr>
                <w:rFonts w:ascii="宋体" w:eastAsia="宋体" w:hAnsi="宋体" w:cs="宋体" w:hint="eastAsia"/>
                <w:b/>
                <w:color w:val="000000"/>
                <w:kern w:val="0"/>
                <w:szCs w:val="21"/>
                <w:lang/>
              </w:rPr>
              <w:t>名</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rPr>
              <w:t>工作单位</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rPr>
              <w:t>成果形式</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rPr>
              <w:t>成果名称</w:t>
            </w:r>
          </w:p>
        </w:tc>
      </w:tr>
      <w:tr w:rsidR="00665BBA">
        <w:trPr>
          <w:trHeight w:val="858"/>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孔宪香、刘显、</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张国亭</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中共山东省委党校</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（山东行政学院）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新时代稳妥开展海外引才的方法路径与工作机制研究</w:t>
            </w:r>
          </w:p>
        </w:tc>
      </w:tr>
      <w:tr w:rsidR="00665BBA">
        <w:trPr>
          <w:trHeight w:val="828"/>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姬广文、王学宝、刘林</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山东省审计厅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医疗保障基金筹集管理和使用中存在的问题及对策研究</w:t>
            </w:r>
            <w:r>
              <w:rPr>
                <w:rFonts w:ascii="宋体" w:eastAsia="宋体" w:hAnsi="宋体" w:cs="宋体" w:hint="eastAsia"/>
                <w:color w:val="000000"/>
                <w:kern w:val="0"/>
                <w:szCs w:val="21"/>
                <w:lang/>
              </w:rPr>
              <w:t xml:space="preserve"> </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冯雷、夏庆林、</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田文</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山东省残疾人联合会</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新时代残疾人就业促进与民生保障体制机制创新研究</w:t>
            </w:r>
          </w:p>
        </w:tc>
      </w:tr>
      <w:tr w:rsidR="00665BBA">
        <w:trPr>
          <w:trHeight w:val="752"/>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王芳、苏鹏、</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李华宾</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山东劳动职业技术学院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山东省智能制造强省建设视角下技术技能人才评价体系的研究</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张樨樨、杨慧、</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张小凡</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中国海洋大学</w:t>
            </w:r>
            <w:r>
              <w:rPr>
                <w:rFonts w:ascii="宋体" w:eastAsia="宋体" w:hAnsi="宋体" w:cs="宋体" w:hint="eastAsia"/>
                <w:color w:val="000000"/>
                <w:kern w:val="0"/>
                <w:szCs w:val="21"/>
                <w:lang/>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人口结构危机背景下劳动就业新问题及对策研究</w:t>
            </w:r>
          </w:p>
        </w:tc>
      </w:tr>
      <w:tr w:rsidR="00665BBA">
        <w:trPr>
          <w:trHeight w:val="848"/>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王建云、于志芳、刘延利</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山东师范大学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创建特色“医养结合”养老模式研究</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李申华、胡梦平、吴丰业</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青岛市人力资源发展研究与促进中心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城市群人才要素流动性分析和一体化促进机制研究——以胶东经济圈为例</w:t>
            </w:r>
          </w:p>
        </w:tc>
      </w:tr>
      <w:tr w:rsidR="00665BBA">
        <w:trPr>
          <w:trHeight w:val="802"/>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赵盈瑞、张杰</w:t>
            </w:r>
            <w:r>
              <w:rPr>
                <w:rFonts w:ascii="宋体" w:eastAsia="宋体" w:hAnsi="宋体" w:cs="宋体" w:hint="eastAsia"/>
                <w:color w:val="000000"/>
                <w:kern w:val="0"/>
                <w:szCs w:val="21"/>
                <w:lang/>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山东省人力资源社会保障科学研究院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创新构建和谐劳动关系研究——基于综合配套改革试点济宁的探索与实践</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周小兰、赵鹏、李欢欢</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山东大学、山东第一医科大学第三附属医院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我国</w:t>
            </w:r>
            <w:r>
              <w:rPr>
                <w:rFonts w:ascii="宋体" w:eastAsia="宋体" w:hAnsi="宋体" w:cs="宋体" w:hint="eastAsia"/>
                <w:color w:val="000000"/>
                <w:spacing w:val="-11"/>
                <w:kern w:val="0"/>
                <w:szCs w:val="21"/>
                <w:lang/>
              </w:rPr>
              <w:t>医护人才流失隐患及其动机干预启示——基于后代从医意愿的调查研究</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color w:val="000000"/>
                <w:kern w:val="0"/>
                <w:szCs w:val="21"/>
                <w:lang/>
              </w:rPr>
              <w:t>0</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刘冰、李逢雨</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上下级代际冲突对</w:t>
            </w:r>
            <w:r>
              <w:rPr>
                <w:rFonts w:ascii="宋体" w:eastAsia="宋体" w:hAnsi="宋体" w:cs="宋体" w:hint="eastAsia"/>
                <w:color w:val="000000"/>
                <w:kern w:val="0"/>
                <w:szCs w:val="21"/>
                <w:lang/>
              </w:rPr>
              <w:t>90</w:t>
            </w:r>
            <w:r>
              <w:rPr>
                <w:rFonts w:ascii="宋体" w:eastAsia="宋体" w:hAnsi="宋体" w:cs="宋体" w:hint="eastAsia"/>
                <w:color w:val="000000"/>
                <w:kern w:val="0"/>
                <w:szCs w:val="21"/>
                <w:lang/>
              </w:rPr>
              <w:t>后员工主动创新行为的影响机制研究</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color w:val="000000"/>
                <w:kern w:val="0"/>
                <w:szCs w:val="21"/>
                <w:lang/>
              </w:rPr>
              <w:t>1</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刘一鸣、王艺明</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山东大学、厦门大学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劳动力质量与民营企业劳动生产率：马克思主义视角的研究</w:t>
            </w:r>
          </w:p>
        </w:tc>
      </w:tr>
      <w:tr w:rsidR="00665BBA">
        <w:trPr>
          <w:trHeight w:val="875"/>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lastRenderedPageBreak/>
              <w:t>1</w:t>
            </w:r>
            <w:r>
              <w:rPr>
                <w:rFonts w:ascii="宋体" w:eastAsia="宋体" w:hAnsi="宋体" w:cs="宋体"/>
                <w:color w:val="000000"/>
                <w:kern w:val="0"/>
                <w:szCs w:val="21"/>
                <w:lang/>
              </w:rPr>
              <w:t>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陆影</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社会福利制度的空间分化——以城乡社会变迁为分析中心</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color w:val="000000"/>
                <w:kern w:val="0"/>
                <w:szCs w:val="21"/>
                <w:lang/>
              </w:rPr>
              <w:t>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林伟鹏</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The psychological implications of COVID-19 on employee job insecurity</w:t>
            </w:r>
            <w:r>
              <w:rPr>
                <w:rFonts w:ascii="Times New Roman" w:eastAsia="宋体" w:hAnsi="Times New Roman" w:cs="Times New Roman"/>
                <w:color w:val="000000"/>
                <w:kern w:val="0"/>
                <w:szCs w:val="21"/>
                <w:lang/>
              </w:rPr>
              <w:t xml:space="preserve"> and its consequences: The mitigating role of organization adaptive practices</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新冠疫情对员工工作不安全感的心理影响及其后果：组织适应性实践的缓和作用</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14</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宁光杰、杨馥萍</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互联网使用与劳动力产业流动——对低技能劳动者的考察</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15</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綦建红、付晶晶</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最低工资政策与工业机器人应用——来自微观企业层面的证据</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16</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宋帅、秦子洋</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社保缴款对退休行为的影响研究——基于</w:t>
            </w:r>
            <w:r>
              <w:rPr>
                <w:rFonts w:ascii="宋体" w:eastAsia="宋体" w:hAnsi="宋体" w:cs="宋体" w:hint="eastAsia"/>
                <w:color w:val="000000"/>
                <w:kern w:val="0"/>
                <w:szCs w:val="21"/>
                <w:lang/>
              </w:rPr>
              <w:t>OECD</w:t>
            </w:r>
            <w:r>
              <w:rPr>
                <w:rFonts w:ascii="宋体" w:eastAsia="宋体" w:hAnsi="宋体" w:cs="宋体" w:hint="eastAsia"/>
                <w:color w:val="000000"/>
                <w:kern w:val="0"/>
                <w:szCs w:val="21"/>
                <w:lang/>
              </w:rPr>
              <w:t>数据的实证分析</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17</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王乙杰、杨大利</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性别角色观念对创业行为性别差异的影响</w:t>
            </w:r>
          </w:p>
        </w:tc>
      </w:tr>
      <w:tr w:rsidR="00665BBA">
        <w:trPr>
          <w:trHeight w:val="81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18</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李成友、孙涛、王硕</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山东财经大学、山东大学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人口结构红利、财政支出偏向与中国城乡收入差距</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19</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于文广、任文昌、王琦</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山东财经大学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职工视角下基于养老金财富衡量标准的我国最优退休年龄</w:t>
            </w:r>
          </w:p>
        </w:tc>
      </w:tr>
      <w:tr w:rsidR="00665BBA">
        <w:trPr>
          <w:trHeight w:val="76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20</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谭秋霞</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济南大学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r>
              <w:rPr>
                <w:rFonts w:ascii="宋体" w:eastAsia="宋体" w:hAnsi="宋体" w:cs="宋体" w:hint="eastAsia"/>
                <w:color w:val="000000"/>
                <w:kern w:val="0"/>
                <w:szCs w:val="21"/>
                <w:lang/>
              </w:rPr>
              <w:t xml:space="preserve"> </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群体性劳资冲突多元预防与应对研究</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21</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张国栋、解继红</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济南大学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r>
              <w:rPr>
                <w:rFonts w:ascii="宋体" w:eastAsia="宋体" w:hAnsi="宋体" w:cs="宋体" w:hint="eastAsia"/>
                <w:color w:val="000000"/>
                <w:kern w:val="0"/>
                <w:szCs w:val="21"/>
                <w:lang/>
              </w:rPr>
              <w:t xml:space="preserve"> </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新业态从业者劳动权益现状及保障路径研究——以外卖骑手为例</w:t>
            </w:r>
          </w:p>
        </w:tc>
      </w:tr>
      <w:tr w:rsidR="00665BBA">
        <w:trPr>
          <w:trHeight w:val="94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孙红晔、朱丽敏、高功敬</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济南大学、济南市市中区人力资源和社会保障局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非正规就业者在不同部门的工资劣势差异——基于复合样本选择的修正</w:t>
            </w:r>
          </w:p>
        </w:tc>
      </w:tr>
      <w:tr w:rsidR="00665BBA">
        <w:trPr>
          <w:trHeight w:val="986"/>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田珍都、郭淑华、张强</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山东省人民政府研究室</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spacing w:val="-11"/>
                <w:kern w:val="0"/>
                <w:szCs w:val="21"/>
                <w:lang/>
              </w:rPr>
              <w:t>关于我省人才跨省流动情况的调研报告</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lastRenderedPageBreak/>
              <w:t>24</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孙晶</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山东社会科学院</w:t>
            </w:r>
            <w:r>
              <w:rPr>
                <w:rFonts w:ascii="宋体" w:eastAsia="宋体" w:hAnsi="宋体" w:cs="宋体" w:hint="eastAsia"/>
                <w:color w:val="000000"/>
                <w:kern w:val="0"/>
                <w:szCs w:val="21"/>
                <w:lang/>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关于审慎审议并完善《山东省建立健全职工基本医疗保险门诊共济保障机制实施方案》的建议</w:t>
            </w:r>
          </w:p>
        </w:tc>
      </w:tr>
      <w:tr w:rsidR="00665BBA">
        <w:trPr>
          <w:trHeight w:val="1076"/>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25</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崔西勇、孙玉平、沈飞</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山东省社会保险事业中心、山东省公共就业和人才服务中心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w:t>
            </w:r>
            <w:r>
              <w:rPr>
                <w:rFonts w:ascii="宋体" w:eastAsia="宋体" w:hAnsi="宋体" w:cs="宋体" w:hint="eastAsia"/>
                <w:color w:val="000000"/>
                <w:kern w:val="0"/>
                <w:szCs w:val="21"/>
                <w:lang/>
              </w:rPr>
              <w:t>2021</w:t>
            </w:r>
            <w:r>
              <w:rPr>
                <w:rFonts w:ascii="宋体" w:eastAsia="宋体" w:hAnsi="宋体" w:cs="宋体" w:hint="eastAsia"/>
                <w:color w:val="000000"/>
                <w:kern w:val="0"/>
                <w:szCs w:val="21"/>
                <w:lang/>
              </w:rPr>
              <w:t>年劳动能力鉴定情况分析报告——基于山东省劳动能力鉴定数据的研究分析</w:t>
            </w:r>
          </w:p>
        </w:tc>
      </w:tr>
      <w:tr w:rsidR="00665BBA">
        <w:trPr>
          <w:trHeight w:val="108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26</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山东省社会保险事业中心基金管理处</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山东省社会保险事业中心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w:t>
            </w:r>
            <w:r>
              <w:rPr>
                <w:rFonts w:ascii="宋体" w:eastAsia="宋体" w:hAnsi="宋体" w:cs="宋体" w:hint="eastAsia"/>
                <w:color w:val="000000"/>
                <w:kern w:val="0"/>
                <w:szCs w:val="21"/>
                <w:lang/>
              </w:rPr>
              <w:t>2021</w:t>
            </w:r>
            <w:r>
              <w:rPr>
                <w:rFonts w:ascii="宋体" w:eastAsia="宋体" w:hAnsi="宋体" w:cs="宋体" w:hint="eastAsia"/>
                <w:color w:val="000000"/>
                <w:kern w:val="0"/>
                <w:szCs w:val="21"/>
                <w:lang/>
              </w:rPr>
              <w:t>年度企业基本养老保险精算报告</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27</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赵颖、卜令瑞、徐丽丽</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山东劳动职业技术学院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疫情影响下山东省高校毕业生就业现状及应对策略</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28</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王丽荣、李绪兰</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山东师范大学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关于学习借鉴省内外先进经验强化我省村医队伍建设的建议</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29</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石庆芳</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中共山东省委党校</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（山东行政学院）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要素价格扭曲、收入分配与消费需求</w:t>
            </w:r>
          </w:p>
        </w:tc>
      </w:tr>
      <w:tr w:rsidR="00665BBA">
        <w:trPr>
          <w:trHeight w:val="88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30</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侯小伏</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山东社会科学院</w:t>
            </w:r>
            <w:r>
              <w:rPr>
                <w:rFonts w:ascii="宋体" w:eastAsia="宋体" w:hAnsi="宋体" w:cs="宋体" w:hint="eastAsia"/>
                <w:color w:val="000000"/>
                <w:kern w:val="0"/>
                <w:szCs w:val="21"/>
                <w:lang/>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新时代党的理论创新与山东实践</w:t>
            </w:r>
            <w:r>
              <w:rPr>
                <w:rFonts w:ascii="宋体" w:eastAsia="宋体" w:hAnsi="宋体" w:cs="宋体" w:hint="eastAsia"/>
                <w:color w:val="000000"/>
                <w:kern w:val="0"/>
                <w:szCs w:val="21"/>
                <w:lang/>
              </w:rPr>
              <w:t>研究</w:t>
            </w:r>
            <w:r>
              <w:rPr>
                <w:rFonts w:ascii="仿宋_GB2312" w:eastAsia="仿宋_GB2312" w:hAnsi="仿宋_GB2312" w:cs="仿宋_GB2312" w:hint="eastAsia"/>
                <w:color w:val="000000"/>
                <w:kern w:val="0"/>
                <w:szCs w:val="21"/>
                <w:lang/>
              </w:rPr>
              <w:t>·</w:t>
            </w:r>
            <w:r>
              <w:rPr>
                <w:rFonts w:ascii="宋体" w:eastAsia="宋体" w:hAnsi="宋体" w:cs="宋体" w:hint="eastAsia"/>
                <w:color w:val="000000"/>
                <w:kern w:val="0"/>
                <w:szCs w:val="21"/>
                <w:lang/>
              </w:rPr>
              <w:t>社会篇</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31</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赵新燕</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山东青年政治学院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专创融合背景下高校科技成果转移转化人才培养体系研究</w:t>
            </w:r>
            <w:r>
              <w:rPr>
                <w:rFonts w:ascii="宋体" w:eastAsia="宋体" w:hAnsi="宋体" w:cs="宋体" w:hint="eastAsia"/>
                <w:color w:val="000000"/>
                <w:kern w:val="0"/>
                <w:szCs w:val="21"/>
                <w:lang/>
              </w:rPr>
              <w:t xml:space="preserve"> </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张彦文</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山东建筑大学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制造业转型升级视域下的技能型人力资本投资研究</w:t>
            </w:r>
          </w:p>
        </w:tc>
      </w:tr>
      <w:tr w:rsidR="00665BBA">
        <w:trPr>
          <w:trHeight w:val="8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刘金发</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曲阜师范大学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产业再造机理下返乡农民工创业教育研究</w:t>
            </w:r>
          </w:p>
        </w:tc>
      </w:tr>
      <w:tr w:rsidR="00665BBA">
        <w:trPr>
          <w:trHeight w:val="802"/>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34</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公维才</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聊城大学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农村社会养老保险制度创新研究</w:t>
            </w:r>
          </w:p>
        </w:tc>
      </w:tr>
      <w:tr w:rsidR="00665BBA">
        <w:trPr>
          <w:trHeight w:val="828"/>
          <w:jc w:val="center"/>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35</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于增元</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潍坊科技学院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新时代乡村旅游专业人才培养</w:t>
            </w:r>
          </w:p>
        </w:tc>
      </w:tr>
    </w:tbl>
    <w:p w:rsidR="00665BBA" w:rsidRDefault="0017382A">
      <w:pPr>
        <w:jc w:val="center"/>
        <w:rPr>
          <w:rFonts w:ascii="方正小标宋简体" w:eastAsia="方正小标宋简体" w:hAnsi="宋体" w:cs="宋体"/>
          <w:sz w:val="32"/>
          <w:szCs w:val="32"/>
        </w:rPr>
      </w:pPr>
      <w:r>
        <w:rPr>
          <w:rFonts w:ascii="方正小标宋简体" w:eastAsia="方正小标宋简体" w:hAnsi="宋体" w:cs="宋体" w:hint="eastAsia"/>
          <w:sz w:val="32"/>
          <w:szCs w:val="32"/>
        </w:rPr>
        <w:br w:type="page"/>
      </w:r>
    </w:p>
    <w:p w:rsidR="00665BBA" w:rsidRDefault="0017382A">
      <w:pPr>
        <w:jc w:val="center"/>
        <w:rPr>
          <w:rFonts w:ascii="方正小标宋简体" w:eastAsia="方正小标宋简体" w:hAnsi="宋体" w:cs="宋体"/>
          <w:sz w:val="32"/>
          <w:szCs w:val="32"/>
        </w:rPr>
      </w:pPr>
      <w:r>
        <w:rPr>
          <w:rFonts w:ascii="方正小标宋简体" w:eastAsia="方正小标宋简体" w:hAnsi="宋体" w:cs="宋体" w:hint="eastAsia"/>
          <w:sz w:val="32"/>
          <w:szCs w:val="32"/>
        </w:rPr>
        <w:lastRenderedPageBreak/>
        <w:t>二等奖名单</w:t>
      </w:r>
    </w:p>
    <w:tbl>
      <w:tblPr>
        <w:tblW w:w="8874" w:type="dxa"/>
        <w:tblLayout w:type="fixed"/>
        <w:tblCellMar>
          <w:left w:w="0" w:type="dxa"/>
          <w:right w:w="0" w:type="dxa"/>
        </w:tblCellMar>
        <w:tblLook w:val="04A0"/>
      </w:tblPr>
      <w:tblGrid>
        <w:gridCol w:w="520"/>
        <w:gridCol w:w="1622"/>
        <w:gridCol w:w="2416"/>
        <w:gridCol w:w="986"/>
        <w:gridCol w:w="3330"/>
      </w:tblGrid>
      <w:tr w:rsidR="00665BBA">
        <w:trPr>
          <w:trHeight w:val="512"/>
          <w:tblHeader/>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rPr>
              <w:t>序号</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rPr>
              <w:t>姓名</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rPr>
              <w:t>工作单位</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rPr>
              <w:t>成果形式</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rPr>
              <w:t>成果名称</w:t>
            </w:r>
          </w:p>
        </w:tc>
      </w:tr>
      <w:tr w:rsidR="00665BBA">
        <w:trPr>
          <w:trHeight w:val="941"/>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卓惠萍、鲁彦平、居岩岩</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中共山东省委党校</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（山东行政学院）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共享发展理念下山东省农村贫困妇女脱贫策略体系研究</w:t>
            </w:r>
          </w:p>
        </w:tc>
      </w:tr>
      <w:tr w:rsidR="00665BBA">
        <w:trPr>
          <w:trHeight w:val="826"/>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孙勇、赵滨、</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霍军红</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spacing w:val="-11"/>
                <w:kern w:val="0"/>
                <w:szCs w:val="21"/>
                <w:lang/>
              </w:rPr>
              <w:t>山东省残疾人就业指导中心</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残疾人就业培训与就业实现研究</w:t>
            </w:r>
          </w:p>
        </w:tc>
      </w:tr>
      <w:tr w:rsidR="00665BBA">
        <w:trPr>
          <w:trHeight w:val="824"/>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张秀英、李红梅、张燕</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山东大学齐鲁医院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大健康产业视域下山东省康复护理人力资源优化配置研究</w:t>
            </w:r>
          </w:p>
        </w:tc>
      </w:tr>
      <w:tr w:rsidR="00665BBA">
        <w:trPr>
          <w:trHeight w:val="822"/>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王洪彩、张峰、</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王毅</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山东劳动职业技术学院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自主评聘背景下高职教师评价策略研究</w:t>
            </w:r>
          </w:p>
        </w:tc>
      </w:tr>
      <w:tr w:rsidR="00665BBA">
        <w:trPr>
          <w:trHeight w:val="834"/>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朱金龙、段立霞、刘海鹏</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山东技师学院、山东省人力资源和社会保障厅</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技师学院专业课教师一体化课程教学能力发展研究</w:t>
            </w:r>
          </w:p>
        </w:tc>
      </w:tr>
      <w:tr w:rsidR="00665BBA">
        <w:trPr>
          <w:trHeight w:val="818"/>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胡亚洁、李广华、马义泽</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山东中医药大学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spacing w:val="-11"/>
                <w:kern w:val="0"/>
                <w:szCs w:val="21"/>
                <w:lang/>
              </w:rPr>
              <w:t>中医药高层次人才学术队伍建设研究</w:t>
            </w:r>
          </w:p>
        </w:tc>
      </w:tr>
      <w:tr w:rsidR="00665BBA">
        <w:trPr>
          <w:trHeight w:val="83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李娜、王日升、</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李冰冰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山东管理学院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创造性劳动视域下济南市工匠人才培育研究</w:t>
            </w:r>
            <w:r>
              <w:rPr>
                <w:rFonts w:ascii="宋体" w:eastAsia="宋体" w:hAnsi="宋体" w:cs="宋体" w:hint="eastAsia"/>
                <w:color w:val="000000"/>
                <w:kern w:val="0"/>
                <w:szCs w:val="21"/>
                <w:lang/>
              </w:rPr>
              <w:t xml:space="preserve"> </w:t>
            </w:r>
          </w:p>
        </w:tc>
      </w:tr>
      <w:tr w:rsidR="00665BBA">
        <w:trPr>
          <w:trHeight w:val="738"/>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周江涛、董芳、</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郭新伟</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滨州学院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基于空间面板数据模型的我国产业结构升级的就业效应研究</w:t>
            </w:r>
          </w:p>
        </w:tc>
      </w:tr>
      <w:tr w:rsidR="00665BBA">
        <w:trPr>
          <w:trHeight w:val="774"/>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山平、李伟</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山东开放大学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乡村振兴战略视域下山东农村幼儿园保教质量提升策略研究</w:t>
            </w:r>
          </w:p>
        </w:tc>
      </w:tr>
      <w:tr w:rsidR="00665BBA">
        <w:trPr>
          <w:trHeight w:val="906"/>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color w:val="000000"/>
                <w:kern w:val="0"/>
                <w:szCs w:val="21"/>
                <w:lang/>
              </w:rPr>
              <w:t>0</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夏磊、吴荣慧</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东营职业学院、东营市湿地城市建设推进中心</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职业技能提升行动下的东营市企业职工终身教育研究</w:t>
            </w:r>
          </w:p>
        </w:tc>
      </w:tr>
      <w:tr w:rsidR="00665BBA">
        <w:trPr>
          <w:trHeight w:val="834"/>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color w:val="000000"/>
                <w:kern w:val="0"/>
                <w:szCs w:val="21"/>
                <w:lang/>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蒋茂东、马伟、</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董昌艳</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山东水利职业学院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职业教育助力山东人力资源开发的路径选择与对策建议</w:t>
            </w:r>
          </w:p>
        </w:tc>
      </w:tr>
      <w:tr w:rsidR="00665BBA">
        <w:trPr>
          <w:trHeight w:val="829"/>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color w:val="000000"/>
                <w:kern w:val="0"/>
                <w:szCs w:val="21"/>
                <w:lang/>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高斌、郭婷、魏然</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山东女子学院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山东省大学生创业环境评价及优化研究</w:t>
            </w:r>
          </w:p>
        </w:tc>
      </w:tr>
      <w:tr w:rsidR="00665BBA">
        <w:trPr>
          <w:trHeight w:val="97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color w:val="000000"/>
                <w:kern w:val="0"/>
                <w:szCs w:val="21"/>
                <w:lang/>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spacing w:val="-11"/>
                <w:kern w:val="0"/>
                <w:szCs w:val="21"/>
                <w:lang/>
              </w:rPr>
              <w:t>胜利油田党委组织部</w:t>
            </w:r>
            <w:r>
              <w:rPr>
                <w:rFonts w:ascii="宋体" w:eastAsia="宋体" w:hAnsi="宋体" w:cs="宋体" w:hint="eastAsia"/>
                <w:color w:val="000000"/>
                <w:spacing w:val="-11"/>
                <w:kern w:val="0"/>
                <w:szCs w:val="21"/>
                <w:lang/>
              </w:rPr>
              <w:t>(</w:t>
            </w:r>
            <w:r>
              <w:rPr>
                <w:rFonts w:ascii="宋体" w:eastAsia="宋体" w:hAnsi="宋体" w:cs="宋体" w:hint="eastAsia"/>
                <w:color w:val="000000"/>
                <w:spacing w:val="-11"/>
                <w:kern w:val="0"/>
                <w:szCs w:val="21"/>
                <w:lang/>
              </w:rPr>
              <w:t>人力资源部</w:t>
            </w:r>
            <w:r>
              <w:rPr>
                <w:rFonts w:ascii="宋体" w:eastAsia="宋体" w:hAnsi="宋体" w:cs="宋体" w:hint="eastAsia"/>
                <w:color w:val="000000"/>
                <w:spacing w:val="-11"/>
                <w:kern w:val="0"/>
                <w:szCs w:val="21"/>
                <w:lang/>
              </w:rPr>
              <w:t>)</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胜利油田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胜利油田市场化人力资源管理新模式研究</w:t>
            </w:r>
          </w:p>
        </w:tc>
      </w:tr>
      <w:tr w:rsidR="00665BBA">
        <w:trPr>
          <w:trHeight w:val="847"/>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lastRenderedPageBreak/>
              <w:t>1</w:t>
            </w:r>
            <w:r>
              <w:rPr>
                <w:rFonts w:ascii="宋体" w:eastAsia="宋体" w:hAnsi="宋体" w:cs="宋体"/>
                <w:color w:val="000000"/>
                <w:kern w:val="0"/>
                <w:szCs w:val="21"/>
                <w:lang/>
              </w:rPr>
              <w:t>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王霞、高志萍、</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柳景深</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济南市技师学院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“校企合作”模式下技工院校康养专业人才培养路径研究</w:t>
            </w:r>
          </w:p>
        </w:tc>
      </w:tr>
      <w:tr w:rsidR="00665BBA">
        <w:trPr>
          <w:trHeight w:val="972"/>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color w:val="000000"/>
                <w:kern w:val="0"/>
                <w:szCs w:val="21"/>
                <w:lang/>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周金刚、康振华、郭义</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山东工商学院、烟台市公共就业和人才服务中心</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山东省创业导师能力提升和工作机制研究</w:t>
            </w:r>
          </w:p>
        </w:tc>
      </w:tr>
      <w:tr w:rsidR="00665BBA">
        <w:trPr>
          <w:trHeight w:val="884"/>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color w:val="000000"/>
                <w:kern w:val="0"/>
                <w:szCs w:val="21"/>
                <w:lang/>
              </w:rPr>
              <w:t>6</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李健华</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齐鲁工业大学</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（山东省科学院）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社会转型期社区养老模式与环境的关联性研究——以济南市为例</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color w:val="000000"/>
                <w:kern w:val="0"/>
                <w:szCs w:val="21"/>
                <w:lang/>
              </w:rPr>
              <w:t>7</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张继鹏、滕志香、于忠军</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山东第一医科大学</w:t>
            </w:r>
          </w:p>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（山东省医学科学院）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乡村振兴战略背景下稳定山东省乡村医生队伍的对策研究——基于职业认同角度</w:t>
            </w:r>
          </w:p>
        </w:tc>
      </w:tr>
      <w:tr w:rsidR="00665BBA">
        <w:trPr>
          <w:trHeight w:val="794"/>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18</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王凤明</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山东省医疗保障局</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spacing w:val="-9"/>
                <w:kern w:val="0"/>
                <w:szCs w:val="21"/>
                <w:lang/>
              </w:rPr>
              <w:t>山东省深化医疗保障制度改革的思考</w:t>
            </w:r>
          </w:p>
        </w:tc>
      </w:tr>
      <w:tr w:rsidR="00665BBA">
        <w:trPr>
          <w:trHeight w:val="975"/>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19</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高永昌、李德强、高敬</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山东省社会保险事业中心</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商用密码在人社数据安全体系中的应用实践</w:t>
            </w:r>
          </w:p>
        </w:tc>
      </w:tr>
      <w:tr w:rsidR="00665BBA">
        <w:trPr>
          <w:trHeight w:val="2277"/>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20</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曹枫林、付昌、</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王国文</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山东大学、山东省立医院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The </w:t>
            </w:r>
            <w:r>
              <w:rPr>
                <w:rFonts w:ascii="Times New Roman" w:eastAsia="宋体" w:hAnsi="Times New Roman" w:cs="Times New Roman"/>
                <w:color w:val="000000"/>
                <w:kern w:val="0"/>
                <w:szCs w:val="21"/>
                <w:lang/>
              </w:rPr>
              <w:t>association between fear of future workplace violence and burnout among nurses in China: A cross-sectional study</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基于一项横断面研究探讨中国护士的未来工作场所暴力恐惧与职业倦怠之间的关系</w:t>
            </w:r>
          </w:p>
        </w:tc>
      </w:tr>
      <w:tr w:rsidR="00665BBA">
        <w:trPr>
          <w:trHeight w:val="2289"/>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r>
              <w:rPr>
                <w:rFonts w:ascii="宋体" w:eastAsia="宋体" w:hAnsi="宋体" w:cs="宋体"/>
                <w:color w:val="000000"/>
                <w:kern w:val="0"/>
                <w:szCs w:val="21"/>
                <w:lang/>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黄晴、刘华兴、</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楚成亚</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Effects of Paternalistic Leadership on Quality of Life of Grassroots Officials in </w:t>
            </w:r>
            <w:r>
              <w:rPr>
                <w:rFonts w:ascii="Times New Roman" w:eastAsia="宋体" w:hAnsi="Times New Roman" w:cs="Times New Roman"/>
                <w:color w:val="000000"/>
                <w:kern w:val="0"/>
                <w:szCs w:val="21"/>
                <w:lang/>
              </w:rPr>
              <w:t>China: Mediation Effects of Burnout</w:t>
            </w:r>
          </w:p>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中国特色家长式领导如何影响基层干部生活质量：探索职业倦怠的中介效应</w:t>
            </w:r>
          </w:p>
        </w:tc>
      </w:tr>
      <w:tr w:rsidR="00665BBA">
        <w:trPr>
          <w:trHeight w:val="1034"/>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r>
              <w:rPr>
                <w:rFonts w:ascii="宋体" w:eastAsia="宋体" w:hAnsi="宋体" w:cs="宋体"/>
                <w:color w:val="000000"/>
                <w:kern w:val="0"/>
                <w:szCs w:val="21"/>
                <w:lang/>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胡文安、罗谨琏、易明</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“新员工悖论困境”破解</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双元领导动态协同过程及化解路径研究</w:t>
            </w:r>
          </w:p>
        </w:tc>
      </w:tr>
      <w:tr w:rsidR="00665BBA">
        <w:trPr>
          <w:trHeight w:val="1833"/>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lastRenderedPageBreak/>
              <w:t>2</w:t>
            </w:r>
            <w:r>
              <w:rPr>
                <w:rFonts w:ascii="宋体" w:eastAsia="宋体" w:hAnsi="宋体" w:cs="宋体"/>
                <w:color w:val="000000"/>
                <w:kern w:val="0"/>
                <w:szCs w:val="21"/>
                <w:lang/>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李顺平、刘萍、</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李泉</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Job preferences of undergraduate pharmacy students in China</w:t>
            </w:r>
            <w:r>
              <w:rPr>
                <w:rFonts w:ascii="Times New Roman" w:eastAsia="宋体" w:hAnsi="Times New Roman" w:cs="Times New Roman" w:hint="eastAsia"/>
                <w:color w:val="000000"/>
                <w:kern w:val="0"/>
                <w:szCs w:val="21"/>
                <w:lang/>
              </w:rPr>
              <w:t>：</w:t>
            </w:r>
            <w:r>
              <w:rPr>
                <w:rFonts w:ascii="Times New Roman" w:eastAsia="宋体" w:hAnsi="Times New Roman" w:cs="Times New Roman" w:hint="eastAsia"/>
                <w:color w:val="000000"/>
                <w:kern w:val="0"/>
                <w:szCs w:val="21"/>
                <w:lang/>
              </w:rPr>
              <w:t>a discrete choice experiment</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我国药学本科毕业生工作偏好研究：基于离散选择实验</w:t>
            </w:r>
          </w:p>
        </w:tc>
      </w:tr>
      <w:tr w:rsidR="00665BBA">
        <w:trPr>
          <w:trHeight w:val="1079"/>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r>
              <w:rPr>
                <w:rFonts w:ascii="宋体" w:eastAsia="宋体" w:hAnsi="宋体" w:cs="宋体"/>
                <w:color w:val="000000"/>
                <w:kern w:val="0"/>
                <w:szCs w:val="21"/>
                <w:lang/>
              </w:rPr>
              <w:t>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俞少宾、蔡伦、</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施徐蔚</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外国高层次人才满意度影响因素探析——基于</w:t>
            </w:r>
            <w:r>
              <w:rPr>
                <w:rFonts w:ascii="宋体" w:eastAsia="宋体" w:hAnsi="宋体" w:cs="宋体" w:hint="eastAsia"/>
                <w:color w:val="000000"/>
                <w:kern w:val="0"/>
                <w:szCs w:val="21"/>
                <w:lang/>
              </w:rPr>
              <w:t>23</w:t>
            </w:r>
            <w:r>
              <w:rPr>
                <w:rFonts w:ascii="宋体" w:eastAsia="宋体" w:hAnsi="宋体" w:cs="宋体" w:hint="eastAsia"/>
                <w:color w:val="000000"/>
                <w:kern w:val="0"/>
                <w:szCs w:val="21"/>
                <w:lang/>
              </w:rPr>
              <w:t>位在鲁外国高层次人才的结构化访谈</w:t>
            </w:r>
          </w:p>
        </w:tc>
      </w:tr>
      <w:tr w:rsidR="00665BBA">
        <w:trPr>
          <w:trHeight w:val="798"/>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r>
              <w:rPr>
                <w:rFonts w:ascii="宋体" w:eastAsia="宋体" w:hAnsi="宋体" w:cs="宋体"/>
                <w:color w:val="000000"/>
                <w:kern w:val="0"/>
                <w:szCs w:val="21"/>
                <w:lang/>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张乐、林雪杰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山东大学、山东中医药</w:t>
            </w:r>
          </w:p>
          <w:p w:rsidR="00665BBA" w:rsidRDefault="0017382A">
            <w:pPr>
              <w:widowControl/>
              <w:jc w:val="center"/>
              <w:textAlignment w:val="center"/>
              <w:rPr>
                <w:rFonts w:ascii="宋体" w:eastAsia="宋体" w:hAnsi="宋体" w:cs="宋体"/>
                <w:color w:val="000000"/>
                <w:kern w:val="0"/>
                <w:szCs w:val="21"/>
                <w:lang/>
              </w:rPr>
            </w:pPr>
            <w:bookmarkStart w:id="0" w:name="_GoBack"/>
            <w:bookmarkEnd w:id="0"/>
            <w:r>
              <w:rPr>
                <w:rFonts w:ascii="宋体" w:eastAsia="宋体" w:hAnsi="宋体" w:cs="宋体" w:hint="eastAsia"/>
                <w:color w:val="000000"/>
                <w:kern w:val="0"/>
                <w:szCs w:val="21"/>
                <w:lang/>
              </w:rPr>
              <w:t>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新技术革命背景下的工作变革与青年政策调适</w:t>
            </w:r>
          </w:p>
        </w:tc>
      </w:tr>
      <w:tr w:rsidR="00665BBA">
        <w:trPr>
          <w:trHeight w:val="847"/>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r>
              <w:rPr>
                <w:rFonts w:ascii="宋体" w:eastAsia="宋体" w:hAnsi="宋体" w:cs="宋体"/>
                <w:color w:val="000000"/>
                <w:kern w:val="0"/>
                <w:szCs w:val="21"/>
                <w:lang/>
              </w:rPr>
              <w:t>6</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郑超、王新军、</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孙强</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城乡医保统筹政策、居民健康及其健康不平等研究</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r>
              <w:rPr>
                <w:rFonts w:ascii="宋体" w:eastAsia="宋体" w:hAnsi="宋体" w:cs="宋体"/>
                <w:color w:val="000000"/>
                <w:kern w:val="0"/>
                <w:szCs w:val="21"/>
                <w:lang/>
              </w:rPr>
              <w:t>7</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张辉</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山东财经大学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Times New Roman" w:eastAsia="宋体" w:hAnsi="Times New Roman" w:cs="Times New Roman"/>
                <w:color w:val="000000"/>
                <w:kern w:val="0"/>
                <w:szCs w:val="21"/>
                <w:lang/>
              </w:rPr>
              <w:t xml:space="preserve">Corporate social responsibilities, psychological contracts and employee turnover intention of SMEs in China </w:t>
            </w:r>
            <w:r>
              <w:rPr>
                <w:rFonts w:ascii="宋体" w:eastAsia="宋体" w:hAnsi="宋体" w:cs="宋体" w:hint="eastAsia"/>
                <w:color w:val="000000"/>
                <w:kern w:val="0"/>
                <w:szCs w:val="21"/>
                <w:lang/>
              </w:rPr>
              <w:t>中小企业社会责任、心理契约与员工离职意愿</w:t>
            </w:r>
          </w:p>
        </w:tc>
      </w:tr>
      <w:tr w:rsidR="00665BBA">
        <w:trPr>
          <w:trHeight w:val="865"/>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28</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张凤兵、王会宗</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山东师范大学、山东大学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劳动力返乡、要素配置和农业生产率</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29</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唐心恬、李训一、朱默里</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山东中医药大学、山东工艺美术学院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从“传承经典学精华”角度探析中医经典思维对未来中医人才培养的重要性</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r>
              <w:rPr>
                <w:rFonts w:ascii="宋体" w:eastAsia="宋体" w:hAnsi="宋体" w:cs="宋体"/>
                <w:color w:val="000000"/>
                <w:kern w:val="0"/>
                <w:szCs w:val="21"/>
                <w:lang/>
              </w:rPr>
              <w:t>0</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王艳玲、张广胜</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山东管理学院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农户电商创业意愿实证研究——基于技术接受、感知风险与主观经验</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r>
              <w:rPr>
                <w:rFonts w:ascii="宋体" w:eastAsia="宋体" w:hAnsi="宋体" w:cs="宋体"/>
                <w:color w:val="000000"/>
                <w:kern w:val="0"/>
                <w:szCs w:val="21"/>
                <w:lang/>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尹彦辉、孙祥栋</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山东管理学院、北京化工大学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发展不平衡现状下减税降费的收入分配效应——基于</w:t>
            </w:r>
            <w:r>
              <w:rPr>
                <w:rFonts w:ascii="宋体" w:eastAsia="宋体" w:hAnsi="宋体" w:cs="宋体" w:hint="eastAsia"/>
                <w:color w:val="000000"/>
                <w:kern w:val="0"/>
                <w:szCs w:val="21"/>
                <w:lang/>
              </w:rPr>
              <w:t>TANK-DSGE</w:t>
            </w:r>
            <w:r>
              <w:rPr>
                <w:rFonts w:ascii="宋体" w:eastAsia="宋体" w:hAnsi="宋体" w:cs="宋体" w:hint="eastAsia"/>
                <w:color w:val="000000"/>
                <w:kern w:val="0"/>
                <w:szCs w:val="21"/>
                <w:lang/>
              </w:rPr>
              <w:t>模型的分析</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r>
              <w:rPr>
                <w:rFonts w:ascii="宋体" w:eastAsia="宋体" w:hAnsi="宋体" w:cs="宋体"/>
                <w:color w:val="000000"/>
                <w:kern w:val="0"/>
                <w:szCs w:val="21"/>
                <w:lang/>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张立新、袁雪</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曲阜师范大学、东北大学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r>
              <w:rPr>
                <w:rFonts w:ascii="宋体" w:eastAsia="宋体" w:hAnsi="宋体" w:cs="宋体" w:hint="eastAsia"/>
                <w:color w:val="000000"/>
                <w:kern w:val="0"/>
                <w:szCs w:val="21"/>
                <w:lang/>
              </w:rPr>
              <w:t xml:space="preserve"> </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农村产业融合发展认知对返乡农民工创业能力的影响——基于复合多重中介效应模型的实证检验</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r>
              <w:rPr>
                <w:rFonts w:ascii="宋体" w:eastAsia="宋体" w:hAnsi="宋体" w:cs="宋体"/>
                <w:color w:val="000000"/>
                <w:kern w:val="0"/>
                <w:szCs w:val="21"/>
                <w:lang/>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刘宇</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中共山东省委党校</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（山东行政学院）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理念溯源视角下我国健康照护事业的当下及未来</w:t>
            </w:r>
          </w:p>
        </w:tc>
      </w:tr>
      <w:tr w:rsidR="00665BBA">
        <w:trPr>
          <w:trHeight w:val="874"/>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lastRenderedPageBreak/>
              <w:t>3</w:t>
            </w:r>
            <w:r>
              <w:rPr>
                <w:rFonts w:ascii="宋体" w:eastAsia="宋体" w:hAnsi="宋体" w:cs="宋体"/>
                <w:color w:val="000000"/>
                <w:kern w:val="0"/>
                <w:szCs w:val="21"/>
                <w:lang/>
              </w:rPr>
              <w:t>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杜廷霞、闫峰、</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程铭</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山东省创新发展研究院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“十三五”期间山东省科技人才发展调研报告</w:t>
            </w:r>
          </w:p>
        </w:tc>
      </w:tr>
      <w:tr w:rsidR="00665BBA">
        <w:trPr>
          <w:trHeight w:val="83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r>
              <w:rPr>
                <w:rFonts w:ascii="宋体" w:eastAsia="宋体" w:hAnsi="宋体" w:cs="宋体"/>
                <w:color w:val="000000"/>
                <w:kern w:val="0"/>
                <w:szCs w:val="21"/>
                <w:lang/>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田小元、杨焱明、李潇</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spacing w:val="-9"/>
                <w:kern w:val="0"/>
                <w:szCs w:val="21"/>
                <w:lang/>
              </w:rPr>
              <w:t>山东省科学技术情报研究院、山东省创新发展研究院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山东省科技创新人才现状调研分析</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r>
              <w:rPr>
                <w:rFonts w:ascii="宋体" w:eastAsia="宋体" w:hAnsi="宋体" w:cs="宋体"/>
                <w:color w:val="000000"/>
                <w:kern w:val="0"/>
                <w:szCs w:val="21"/>
                <w:lang/>
              </w:rPr>
              <w:t>6</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刘颂、张萍、唐喆</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山东省国际人才交流服务中心</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我省院士工作站建设情况、存在问题及有关建议</w:t>
            </w:r>
          </w:p>
        </w:tc>
      </w:tr>
      <w:tr w:rsidR="00665BBA">
        <w:trPr>
          <w:trHeight w:val="83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r>
              <w:rPr>
                <w:rFonts w:ascii="宋体" w:eastAsia="宋体" w:hAnsi="宋体" w:cs="宋体"/>
                <w:color w:val="000000"/>
                <w:kern w:val="0"/>
                <w:szCs w:val="21"/>
                <w:lang/>
              </w:rPr>
              <w:t>7</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李峰、陈建玉、</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施玉波</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山东省退役军人事务厅</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山东省全面实施军休干部医养结合工作调研报告</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38</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王传伟、郭朔彤、张雅琦</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山东黄河河务局人才中心</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深入落实黄河国家战略山东治黄高技能人才队伍建设研究与思考——以山东黄河河务局技能人才队伍建设为例</w:t>
            </w:r>
          </w:p>
        </w:tc>
      </w:tr>
      <w:tr w:rsidR="00665BBA">
        <w:trPr>
          <w:trHeight w:val="832"/>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39</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殷婕</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山东省统计科学研究所</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全省统计人才队伍建设情况分析</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r>
              <w:rPr>
                <w:rFonts w:ascii="宋体" w:eastAsia="宋体" w:hAnsi="宋体" w:cs="宋体"/>
                <w:color w:val="000000"/>
                <w:kern w:val="0"/>
                <w:szCs w:val="21"/>
                <w:lang/>
              </w:rPr>
              <w:t>0</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谭博、张艳丽、</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谭政</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山东省总工会、山东省建设工会委员会</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山东省产业工人技能素质建设状况调研报告</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r>
              <w:rPr>
                <w:rFonts w:ascii="宋体" w:eastAsia="宋体" w:hAnsi="宋体" w:cs="宋体"/>
                <w:color w:val="000000"/>
                <w:kern w:val="0"/>
                <w:szCs w:val="21"/>
                <w:lang/>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程涛、王玮、</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李存森</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中国人民银行济南分行</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新形势下基层央行干部担当作为的影响因素及激励路径研究</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r>
              <w:rPr>
                <w:rFonts w:ascii="宋体" w:eastAsia="宋体" w:hAnsi="宋体" w:cs="宋体"/>
                <w:color w:val="000000"/>
                <w:kern w:val="0"/>
                <w:szCs w:val="21"/>
                <w:lang/>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田超</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山东省行政管理科学研究所</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统筹使用事业编制资源科学性研究报告</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r>
              <w:rPr>
                <w:rFonts w:ascii="宋体" w:eastAsia="宋体" w:hAnsi="宋体" w:cs="宋体"/>
                <w:color w:val="000000"/>
                <w:kern w:val="0"/>
                <w:szCs w:val="21"/>
                <w:lang/>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朱晓芃、刘文涛、王欢</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山东省人力资源和社会保障厅</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山东省省级以下创建示范活动开展情况调研报告</w:t>
            </w:r>
          </w:p>
        </w:tc>
      </w:tr>
      <w:tr w:rsidR="00665BBA">
        <w:trPr>
          <w:trHeight w:val="962"/>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r>
              <w:rPr>
                <w:rFonts w:ascii="宋体" w:eastAsia="宋体" w:hAnsi="宋体" w:cs="宋体"/>
                <w:color w:val="000000"/>
                <w:kern w:val="0"/>
                <w:szCs w:val="21"/>
                <w:lang/>
              </w:rPr>
              <w:t>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山东省社会保险事业中心</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山东省社会保险事业中心</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关于加快推动我省社保经办工作高质量发展的调研报告</w:t>
            </w:r>
          </w:p>
        </w:tc>
      </w:tr>
      <w:tr w:rsidR="00665BBA">
        <w:trPr>
          <w:trHeight w:val="1215"/>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r>
              <w:rPr>
                <w:rFonts w:ascii="宋体" w:eastAsia="宋体" w:hAnsi="宋体" w:cs="宋体"/>
                <w:color w:val="000000"/>
                <w:kern w:val="0"/>
                <w:szCs w:val="21"/>
                <w:lang/>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山东省社会保险事业中心规划统计处</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山东省社会保险事业中心</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灵活就业人员参加企业职工基本养老保险情况分析</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r>
              <w:rPr>
                <w:rFonts w:ascii="宋体" w:eastAsia="宋体" w:hAnsi="宋体" w:cs="宋体"/>
                <w:color w:val="000000"/>
                <w:kern w:val="0"/>
                <w:szCs w:val="21"/>
                <w:lang/>
              </w:rPr>
              <w:t>6</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柳娜、张振</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山东技师学院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关于技工院校学生职业素养现状及培养策略的调研报告</w:t>
            </w:r>
          </w:p>
        </w:tc>
      </w:tr>
      <w:tr w:rsidR="00665BBA">
        <w:trPr>
          <w:trHeight w:val="111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lastRenderedPageBreak/>
              <w:t>4</w:t>
            </w:r>
            <w:r>
              <w:rPr>
                <w:rFonts w:ascii="宋体" w:eastAsia="宋体" w:hAnsi="宋体" w:cs="宋体"/>
                <w:color w:val="000000"/>
                <w:kern w:val="0"/>
                <w:szCs w:val="21"/>
                <w:lang/>
              </w:rPr>
              <w:t>7</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马金平、胡玉翠</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“双一流”建设高校创新创业教育改革的探索与实践——以山东大学</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为例</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48</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付妍</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山东师范大学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后疫情时代女性医务工作者保障的完善研究</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49</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郝双英</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山东第一医科大学</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（山东省医学科学院）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济南市长期护理保险政策服务体系课题研究</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r>
              <w:rPr>
                <w:rFonts w:ascii="宋体" w:eastAsia="宋体" w:hAnsi="宋体" w:cs="宋体"/>
                <w:color w:val="000000"/>
                <w:kern w:val="0"/>
                <w:szCs w:val="21"/>
                <w:lang/>
              </w:rPr>
              <w:t>0</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刘朝阳</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山东开放大学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劳动者延迟退休意愿及关切问题</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调查</w:t>
            </w:r>
          </w:p>
        </w:tc>
      </w:tr>
      <w:tr w:rsidR="00665BBA">
        <w:trPr>
          <w:trHeight w:val="1072"/>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r>
              <w:rPr>
                <w:rFonts w:ascii="宋体" w:eastAsia="宋体" w:hAnsi="宋体" w:cs="宋体"/>
                <w:color w:val="000000"/>
                <w:kern w:val="0"/>
                <w:szCs w:val="21"/>
                <w:lang/>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魏建平、孙鹏飞、杨媚涵</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潍坊学院、致公党潍坊市委会办公室、潍坊市医疗保险事业中心</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关于加快我市新时期高素质产业工人队伍建设调研报告</w:t>
            </w:r>
          </w:p>
        </w:tc>
      </w:tr>
      <w:tr w:rsidR="00665BBA">
        <w:trPr>
          <w:trHeight w:val="1005"/>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r>
              <w:rPr>
                <w:rFonts w:ascii="宋体" w:eastAsia="宋体" w:hAnsi="宋体" w:cs="宋体"/>
                <w:color w:val="000000"/>
                <w:kern w:val="0"/>
                <w:szCs w:val="21"/>
                <w:lang/>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侯玉凤、曾敬</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山东交通学院、山东航空集团有限公司</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“民航强国”背景下飞行专业人才有序流动的调研与思考</w:t>
            </w:r>
          </w:p>
        </w:tc>
      </w:tr>
      <w:tr w:rsidR="00665BBA">
        <w:trPr>
          <w:trHeight w:val="1057"/>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r>
              <w:rPr>
                <w:rFonts w:ascii="宋体" w:eastAsia="宋体" w:hAnsi="宋体" w:cs="宋体"/>
                <w:color w:val="000000"/>
                <w:kern w:val="0"/>
                <w:szCs w:val="21"/>
                <w:lang/>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宿庆志、战婷婷、张基舜</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山东省国有资产投资控股有限公司、山东华特控股集团有限公司</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基于组织绩效提升为目标的全面</w:t>
            </w:r>
            <w:r>
              <w:rPr>
                <w:rFonts w:ascii="宋体" w:eastAsia="宋体" w:hAnsi="宋体" w:cs="宋体" w:hint="eastAsia"/>
                <w:color w:val="000000"/>
                <w:kern w:val="0"/>
                <w:szCs w:val="21"/>
                <w:lang/>
              </w:rPr>
              <w:t>HR</w:t>
            </w:r>
            <w:r>
              <w:rPr>
                <w:rFonts w:ascii="宋体" w:eastAsia="宋体" w:hAnsi="宋体" w:cs="宋体" w:hint="eastAsia"/>
                <w:color w:val="000000"/>
                <w:kern w:val="0"/>
                <w:szCs w:val="21"/>
                <w:lang/>
              </w:rPr>
              <w:t>管理</w:t>
            </w:r>
          </w:p>
        </w:tc>
      </w:tr>
      <w:tr w:rsidR="00665BBA">
        <w:trPr>
          <w:trHeight w:val="1024"/>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r>
              <w:rPr>
                <w:rFonts w:ascii="宋体" w:eastAsia="宋体" w:hAnsi="宋体" w:cs="宋体"/>
                <w:color w:val="000000"/>
                <w:kern w:val="0"/>
                <w:szCs w:val="21"/>
                <w:lang/>
              </w:rPr>
              <w:t>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宋雪燕</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青岛市公共就业和人才服务中心</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青岛市人口老龄化背景下劳动力现状及有效供给对策分析研究</w:t>
            </w:r>
          </w:p>
        </w:tc>
      </w:tr>
      <w:tr w:rsidR="00665BBA">
        <w:trPr>
          <w:trHeight w:val="823"/>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r>
              <w:rPr>
                <w:rFonts w:ascii="宋体" w:eastAsia="宋体" w:hAnsi="宋体" w:cs="宋体"/>
                <w:color w:val="000000"/>
                <w:kern w:val="0"/>
                <w:szCs w:val="21"/>
                <w:lang/>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袁栋、侯冉、高倩</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青岛市人力资源发展研究与促进中心</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后疫情时代促进归国留学人员创新创业研究——以青岛市为例</w:t>
            </w:r>
          </w:p>
        </w:tc>
      </w:tr>
      <w:tr w:rsidR="00665BBA">
        <w:trPr>
          <w:trHeight w:val="1098"/>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r>
              <w:rPr>
                <w:rFonts w:ascii="宋体" w:eastAsia="宋体" w:hAnsi="宋体" w:cs="宋体"/>
                <w:color w:val="000000"/>
                <w:kern w:val="0"/>
                <w:szCs w:val="21"/>
                <w:lang/>
              </w:rPr>
              <w:t>6</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徐孝存</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胶州市人力资源和社会保障局</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劳动争议多元化纠纷解决机制实证分析和创新研究</w:t>
            </w:r>
          </w:p>
        </w:tc>
      </w:tr>
      <w:tr w:rsidR="00665BBA">
        <w:trPr>
          <w:trHeight w:val="1258"/>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r>
              <w:rPr>
                <w:rFonts w:ascii="宋体" w:eastAsia="宋体" w:hAnsi="宋体" w:cs="宋体"/>
                <w:color w:val="000000"/>
                <w:kern w:val="0"/>
                <w:szCs w:val="21"/>
                <w:lang/>
              </w:rPr>
              <w:t>7</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于文收、王福军、蔄晓红</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海阳市机构编制实名制管理服务中心、中共海阳市委办公室、烟台市政务服务中心</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海阳市关于创新“引育留”一体化人才工作模式的调查与研究</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58</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刘彦萍、丁玉宝、张涵</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日照市人力资源考试中心</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日照市近三年考试录用公务员考情分析调研报告</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lastRenderedPageBreak/>
              <w:t>59</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车强生、张蕾</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临沭县人力资源和社会保障局</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基于新形势下县域基层人才工作的调查与思考</w:t>
            </w:r>
          </w:p>
        </w:tc>
      </w:tr>
      <w:tr w:rsidR="00665BBA">
        <w:trPr>
          <w:trHeight w:val="144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60</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王宗梅</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滨州市人力资源和社会保障局</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先行先试</w:t>
            </w: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典型引领，滨州率先实现企业技能人才自主评价全覆盖——关于对滨州市企业技能人才自主评价的探索与实践</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r>
              <w:rPr>
                <w:rFonts w:ascii="宋体" w:eastAsia="宋体" w:hAnsi="宋体" w:cs="宋体"/>
                <w:color w:val="000000"/>
                <w:kern w:val="0"/>
                <w:szCs w:val="21"/>
                <w:lang/>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司江伟、薛媛媛、王晓</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中国石油大学（华东）</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青岛西海岸新区政府服务企业人才工作调研报告</w:t>
            </w:r>
          </w:p>
        </w:tc>
      </w:tr>
      <w:tr w:rsidR="00665BBA">
        <w:trPr>
          <w:trHeight w:val="972"/>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r>
              <w:rPr>
                <w:rFonts w:ascii="宋体" w:eastAsia="宋体" w:hAnsi="宋体" w:cs="宋体"/>
                <w:color w:val="000000"/>
                <w:kern w:val="0"/>
                <w:szCs w:val="21"/>
                <w:lang/>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孔海燕</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智能型职业能力实证研究</w:t>
            </w:r>
          </w:p>
        </w:tc>
      </w:tr>
      <w:tr w:rsidR="00665BBA">
        <w:trPr>
          <w:trHeight w:val="111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r>
              <w:rPr>
                <w:rFonts w:ascii="宋体" w:eastAsia="宋体" w:hAnsi="宋体" w:cs="宋体"/>
                <w:color w:val="000000"/>
                <w:kern w:val="0"/>
                <w:szCs w:val="21"/>
                <w:lang/>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刘甲坤、万利</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山东青年政治学院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三维资本对大学生就业的影响研究：基于人力资本、社会资本和心理资本视角</w:t>
            </w:r>
          </w:p>
        </w:tc>
      </w:tr>
      <w:tr w:rsidR="00665BBA">
        <w:trPr>
          <w:trHeight w:val="1072"/>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r>
              <w:rPr>
                <w:rFonts w:ascii="宋体" w:eastAsia="宋体" w:hAnsi="宋体" w:cs="宋体"/>
                <w:color w:val="000000"/>
                <w:kern w:val="0"/>
                <w:szCs w:val="21"/>
                <w:lang/>
              </w:rPr>
              <w:t>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林峰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山东青年政治学院</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收入分配格局及其优化研究——基于行政垄断性行业与竞争性行业差距的视角</w:t>
            </w:r>
          </w:p>
        </w:tc>
      </w:tr>
      <w:tr w:rsidR="00665BBA">
        <w:trPr>
          <w:trHeight w:val="1061"/>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r>
              <w:rPr>
                <w:rFonts w:ascii="宋体" w:eastAsia="宋体" w:hAnsi="宋体" w:cs="宋体"/>
                <w:color w:val="000000"/>
                <w:kern w:val="0"/>
                <w:szCs w:val="21"/>
                <w:lang/>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耿新、房茂涛、</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张体勤</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山东省老科学技术工作者协会、山东财经大学</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全国老科技工作者作用发挥现状与人才资源开发研究</w:t>
            </w:r>
          </w:p>
        </w:tc>
      </w:tr>
      <w:tr w:rsidR="00665BBA">
        <w:trPr>
          <w:trHeight w:val="1109"/>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r>
              <w:rPr>
                <w:rFonts w:ascii="宋体" w:eastAsia="宋体" w:hAnsi="宋体" w:cs="宋体"/>
                <w:color w:val="000000"/>
                <w:kern w:val="0"/>
                <w:szCs w:val="21"/>
                <w:lang/>
              </w:rPr>
              <w:t>6</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崔伟东、蔄晓红、李季松</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中共烟台市委编办、烟台市政务服务中心、威海市文登区国内投资服务中心</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行政管理理论下人力资源管理有效性提升</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r>
              <w:rPr>
                <w:rFonts w:ascii="宋体" w:eastAsia="宋体" w:hAnsi="宋体" w:cs="宋体"/>
                <w:color w:val="000000"/>
                <w:kern w:val="0"/>
                <w:szCs w:val="21"/>
                <w:lang/>
              </w:rPr>
              <w:t>7</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王茜、孙武令</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中共烟台市福山区委党校</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大学生职业生涯规划与心理健康</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教育</w:t>
            </w:r>
          </w:p>
        </w:tc>
      </w:tr>
      <w:tr w:rsidR="00665BBA">
        <w:trPr>
          <w:trHeight w:val="85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68</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马桂峰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潍坊医学院</w:t>
            </w:r>
            <w:r>
              <w:rPr>
                <w:rFonts w:ascii="宋体" w:eastAsia="宋体" w:hAnsi="宋体" w:cs="宋体" w:hint="eastAsia"/>
                <w:color w:val="000000"/>
                <w:kern w:val="0"/>
                <w:szCs w:val="21"/>
                <w:lang/>
              </w:rP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中国社会医疗保险制度的福利分配效应研究</w:t>
            </w:r>
          </w:p>
        </w:tc>
      </w:tr>
    </w:tbl>
    <w:p w:rsidR="00665BBA" w:rsidRDefault="0017382A">
      <w:pPr>
        <w:rPr>
          <w:szCs w:val="21"/>
        </w:rPr>
      </w:pPr>
      <w:r>
        <w:rPr>
          <w:rFonts w:hint="eastAsia"/>
          <w:szCs w:val="21"/>
        </w:rPr>
        <w:br w:type="page"/>
      </w:r>
    </w:p>
    <w:p w:rsidR="00665BBA" w:rsidRDefault="0017382A">
      <w:pPr>
        <w:jc w:val="center"/>
        <w:rPr>
          <w:rFonts w:ascii="方正小标宋简体" w:eastAsia="方正小标宋简体" w:hAnsi="宋体" w:cs="宋体"/>
          <w:sz w:val="32"/>
          <w:szCs w:val="32"/>
        </w:rPr>
      </w:pPr>
      <w:r>
        <w:rPr>
          <w:rFonts w:ascii="方正小标宋简体" w:eastAsia="方正小标宋简体" w:hAnsi="宋体" w:cs="宋体" w:hint="eastAsia"/>
          <w:sz w:val="32"/>
          <w:szCs w:val="32"/>
        </w:rPr>
        <w:lastRenderedPageBreak/>
        <w:t>三等奖名单</w:t>
      </w:r>
    </w:p>
    <w:tbl>
      <w:tblPr>
        <w:tblW w:w="8874" w:type="dxa"/>
        <w:tblLayout w:type="fixed"/>
        <w:tblCellMar>
          <w:left w:w="0" w:type="dxa"/>
          <w:right w:w="0" w:type="dxa"/>
        </w:tblCellMar>
        <w:tblLook w:val="04A0"/>
      </w:tblPr>
      <w:tblGrid>
        <w:gridCol w:w="578"/>
        <w:gridCol w:w="1564"/>
        <w:gridCol w:w="2409"/>
        <w:gridCol w:w="993"/>
        <w:gridCol w:w="3330"/>
      </w:tblGrid>
      <w:tr w:rsidR="00665BBA">
        <w:trPr>
          <w:trHeight w:val="525"/>
          <w:tblHeader/>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rPr>
              <w:t>序号</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rPr>
              <w:t>姓名</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rPr>
              <w:t>工作单位</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rPr>
              <w:t>成果形式</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rPr>
              <w:t>成果名称</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宋明学、陈华、</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王华莲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山东劳动职业技术学院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“互联网</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乡村振兴”背景下高职教育助力农民工返乡创业问题研究</w:t>
            </w:r>
            <w:r>
              <w:rPr>
                <w:rFonts w:ascii="宋体" w:eastAsia="宋体" w:hAnsi="宋体" w:cs="宋体" w:hint="eastAsia"/>
                <w:color w:val="000000"/>
                <w:kern w:val="0"/>
                <w:szCs w:val="21"/>
                <w:lang/>
              </w:rPr>
              <w:t xml:space="preserve"> </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彭福荣、陈静、</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孙艳华</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山东劳动职业技术学院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Web</w:t>
            </w:r>
            <w:r>
              <w:rPr>
                <w:rFonts w:ascii="宋体" w:eastAsia="宋体" w:hAnsi="宋体" w:cs="宋体" w:hint="eastAsia"/>
                <w:color w:val="000000"/>
                <w:kern w:val="0"/>
                <w:szCs w:val="21"/>
                <w:lang/>
              </w:rPr>
              <w:t>前端开发证书视域下校企共建微专业人才培养模式探索与研究</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尹四倍、郝涛、</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卢萌萌</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山东劳动职业技术学院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高职创新创业教育融入自动化类专业毕业设计的路径研究</w:t>
            </w:r>
          </w:p>
        </w:tc>
      </w:tr>
      <w:tr w:rsidR="00665BBA">
        <w:trPr>
          <w:trHeight w:val="72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李国凤、王磊、</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牟卫平</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山东交通职业学院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四维一体</w:t>
            </w: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高职院校融入工匠精神的创新创业人才培养研究</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曲平波</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山东交通职业学院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高职创新创业教育与专业教育有机融合的研究与实践</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任俐璇、王文亮、</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卞贵建</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山东交通职业学院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高职城市轨道交通工程技术专业人才培养研究</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胡兴旺、赵书楠、</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怀亮亮</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国网山东省电力公司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基于全员人力资源管理理念的人才发展新高地建设与实践</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赵玉兵、常云涛、</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闫涛</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szCs w:val="21"/>
              </w:rPr>
              <w:t>山东兖矿技师学院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校企双主体育人模式下高技能人才培养研究</w:t>
            </w:r>
          </w:p>
        </w:tc>
      </w:tr>
      <w:tr w:rsidR="00665BBA">
        <w:trPr>
          <w:trHeight w:val="1065"/>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郭金鹏</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枣庄市公共就业和人才服务中心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农民工返乡创业助推“双十镇”建设制约因素及优化措施研究</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10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潘好香、张蕾、</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郭中华</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中共临朐县委党校、临朐县人力资源和社会保障局</w:t>
            </w:r>
            <w:r>
              <w:rPr>
                <w:rFonts w:ascii="宋体" w:eastAsia="宋体" w:hAnsi="宋体" w:cs="宋体" w:hint="eastAsia"/>
                <w:color w:val="000000"/>
                <w:kern w:val="0"/>
                <w:szCs w:val="21"/>
                <w:lang/>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经济欠发达地区人才用工问题探讨——以临朐县为例</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color w:val="000000"/>
                <w:kern w:val="0"/>
                <w:szCs w:val="21"/>
                <w:lang/>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刘文博、</w:t>
            </w:r>
            <w:r>
              <w:rPr>
                <w:rFonts w:ascii="宋体" w:eastAsia="宋体" w:hAnsi="宋体" w:cs="宋体"/>
                <w:color w:val="000000"/>
                <w:kern w:val="0"/>
                <w:szCs w:val="21"/>
                <w:lang/>
              </w:rPr>
              <w:t>屈云龙、马静</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济宁市人力资源市场配置服务中心、</w:t>
            </w:r>
            <w:r>
              <w:rPr>
                <w:rFonts w:ascii="宋体" w:eastAsia="宋体" w:hAnsi="宋体" w:cs="宋体"/>
                <w:color w:val="000000"/>
                <w:kern w:val="0"/>
                <w:szCs w:val="21"/>
                <w:lang/>
              </w:rPr>
              <w:t>济宁职业技术学院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公共就业服务机构职业指导发展</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研究</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12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姚建伟、牟宗华、</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刘传华</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日照市人力资源和社会保障局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课题项目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日照吸引驻地高校毕业生就业对策研究</w:t>
            </w:r>
          </w:p>
        </w:tc>
      </w:tr>
      <w:tr w:rsidR="00665BBA">
        <w:trPr>
          <w:trHeight w:val="1035"/>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color w:val="000000"/>
                <w:kern w:val="0"/>
                <w:szCs w:val="21"/>
                <w:lang/>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孔涵</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中共山东省委党校</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（山东行政学院）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新时代迈向共同富裕的路径分析——基于马克思收入分配理论的视角</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lastRenderedPageBreak/>
              <w:t>1</w:t>
            </w:r>
            <w:r>
              <w:rPr>
                <w:rFonts w:ascii="宋体" w:eastAsia="宋体" w:hAnsi="宋体" w:cs="宋体"/>
                <w:color w:val="000000"/>
                <w:kern w:val="0"/>
                <w:szCs w:val="21"/>
                <w:lang/>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崔德悦</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山东省公共就业和人才服务中心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技工院校教学质量评价中存在的问题与对策</w:t>
            </w:r>
          </w:p>
        </w:tc>
      </w:tr>
      <w:tr w:rsidR="00665BBA">
        <w:trPr>
          <w:trHeight w:val="817"/>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color w:val="000000"/>
                <w:kern w:val="0"/>
                <w:szCs w:val="21"/>
                <w:lang/>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彭衍财</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山东省留学人员和专家服务中心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用好高端人才助力乡村振兴</w:t>
            </w:r>
          </w:p>
        </w:tc>
      </w:tr>
      <w:tr w:rsidR="00665BBA">
        <w:trPr>
          <w:trHeight w:val="826"/>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color w:val="000000"/>
                <w:kern w:val="0"/>
                <w:szCs w:val="21"/>
                <w:lang/>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毕京福、沈伟智</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山东省就业促进会、山东高速环保建材有限公司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扩大内需</w:t>
            </w: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促进就业</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color w:val="000000"/>
                <w:kern w:val="0"/>
                <w:szCs w:val="21"/>
                <w:lang/>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姜威</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山东水利职业学院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高职院校毕业生本地化就业的影响因素及对策分析——以日照市驻地高职院校为研究范围</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color w:val="000000"/>
                <w:kern w:val="0"/>
                <w:szCs w:val="21"/>
                <w:lang/>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范莎莎</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山东广播电视台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省级广电媒体人才队伍项目式管理应用探析</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19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李功华、邱瑶、刘欣</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产业变革趋势下大学生就业认知偏差与路径重塑</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r>
              <w:rPr>
                <w:rFonts w:ascii="宋体" w:eastAsia="宋体" w:hAnsi="宋体" w:cs="宋体"/>
                <w:color w:val="000000"/>
                <w:kern w:val="0"/>
                <w:szCs w:val="21"/>
                <w:lang/>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丁倩</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山东管理学院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新发展格局下深化地校合作的创新思考</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r>
              <w:rPr>
                <w:rFonts w:ascii="宋体" w:eastAsia="宋体" w:hAnsi="宋体" w:cs="宋体"/>
                <w:color w:val="000000"/>
                <w:kern w:val="0"/>
                <w:szCs w:val="21"/>
                <w:lang/>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董兴佩、李明倩</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山东科技大学、山东省东营市垦利区人民法院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网络直播用工劳动关系认定研究</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r>
              <w:rPr>
                <w:rFonts w:ascii="宋体" w:eastAsia="宋体" w:hAnsi="宋体" w:cs="宋体"/>
                <w:color w:val="000000"/>
                <w:kern w:val="0"/>
                <w:szCs w:val="21"/>
                <w:lang/>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马勇军、李丽、</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律智赢</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青岛大学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历史与现实：中小学教师招聘的回顾与展望</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r>
              <w:rPr>
                <w:rFonts w:ascii="宋体" w:eastAsia="宋体" w:hAnsi="宋体" w:cs="宋体"/>
                <w:color w:val="000000"/>
                <w:kern w:val="0"/>
                <w:szCs w:val="21"/>
                <w:lang/>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贾德芳、常淋林、</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胡琳琳</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山东建筑大学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理工科女生就业质量调研及提升策略——以某高校地信专业</w:t>
            </w: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届毕业女生为例</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r>
              <w:rPr>
                <w:rFonts w:ascii="宋体" w:eastAsia="宋体" w:hAnsi="宋体" w:cs="宋体"/>
                <w:color w:val="000000"/>
                <w:kern w:val="0"/>
                <w:szCs w:val="21"/>
                <w:lang/>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郭玲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山东建筑大学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加拿大高等学校人才培养质量保障体系探究</w:t>
            </w:r>
            <w:r>
              <w:rPr>
                <w:rFonts w:ascii="宋体" w:eastAsia="宋体" w:hAnsi="宋体" w:cs="宋体" w:hint="eastAsia"/>
                <w:color w:val="000000"/>
                <w:kern w:val="0"/>
                <w:szCs w:val="21"/>
                <w:lang/>
              </w:rPr>
              <w:t xml:space="preserve"> </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r>
              <w:rPr>
                <w:rFonts w:ascii="宋体" w:eastAsia="宋体" w:hAnsi="宋体" w:cs="宋体"/>
                <w:color w:val="000000"/>
                <w:kern w:val="0"/>
                <w:szCs w:val="21"/>
                <w:lang/>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于建华</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山东第一医科大学</w:t>
            </w:r>
          </w:p>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（山东省医学科学院）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长期护理保险筹资机制的省级层面实证分析</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r>
              <w:rPr>
                <w:rFonts w:ascii="宋体" w:eastAsia="宋体" w:hAnsi="宋体" w:cs="宋体"/>
                <w:color w:val="000000"/>
                <w:kern w:val="0"/>
                <w:szCs w:val="21"/>
                <w:lang/>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李国龙</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德州学院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新媒体时代大学生精准就业问题</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探究</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r>
              <w:rPr>
                <w:rFonts w:ascii="宋体" w:eastAsia="宋体" w:hAnsi="宋体" w:cs="宋体"/>
                <w:color w:val="000000"/>
                <w:kern w:val="0"/>
                <w:szCs w:val="21"/>
                <w:lang/>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黄燕、张岩、</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张静</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青岛大学附属医院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医院人才分层分型涵育体系的实践与探索</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lastRenderedPageBreak/>
              <w:t>2</w:t>
            </w:r>
            <w:r>
              <w:rPr>
                <w:rFonts w:ascii="宋体" w:eastAsia="宋体" w:hAnsi="宋体" w:cs="宋体"/>
                <w:color w:val="000000"/>
                <w:kern w:val="0"/>
                <w:szCs w:val="21"/>
                <w:lang/>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娄自强</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青岛工学院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非营利性民办高校教师养老保险问题与对策研究——基于高质量发展的视角</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29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林夕宝、余景波</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青岛求实职业技术学院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以新发展理念引领高职院校构建人才培养新发展格局研究</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30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董婧</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山东农业工程学院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新旧动能转换背景下应用型本科金融人才培养模式探索</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r>
              <w:rPr>
                <w:rFonts w:ascii="宋体" w:eastAsia="宋体" w:hAnsi="宋体" w:cs="宋体"/>
                <w:color w:val="000000"/>
                <w:kern w:val="0"/>
                <w:szCs w:val="21"/>
                <w:lang/>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张晶</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山东商业职业技术学院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Research on Employee Relationship Management Innovation of SMEs in China</w:t>
            </w:r>
          </w:p>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我国中小企业员工关系管理创新</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研究</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r>
              <w:rPr>
                <w:rFonts w:ascii="宋体" w:eastAsia="宋体" w:hAnsi="宋体" w:cs="宋体"/>
                <w:color w:val="000000"/>
                <w:kern w:val="0"/>
                <w:szCs w:val="21"/>
                <w:lang/>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杨文娟</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烟台市·中国社科院农村发展研究中心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山东省新型农业经营主体培训现状和对策探讨</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r>
              <w:rPr>
                <w:rFonts w:ascii="宋体" w:eastAsia="宋体" w:hAnsi="宋体" w:cs="宋体"/>
                <w:color w:val="000000"/>
                <w:kern w:val="0"/>
                <w:szCs w:val="21"/>
                <w:lang/>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徐宏、王金、</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郝涛</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山东财经大学、山东国惠资产管理有限公司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新时代背景下我国养老服务人才供给困境与路径选择</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r>
              <w:rPr>
                <w:rFonts w:ascii="宋体" w:eastAsia="宋体" w:hAnsi="宋体" w:cs="宋体"/>
                <w:color w:val="000000"/>
                <w:kern w:val="0"/>
                <w:szCs w:val="21"/>
                <w:lang/>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梁晨</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山东中铁文旅发展集团有限公司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融合背景下文旅企业人才培养使用探究</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r>
              <w:rPr>
                <w:rFonts w:ascii="宋体" w:eastAsia="宋体" w:hAnsi="宋体" w:cs="宋体"/>
                <w:color w:val="000000"/>
                <w:kern w:val="0"/>
                <w:szCs w:val="21"/>
                <w:lang/>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胡增永、李婷、</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卞继飞</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中泰证券股份有限公司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中泰证券推动青年员工争做“时代新人”的路径研究</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r>
              <w:rPr>
                <w:rFonts w:ascii="宋体" w:eastAsia="宋体" w:hAnsi="宋体" w:cs="宋体"/>
                <w:color w:val="000000"/>
                <w:kern w:val="0"/>
                <w:szCs w:val="21"/>
                <w:lang/>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常亮</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枣庄市人事考试中心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机关事业单位人力资源管理模式的优化探讨</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37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贺晓囡</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烟台市社会保险服务中心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新时期事业单位档案管理的创新思路与方法分析</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r>
              <w:rPr>
                <w:rFonts w:ascii="宋体" w:eastAsia="宋体" w:hAnsi="宋体" w:cs="宋体"/>
                <w:color w:val="000000"/>
                <w:kern w:val="0"/>
                <w:szCs w:val="21"/>
                <w:lang/>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王海滨、李燕燕、</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马千里</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烟台市福山区社会保险服务中心、山东省正信人力资源集团有限公司、烟台市福山区人力资源和社会保障局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新就业形态劳动者社会保险问题</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探析</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39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刘强</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中共昌乐县委组织部</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完善拒不支付劳动报酬罪法律规定探析</w:t>
            </w:r>
          </w:p>
        </w:tc>
      </w:tr>
      <w:tr w:rsidR="00665BBA">
        <w:trPr>
          <w:trHeight w:val="833"/>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lastRenderedPageBreak/>
              <w:t>4</w:t>
            </w:r>
            <w:r>
              <w:rPr>
                <w:rFonts w:ascii="宋体" w:eastAsia="宋体" w:hAnsi="宋体" w:cs="宋体"/>
                <w:color w:val="000000"/>
                <w:kern w:val="0"/>
                <w:szCs w:val="21"/>
                <w:lang/>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倪潇</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泰安技师学院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浅谈技工院校毕业生发展方向</w:t>
            </w:r>
          </w:p>
        </w:tc>
      </w:tr>
      <w:tr w:rsidR="00665BBA">
        <w:trPr>
          <w:trHeight w:val="78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r>
              <w:rPr>
                <w:rFonts w:ascii="宋体" w:eastAsia="宋体" w:hAnsi="宋体" w:cs="宋体"/>
                <w:color w:val="000000"/>
                <w:kern w:val="0"/>
                <w:szCs w:val="21"/>
                <w:lang/>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姜福兵、李凯</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龙口市人力资源和社会保障局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龙口市探索乡村人才振兴新路径</w:t>
            </w:r>
          </w:p>
        </w:tc>
      </w:tr>
      <w:tr w:rsidR="00665BBA">
        <w:trPr>
          <w:trHeight w:val="72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r>
              <w:rPr>
                <w:rFonts w:ascii="宋体" w:eastAsia="宋体" w:hAnsi="宋体" w:cs="宋体"/>
                <w:color w:val="000000"/>
                <w:kern w:val="0"/>
                <w:szCs w:val="21"/>
                <w:lang/>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周曰武</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龙口市人力资源和社会保障局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事业单位人事档案管理中存在的问题及解决对策</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r>
              <w:rPr>
                <w:rFonts w:ascii="宋体" w:eastAsia="宋体" w:hAnsi="宋体" w:cs="宋体"/>
                <w:color w:val="000000"/>
                <w:kern w:val="0"/>
                <w:szCs w:val="21"/>
                <w:lang/>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刘传华</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日照市公共就业和人才服务中心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乡村振兴背景下大学生基层就业问题研究</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r>
              <w:rPr>
                <w:rFonts w:ascii="宋体" w:eastAsia="宋体" w:hAnsi="宋体" w:cs="宋体"/>
                <w:color w:val="000000"/>
                <w:kern w:val="0"/>
                <w:szCs w:val="21"/>
                <w:lang/>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于乃伟、宋尚利</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日照市人力资源和社会保障局、日照市公共就业和人才服务中心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优化困难企业破产安置人员档案</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管理</w:t>
            </w:r>
          </w:p>
        </w:tc>
      </w:tr>
      <w:tr w:rsidR="00665BBA">
        <w:trPr>
          <w:trHeight w:val="864"/>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r>
              <w:rPr>
                <w:rFonts w:ascii="宋体" w:eastAsia="宋体" w:hAnsi="宋体" w:cs="宋体"/>
                <w:color w:val="000000"/>
                <w:kern w:val="0"/>
                <w:szCs w:val="21"/>
                <w:lang/>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于晓萌</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日照市东港区人力资源和社会保障局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机关事业单位人力资源管理效能的提升</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r>
              <w:rPr>
                <w:rFonts w:ascii="宋体" w:eastAsia="宋体" w:hAnsi="宋体" w:cs="宋体"/>
                <w:color w:val="000000"/>
                <w:kern w:val="0"/>
                <w:szCs w:val="21"/>
                <w:lang/>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张春燕</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梁山县人力资源和社会保障局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完善管理岗位绩效精准评价考核机制建设</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r>
              <w:rPr>
                <w:rFonts w:ascii="宋体" w:eastAsia="宋体" w:hAnsi="宋体" w:cs="宋体"/>
                <w:color w:val="000000"/>
                <w:kern w:val="0"/>
                <w:szCs w:val="21"/>
                <w:lang/>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杨向芝</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博兴县人力资源和社会保障局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构建和谐劳动关系与企业人力资源管理创新分析</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48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刘芮汝</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菏泽市定陶区人力资源和社会保障局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共享经济下劳动关系的认定因素及出路探析</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49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伊新国</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单县人力资源和社会保障局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如何优化事业单位的绩效考核制度</w:t>
            </w:r>
          </w:p>
        </w:tc>
      </w:tr>
      <w:tr w:rsidR="00665BBA">
        <w:trPr>
          <w:trHeight w:val="765"/>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50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杨强</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宁阳县人力资源和社会保障局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机关事业单位干部档案数字化建设之我见</w:t>
            </w:r>
          </w:p>
        </w:tc>
      </w:tr>
      <w:tr w:rsidR="00665BBA">
        <w:trPr>
          <w:trHeight w:val="705"/>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r>
              <w:rPr>
                <w:rFonts w:ascii="宋体" w:eastAsia="宋体" w:hAnsi="宋体" w:cs="宋体"/>
                <w:color w:val="000000"/>
                <w:kern w:val="0"/>
                <w:szCs w:val="21"/>
                <w:lang/>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周余祥</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鲁东大学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美国探索调解劳资关系的曲折之路（</w:t>
            </w:r>
            <w:r>
              <w:rPr>
                <w:rFonts w:ascii="宋体" w:eastAsia="宋体" w:hAnsi="宋体" w:cs="宋体" w:hint="eastAsia"/>
                <w:color w:val="000000"/>
                <w:kern w:val="0"/>
                <w:szCs w:val="21"/>
                <w:lang/>
              </w:rPr>
              <w:t>1890-1935</w:t>
            </w:r>
            <w:r>
              <w:rPr>
                <w:rFonts w:ascii="宋体" w:eastAsia="宋体" w:hAnsi="宋体" w:cs="宋体" w:hint="eastAsia"/>
                <w:color w:val="000000"/>
                <w:kern w:val="0"/>
                <w:szCs w:val="21"/>
                <w:lang/>
              </w:rPr>
              <w:t>）</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r>
              <w:rPr>
                <w:rFonts w:ascii="宋体" w:eastAsia="宋体" w:hAnsi="宋体" w:cs="宋体"/>
                <w:color w:val="000000"/>
                <w:kern w:val="0"/>
                <w:szCs w:val="21"/>
                <w:lang/>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王春萌</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中共山东省委党校</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（山东行政学院）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乡村振兴离不开青年人才</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r>
              <w:rPr>
                <w:rFonts w:ascii="宋体" w:eastAsia="宋体" w:hAnsi="宋体" w:cs="宋体"/>
                <w:color w:val="000000"/>
                <w:kern w:val="0"/>
                <w:szCs w:val="21"/>
                <w:lang/>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朱鹏瞻、黄燕、</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王崇锋</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青岛大学附属医院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重大突发公共卫生事件下医务人员组织承诺与创新行为关系研究</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lastRenderedPageBreak/>
              <w:t>5</w:t>
            </w:r>
            <w:r>
              <w:rPr>
                <w:rFonts w:ascii="宋体" w:eastAsia="宋体" w:hAnsi="宋体" w:cs="宋体"/>
                <w:color w:val="000000"/>
                <w:kern w:val="0"/>
                <w:szCs w:val="21"/>
                <w:lang/>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刘西国、王佳晨</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济南大学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论文</w:t>
            </w:r>
            <w:r>
              <w:rPr>
                <w:rFonts w:ascii="宋体" w:eastAsia="宋体" w:hAnsi="宋体" w:cs="宋体" w:hint="eastAsia"/>
                <w:color w:val="000000"/>
                <w:kern w:val="0"/>
                <w:szCs w:val="21"/>
                <w:lang/>
              </w:rPr>
              <w:t xml:space="preserve"> </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保险对养老服务有效需求的影响——基于</w:t>
            </w:r>
            <w:r>
              <w:rPr>
                <w:rFonts w:ascii="宋体" w:eastAsia="宋体" w:hAnsi="宋体" w:cs="宋体" w:hint="eastAsia"/>
                <w:color w:val="000000"/>
                <w:kern w:val="0"/>
                <w:szCs w:val="21"/>
                <w:lang/>
              </w:rPr>
              <w:t>PSMDID</w:t>
            </w:r>
            <w:r>
              <w:rPr>
                <w:rFonts w:ascii="宋体" w:eastAsia="宋体" w:hAnsi="宋体" w:cs="宋体" w:hint="eastAsia"/>
                <w:color w:val="000000"/>
                <w:kern w:val="0"/>
                <w:szCs w:val="21"/>
                <w:lang/>
              </w:rPr>
              <w:t>的实证检验</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r>
              <w:rPr>
                <w:rFonts w:ascii="宋体" w:eastAsia="宋体" w:hAnsi="宋体" w:cs="宋体"/>
                <w:color w:val="000000"/>
                <w:kern w:val="0"/>
                <w:szCs w:val="21"/>
                <w:lang/>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孙刚、英波、</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徐丽红</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德州市总工会、德州学院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平台从业者的劳动权益保障研究——基于对德州市快递员、送餐员的调查分析</w:t>
            </w:r>
          </w:p>
        </w:tc>
      </w:tr>
      <w:tr w:rsidR="00665BBA">
        <w:trPr>
          <w:trHeight w:val="986"/>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r>
              <w:rPr>
                <w:rFonts w:ascii="宋体" w:eastAsia="宋体" w:hAnsi="宋体" w:cs="宋体"/>
                <w:color w:val="000000"/>
                <w:kern w:val="0"/>
                <w:szCs w:val="21"/>
                <w:lang/>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姚允东、侯欣欣</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山东美术馆</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山东省美术馆系统人才发展现状与分析</w:t>
            </w:r>
          </w:p>
        </w:tc>
      </w:tr>
      <w:tr w:rsidR="00665BBA">
        <w:trPr>
          <w:trHeight w:val="972"/>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r>
              <w:rPr>
                <w:rFonts w:ascii="宋体" w:eastAsia="宋体" w:hAnsi="宋体" w:cs="宋体"/>
                <w:color w:val="000000"/>
                <w:kern w:val="0"/>
                <w:szCs w:val="21"/>
                <w:lang/>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杨久涛、司元明、</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邢晓飞</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山东省农业农村发展研究中心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山东省农业农村干部人才队伍建设调研报告</w:t>
            </w:r>
          </w:p>
        </w:tc>
      </w:tr>
      <w:tr w:rsidR="00665BBA">
        <w:trPr>
          <w:trHeight w:val="1242"/>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58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山东省社会保险事业中心个人账户管理处</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山东省社会保险事业中心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关于我省促进新就业形态从业人员参加社会保险有关问题的探讨</w:t>
            </w:r>
          </w:p>
        </w:tc>
      </w:tr>
      <w:tr w:rsidR="00665BBA">
        <w:trPr>
          <w:trHeight w:val="1388"/>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59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山东省社会保险事业中心机关事业单位养老保险服务处</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山东省社会保险事业中心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关于职业年金计划管理工作的调研报告</w:t>
            </w:r>
          </w:p>
        </w:tc>
      </w:tr>
      <w:tr w:rsidR="00665BBA">
        <w:trPr>
          <w:trHeight w:val="1091"/>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r>
              <w:rPr>
                <w:rFonts w:ascii="宋体" w:eastAsia="宋体" w:hAnsi="宋体" w:cs="宋体"/>
                <w:color w:val="000000"/>
                <w:kern w:val="0"/>
                <w:szCs w:val="21"/>
                <w:lang/>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山东省社会保险事业中心居民养老保险服务处</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山东省社会保险事业中心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居民养老保险业务调研报告</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r>
              <w:rPr>
                <w:rFonts w:ascii="宋体" w:eastAsia="宋体" w:hAnsi="宋体" w:cs="宋体"/>
                <w:color w:val="000000"/>
                <w:kern w:val="0"/>
                <w:szCs w:val="21"/>
                <w:lang/>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赵红光</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山东省社会保险事业中心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我省基层开展职工养老保险待遇领取资格认证工作情况调研报告</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r>
              <w:rPr>
                <w:rFonts w:ascii="宋体" w:eastAsia="宋体" w:hAnsi="宋体" w:cs="宋体"/>
                <w:color w:val="000000"/>
                <w:kern w:val="0"/>
                <w:szCs w:val="21"/>
                <w:lang/>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王冠英</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山东省社会保险事业中心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关于社会保险经办风险防控的几点思考</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r>
              <w:rPr>
                <w:rFonts w:ascii="宋体" w:eastAsia="宋体" w:hAnsi="宋体" w:cs="宋体"/>
                <w:color w:val="000000"/>
                <w:kern w:val="0"/>
                <w:szCs w:val="21"/>
                <w:lang/>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尹贻山、赵颖、胡巍</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山东劳动职业技术学院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高职院校创新创业教育调研报告——以山东劳动职业技术学院为例</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r>
              <w:rPr>
                <w:rFonts w:ascii="宋体" w:eastAsia="宋体" w:hAnsi="宋体" w:cs="宋体"/>
                <w:color w:val="000000"/>
                <w:kern w:val="0"/>
                <w:szCs w:val="21"/>
                <w:lang/>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丛晓琪</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山东水利技师学院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“互联网</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”背景下技工院校学生创业自我效能感及对策研究——以淄博市技工院校为例</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r>
              <w:rPr>
                <w:rFonts w:ascii="宋体" w:eastAsia="宋体" w:hAnsi="宋体" w:cs="宋体"/>
                <w:color w:val="000000"/>
                <w:kern w:val="0"/>
                <w:szCs w:val="21"/>
                <w:lang/>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李军海、刘润嘉、</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赵文娜</w:t>
            </w:r>
            <w:r>
              <w:rPr>
                <w:rFonts w:ascii="宋体" w:eastAsia="宋体" w:hAnsi="宋体" w:cs="宋体" w:hint="eastAsia"/>
                <w:color w:val="000000"/>
                <w:kern w:val="0"/>
                <w:szCs w:val="21"/>
                <w:lang/>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山东中医药大学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高校毕业生就业问题的法治分析</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lastRenderedPageBreak/>
              <w:t>6</w:t>
            </w:r>
            <w:r>
              <w:rPr>
                <w:rFonts w:ascii="宋体" w:eastAsia="宋体" w:hAnsi="宋体" w:cs="宋体"/>
                <w:color w:val="000000"/>
                <w:kern w:val="0"/>
                <w:szCs w:val="21"/>
                <w:lang/>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李先强、尹永田、</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徐云峰</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山东中医药大学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临床技能实训模式对于提高医学生综合能力及促进就业创业的调研</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报告</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r>
              <w:rPr>
                <w:rFonts w:ascii="宋体" w:eastAsia="宋体" w:hAnsi="宋体" w:cs="宋体"/>
                <w:color w:val="000000"/>
                <w:kern w:val="0"/>
                <w:szCs w:val="21"/>
                <w:lang/>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张干群、刘宝臣、马勤</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山东建筑大学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养老服务中的政府供给研究——基于</w:t>
            </w:r>
            <w:r>
              <w:rPr>
                <w:rFonts w:ascii="宋体" w:eastAsia="宋体" w:hAnsi="宋体" w:cs="宋体" w:hint="eastAsia"/>
                <w:color w:val="000000"/>
                <w:kern w:val="0"/>
                <w:szCs w:val="21"/>
                <w:lang/>
              </w:rPr>
              <w:t>S</w:t>
            </w:r>
            <w:r>
              <w:rPr>
                <w:rFonts w:ascii="宋体" w:eastAsia="宋体" w:hAnsi="宋体" w:cs="宋体" w:hint="eastAsia"/>
                <w:color w:val="000000"/>
                <w:kern w:val="0"/>
                <w:szCs w:val="21"/>
                <w:lang/>
              </w:rPr>
              <w:t>省养老服务政策的内容分析</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68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曹文娟、魏杰、张玲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潍坊科技学院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协同创新理念下地方高校大学生创业生态系统构建与运行机制研究</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69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高玉珍、孙宁、李芹</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山东农业工程学院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乡村振兴背景下的校地融合人才培养模式研究</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r>
              <w:rPr>
                <w:rFonts w:ascii="宋体" w:eastAsia="宋体" w:hAnsi="宋体" w:cs="宋体"/>
                <w:color w:val="000000"/>
                <w:kern w:val="0"/>
                <w:szCs w:val="21"/>
                <w:lang/>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李海军、张国防、</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李阳</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山东省财金集团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关于建立职业经理人制度的调研</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报告</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r>
              <w:rPr>
                <w:rFonts w:ascii="宋体" w:eastAsia="宋体" w:hAnsi="宋体" w:cs="宋体"/>
                <w:color w:val="000000"/>
                <w:kern w:val="0"/>
                <w:szCs w:val="21"/>
                <w:lang/>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隋娟</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青岛市即墨区高级技工</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学校</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新旧动能转换背景下提升技工院校教育教学专业化水平调研报告</w:t>
            </w:r>
          </w:p>
        </w:tc>
      </w:tr>
      <w:tr w:rsidR="00665BBA">
        <w:trPr>
          <w:trHeight w:val="1035"/>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r>
              <w:rPr>
                <w:rFonts w:ascii="宋体" w:eastAsia="宋体" w:hAnsi="宋体" w:cs="宋体"/>
                <w:color w:val="000000"/>
                <w:kern w:val="0"/>
                <w:szCs w:val="21"/>
                <w:lang/>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徐晨弘、刘焕波、</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王克焕</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招远市公共就业和人才服务中心、招远市人力资源和社会保障局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失业保险支持企业稳岗政策效应</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分析</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r>
              <w:rPr>
                <w:rFonts w:ascii="宋体" w:eastAsia="宋体" w:hAnsi="宋体" w:cs="宋体"/>
                <w:color w:val="000000"/>
                <w:kern w:val="0"/>
                <w:szCs w:val="21"/>
                <w:lang/>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曲黎辉、王蓬</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烟台市劳动人事争议调解仲裁院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烟台市涉新就业形态劳动争议调研报告</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r>
              <w:rPr>
                <w:rFonts w:ascii="宋体" w:eastAsia="宋体" w:hAnsi="宋体" w:cs="宋体"/>
                <w:color w:val="000000"/>
                <w:kern w:val="0"/>
                <w:szCs w:val="21"/>
                <w:lang/>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郭家荣、刘永法、</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秦昌盛</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潍坊市社会保险事业中心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潍坊市环卫工人参加社会保险情况的调查报告</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r>
              <w:rPr>
                <w:rFonts w:ascii="宋体" w:eastAsia="宋体" w:hAnsi="宋体" w:cs="宋体"/>
                <w:color w:val="000000"/>
                <w:kern w:val="0"/>
                <w:szCs w:val="21"/>
                <w:lang/>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尹成龙</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泰安市人力资源和社会保障局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新业态从业人员参加养老保险情况调研报告</w:t>
            </w:r>
          </w:p>
        </w:tc>
      </w:tr>
      <w:tr w:rsidR="00665BBA">
        <w:trPr>
          <w:trHeight w:val="1005"/>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r>
              <w:rPr>
                <w:rFonts w:ascii="宋体" w:eastAsia="宋体" w:hAnsi="宋体" w:cs="宋体"/>
                <w:color w:val="000000"/>
                <w:kern w:val="0"/>
                <w:szCs w:val="21"/>
                <w:lang/>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何文华</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泰安市人力资源和社会保障局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泰安市工伤保险工作情况调研报告</w:t>
            </w:r>
          </w:p>
        </w:tc>
      </w:tr>
      <w:tr w:rsidR="00665BBA">
        <w:trPr>
          <w:trHeight w:val="1132"/>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77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谷鹏、苑峰</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泰安市人力资源和社会保障局、新泰市人力资源和社会保障局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泰安市新业态劳动用工情况调研</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报告</w:t>
            </w:r>
          </w:p>
        </w:tc>
      </w:tr>
      <w:tr w:rsidR="00665BBA">
        <w:trPr>
          <w:trHeight w:val="108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r>
              <w:rPr>
                <w:rFonts w:ascii="宋体" w:eastAsia="宋体" w:hAnsi="宋体" w:cs="宋体"/>
                <w:color w:val="000000"/>
                <w:kern w:val="0"/>
                <w:szCs w:val="21"/>
                <w:lang/>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陈杰、赵富军、</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庞志华</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沂水县人力资源和社会保障局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沂水县企业用工情况调研报告</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lastRenderedPageBreak/>
              <w:t>79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黎汝强</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滨州市社会保险事业中心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人口变化新趋势对养老保险基金运行的冲击及对策研究</w:t>
            </w:r>
          </w:p>
        </w:tc>
      </w:tr>
      <w:tr w:rsidR="00665BBA">
        <w:trPr>
          <w:trHeight w:val="958"/>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w:t>
            </w:r>
            <w:r>
              <w:rPr>
                <w:rFonts w:ascii="宋体" w:eastAsia="宋体" w:hAnsi="宋体" w:cs="宋体"/>
                <w:color w:val="000000"/>
                <w:kern w:val="0"/>
                <w:szCs w:val="21"/>
                <w:lang/>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李迁、邵永璐、</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郭新立</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菏泽市人力资源和社会保障局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菏泽市引导和鼓励高校毕业生到基层就业面临的困境及对策研究</w:t>
            </w:r>
          </w:p>
        </w:tc>
      </w:tr>
      <w:tr w:rsidR="00665BBA">
        <w:trPr>
          <w:trHeight w:val="1084"/>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w:t>
            </w:r>
            <w:r>
              <w:rPr>
                <w:rFonts w:ascii="宋体" w:eastAsia="宋体" w:hAnsi="宋体" w:cs="宋体"/>
                <w:color w:val="000000"/>
                <w:kern w:val="0"/>
                <w:szCs w:val="21"/>
                <w:lang/>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国家税务总局山东省税务局社会保险费处</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国家税务总局山东省</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税务局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山东省社会保险费跨部门业务协同征缴服务体系研究</w:t>
            </w:r>
          </w:p>
        </w:tc>
      </w:tr>
      <w:tr w:rsidR="00665BBA">
        <w:trPr>
          <w:trHeight w:val="876"/>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w:t>
            </w:r>
            <w:r>
              <w:rPr>
                <w:rFonts w:ascii="宋体" w:eastAsia="宋体" w:hAnsi="宋体" w:cs="宋体"/>
                <w:color w:val="000000"/>
                <w:kern w:val="0"/>
                <w:szCs w:val="21"/>
                <w:lang/>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张民、魏振、</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庞翠</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山东省退役军人事务厅、山东青年政治学院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自主就业退役士兵适应性培训实现路径</w:t>
            </w:r>
          </w:p>
        </w:tc>
      </w:tr>
      <w:tr w:rsidR="00665BBA">
        <w:trPr>
          <w:trHeight w:val="974"/>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w:t>
            </w:r>
            <w:r>
              <w:rPr>
                <w:rFonts w:ascii="宋体" w:eastAsia="宋体" w:hAnsi="宋体" w:cs="宋体"/>
                <w:color w:val="000000"/>
                <w:kern w:val="0"/>
                <w:szCs w:val="21"/>
                <w:lang/>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董雪、舒冰、</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杨风</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济南市总工会、济南大学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关于加强工会维护劳动领域安全稳定体系和能力建设的调查研究</w:t>
            </w:r>
          </w:p>
        </w:tc>
      </w:tr>
      <w:tr w:rsidR="00665BBA">
        <w:trPr>
          <w:trHeight w:val="1478"/>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w:t>
            </w:r>
            <w:r>
              <w:rPr>
                <w:rFonts w:ascii="宋体" w:eastAsia="宋体" w:hAnsi="宋体" w:cs="宋体"/>
                <w:color w:val="000000"/>
                <w:kern w:val="0"/>
                <w:szCs w:val="21"/>
                <w:lang/>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沈飞、曲岩、</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房磊</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山东省公共就业和人才服务中心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乡村振兴战略下南疆地区农村富余劳动力转移就业问题及思考——基于鲁喀劳动能力转移情况的调查</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研究</w:t>
            </w:r>
          </w:p>
        </w:tc>
      </w:tr>
      <w:tr w:rsidR="00665BBA">
        <w:trPr>
          <w:trHeight w:val="973"/>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w:t>
            </w:r>
            <w:r>
              <w:rPr>
                <w:rFonts w:ascii="宋体" w:eastAsia="宋体" w:hAnsi="宋体" w:cs="宋体"/>
                <w:color w:val="000000"/>
                <w:kern w:val="0"/>
                <w:szCs w:val="21"/>
                <w:lang/>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杨树佳、孙厚庆</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山东省人事考试中心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人事考试安全问题动因浅析与对策初探</w:t>
            </w:r>
          </w:p>
        </w:tc>
      </w:tr>
      <w:tr w:rsidR="00665BBA">
        <w:trPr>
          <w:trHeight w:val="1091"/>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w:t>
            </w:r>
            <w:r>
              <w:rPr>
                <w:rFonts w:ascii="宋体" w:eastAsia="宋体" w:hAnsi="宋体" w:cs="宋体"/>
                <w:color w:val="000000"/>
                <w:kern w:val="0"/>
                <w:szCs w:val="21"/>
                <w:lang/>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孙珊珊、于杰、</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黄延芹</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山东中医药大学附属医院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“双创”思维下实习教学路径的实施对于提高老年病科护理人才临床实践能力的调研报告</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w:t>
            </w:r>
            <w:r>
              <w:rPr>
                <w:rFonts w:ascii="宋体" w:eastAsia="宋体" w:hAnsi="宋体" w:cs="宋体"/>
                <w:color w:val="000000"/>
                <w:kern w:val="0"/>
                <w:szCs w:val="21"/>
                <w:lang/>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张桂梅</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山东管理学院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山东省工会社会工作专业人才培养与激励机制研究</w:t>
            </w:r>
          </w:p>
        </w:tc>
      </w:tr>
      <w:tr w:rsidR="00665BBA">
        <w:trPr>
          <w:trHeight w:val="991"/>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w:t>
            </w:r>
            <w:r>
              <w:rPr>
                <w:rFonts w:ascii="宋体" w:eastAsia="宋体" w:hAnsi="宋体" w:cs="宋体"/>
                <w:color w:val="000000"/>
                <w:kern w:val="0"/>
                <w:szCs w:val="21"/>
                <w:lang/>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于兆锋、李敏、</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张居凤</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潍坊医学院、潍坊学院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山东省属本科高校人才队伍建设的思考及路径研究</w:t>
            </w:r>
          </w:p>
        </w:tc>
      </w:tr>
      <w:tr w:rsidR="00665BBA">
        <w:trPr>
          <w:trHeight w:val="1497"/>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89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石国华、杨文虎</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山东职业学院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创新高素质高技能产业人才培养模式的院校改革探索——以山东职业学院新一代信息技术产业学院等</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为例</w:t>
            </w:r>
          </w:p>
        </w:tc>
      </w:tr>
      <w:tr w:rsidR="00665BBA">
        <w:trPr>
          <w:trHeight w:val="1016"/>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lastRenderedPageBreak/>
              <w:t>9</w:t>
            </w:r>
            <w:r>
              <w:rPr>
                <w:rFonts w:ascii="宋体" w:eastAsia="宋体" w:hAnsi="宋体" w:cs="宋体"/>
                <w:color w:val="000000"/>
                <w:kern w:val="0"/>
                <w:szCs w:val="21"/>
                <w:lang/>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刘志坚、刘敬涛、</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姜永宁</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烟台市公共就业和人才服务中心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关于博士后科研工作站平台助力经济社会发展的调研报告——以山东烟台市为例</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w:t>
            </w:r>
            <w:r>
              <w:rPr>
                <w:rFonts w:ascii="宋体" w:eastAsia="宋体" w:hAnsi="宋体" w:cs="宋体"/>
                <w:color w:val="000000"/>
                <w:kern w:val="0"/>
                <w:szCs w:val="21"/>
                <w:lang/>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杨敬伦、褚宁</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沂南县人力资源和社会保障局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沂南县就业形势分析调研报告</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w:t>
            </w:r>
            <w:r>
              <w:rPr>
                <w:rFonts w:ascii="宋体" w:eastAsia="宋体" w:hAnsi="宋体" w:cs="宋体"/>
                <w:color w:val="000000"/>
                <w:kern w:val="0"/>
                <w:szCs w:val="21"/>
                <w:lang/>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薄文瑜</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济南市总工会</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立足新发展阶段</w:t>
            </w: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强化新就业形态劳动者劳动权益保障路径分析</w:t>
            </w:r>
          </w:p>
        </w:tc>
      </w:tr>
      <w:tr w:rsidR="00665BBA">
        <w:trPr>
          <w:trHeight w:val="1028"/>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w:t>
            </w:r>
            <w:r>
              <w:rPr>
                <w:rFonts w:ascii="宋体" w:eastAsia="宋体" w:hAnsi="宋体" w:cs="宋体"/>
                <w:color w:val="000000"/>
                <w:kern w:val="0"/>
                <w:szCs w:val="21"/>
                <w:lang/>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赵吉玲、赵瑾</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山东外贸职业学院、山东农业大学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新时代高职院校“双师型”教师队伍建设分析</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w:t>
            </w:r>
            <w:r>
              <w:rPr>
                <w:rFonts w:ascii="宋体" w:eastAsia="宋体" w:hAnsi="宋体" w:cs="宋体"/>
                <w:color w:val="000000"/>
                <w:kern w:val="0"/>
                <w:szCs w:val="21"/>
                <w:lang/>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杨宇佳</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山东省民政厅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调研报告</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山东省事业单位绩效工资激励问题研究报告</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w:t>
            </w:r>
            <w:r>
              <w:rPr>
                <w:rFonts w:ascii="宋体" w:eastAsia="宋体" w:hAnsi="宋体" w:cs="宋体"/>
                <w:color w:val="000000"/>
                <w:kern w:val="0"/>
                <w:szCs w:val="21"/>
                <w:lang/>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青岛黄海学院创新创业教育模式探索和实践研究组</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青岛黄海学院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“院园合一”机制下基于工作室的创新创业教育实践研究</w:t>
            </w:r>
          </w:p>
        </w:tc>
      </w:tr>
      <w:tr w:rsidR="00665BBA">
        <w:trPr>
          <w:trHeight w:val="986"/>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w:t>
            </w:r>
            <w:r>
              <w:rPr>
                <w:rFonts w:ascii="宋体" w:eastAsia="宋体" w:hAnsi="宋体" w:cs="宋体"/>
                <w:color w:val="000000"/>
                <w:kern w:val="0"/>
                <w:szCs w:val="21"/>
                <w:lang/>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孔建华、雷海峰、</w:t>
            </w:r>
          </w:p>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梁玉国</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山东华宇工学院</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新时代背景下民办本科高校教师培训体系构建研究</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w:t>
            </w:r>
            <w:r>
              <w:rPr>
                <w:rFonts w:ascii="宋体" w:eastAsia="宋体" w:hAnsi="宋体" w:cs="宋体"/>
                <w:color w:val="000000"/>
                <w:kern w:val="0"/>
                <w:szCs w:val="21"/>
                <w:lang/>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刘涛、李鹏飞、张巍</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鲁中高级技工学校</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企业新型学徒制研究与实践</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w:t>
            </w:r>
            <w:r>
              <w:rPr>
                <w:rFonts w:ascii="宋体" w:eastAsia="宋体" w:hAnsi="宋体" w:cs="宋体"/>
                <w:color w:val="000000"/>
                <w:kern w:val="0"/>
                <w:szCs w:val="21"/>
                <w:lang/>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栾居沪</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聊城市人力资源和社会保障局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劳动争议实务案例解析与要点剖析</w:t>
            </w:r>
          </w:p>
        </w:tc>
      </w:tr>
      <w:tr w:rsidR="00665BBA">
        <w:trPr>
          <w:trHeight w:val="85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rPr>
              <w:t>99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申燕</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山东中医药大学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著作</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5BBA" w:rsidRDefault="0017382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科技人才激励机制</w:t>
            </w:r>
          </w:p>
        </w:tc>
      </w:tr>
    </w:tbl>
    <w:p w:rsidR="00665BBA" w:rsidRDefault="0017382A">
      <w:pPr>
        <w:rPr>
          <w:szCs w:val="21"/>
        </w:rPr>
      </w:pPr>
      <w:r>
        <w:rPr>
          <w:szCs w:val="21"/>
        </w:rPr>
        <w:br w:type="page"/>
      </w:r>
    </w:p>
    <w:p w:rsidR="00665BBA" w:rsidRDefault="00665BBA">
      <w:pPr>
        <w:pStyle w:val="a0"/>
        <w:rPr>
          <w:szCs w:val="21"/>
        </w:rPr>
      </w:pPr>
    </w:p>
    <w:p w:rsidR="00665BBA" w:rsidRDefault="00665BBA">
      <w:pPr>
        <w:rPr>
          <w:szCs w:val="21"/>
        </w:rPr>
      </w:pPr>
    </w:p>
    <w:p w:rsidR="00665BBA" w:rsidRDefault="00665BBA">
      <w:pPr>
        <w:pStyle w:val="a0"/>
        <w:rPr>
          <w:szCs w:val="21"/>
        </w:rPr>
      </w:pPr>
    </w:p>
    <w:p w:rsidR="00665BBA" w:rsidRDefault="00665BBA">
      <w:pPr>
        <w:rPr>
          <w:szCs w:val="21"/>
        </w:rPr>
      </w:pPr>
    </w:p>
    <w:p w:rsidR="00665BBA" w:rsidRDefault="00665BBA">
      <w:pPr>
        <w:pStyle w:val="a0"/>
        <w:rPr>
          <w:szCs w:val="21"/>
        </w:rPr>
      </w:pPr>
    </w:p>
    <w:p w:rsidR="00665BBA" w:rsidRDefault="00665BBA">
      <w:pPr>
        <w:rPr>
          <w:szCs w:val="21"/>
        </w:rPr>
      </w:pPr>
    </w:p>
    <w:p w:rsidR="00665BBA" w:rsidRDefault="00665BBA">
      <w:pPr>
        <w:pStyle w:val="a0"/>
        <w:rPr>
          <w:szCs w:val="21"/>
        </w:rPr>
      </w:pPr>
    </w:p>
    <w:p w:rsidR="00665BBA" w:rsidRDefault="00665BBA">
      <w:pPr>
        <w:rPr>
          <w:szCs w:val="21"/>
        </w:rPr>
      </w:pPr>
    </w:p>
    <w:p w:rsidR="00665BBA" w:rsidRDefault="00665BBA">
      <w:pPr>
        <w:pStyle w:val="a0"/>
        <w:rPr>
          <w:szCs w:val="21"/>
        </w:rPr>
      </w:pPr>
    </w:p>
    <w:p w:rsidR="00665BBA" w:rsidRDefault="00665BBA">
      <w:pPr>
        <w:rPr>
          <w:szCs w:val="21"/>
        </w:rPr>
      </w:pPr>
    </w:p>
    <w:p w:rsidR="00665BBA" w:rsidRDefault="00665BBA">
      <w:pPr>
        <w:pStyle w:val="a0"/>
        <w:rPr>
          <w:szCs w:val="21"/>
        </w:rPr>
      </w:pPr>
    </w:p>
    <w:p w:rsidR="00665BBA" w:rsidRDefault="00665BBA">
      <w:pPr>
        <w:rPr>
          <w:szCs w:val="21"/>
        </w:rPr>
      </w:pPr>
    </w:p>
    <w:p w:rsidR="00665BBA" w:rsidRDefault="00665BBA">
      <w:pPr>
        <w:pStyle w:val="a0"/>
        <w:rPr>
          <w:szCs w:val="21"/>
        </w:rPr>
      </w:pPr>
    </w:p>
    <w:p w:rsidR="00665BBA" w:rsidRDefault="00665BBA">
      <w:pPr>
        <w:rPr>
          <w:szCs w:val="21"/>
        </w:rPr>
      </w:pPr>
    </w:p>
    <w:p w:rsidR="00665BBA" w:rsidRDefault="00665BBA">
      <w:pPr>
        <w:pStyle w:val="a0"/>
        <w:rPr>
          <w:szCs w:val="21"/>
        </w:rPr>
      </w:pPr>
    </w:p>
    <w:p w:rsidR="00665BBA" w:rsidRDefault="00665BBA">
      <w:pPr>
        <w:rPr>
          <w:szCs w:val="21"/>
        </w:rPr>
      </w:pPr>
    </w:p>
    <w:p w:rsidR="00665BBA" w:rsidRDefault="00665BBA">
      <w:pPr>
        <w:pStyle w:val="a0"/>
        <w:rPr>
          <w:szCs w:val="21"/>
        </w:rPr>
      </w:pPr>
    </w:p>
    <w:p w:rsidR="00665BBA" w:rsidRDefault="00665BBA">
      <w:pPr>
        <w:rPr>
          <w:szCs w:val="21"/>
        </w:rPr>
      </w:pPr>
    </w:p>
    <w:p w:rsidR="00665BBA" w:rsidRDefault="00665BBA">
      <w:pPr>
        <w:pStyle w:val="a0"/>
        <w:rPr>
          <w:szCs w:val="21"/>
        </w:rPr>
      </w:pPr>
    </w:p>
    <w:p w:rsidR="00665BBA" w:rsidRDefault="00665BBA">
      <w:pPr>
        <w:rPr>
          <w:szCs w:val="21"/>
        </w:rPr>
      </w:pPr>
    </w:p>
    <w:p w:rsidR="00665BBA" w:rsidRDefault="00665BBA">
      <w:pPr>
        <w:pStyle w:val="a0"/>
        <w:rPr>
          <w:szCs w:val="21"/>
        </w:rPr>
      </w:pPr>
    </w:p>
    <w:p w:rsidR="00665BBA" w:rsidRDefault="00665BBA">
      <w:pPr>
        <w:rPr>
          <w:szCs w:val="21"/>
        </w:rPr>
      </w:pPr>
    </w:p>
    <w:p w:rsidR="00665BBA" w:rsidRDefault="00665BBA">
      <w:pPr>
        <w:pStyle w:val="a0"/>
        <w:rPr>
          <w:szCs w:val="21"/>
        </w:rPr>
      </w:pPr>
    </w:p>
    <w:p w:rsidR="00665BBA" w:rsidRDefault="00665BBA">
      <w:pPr>
        <w:rPr>
          <w:szCs w:val="21"/>
        </w:rPr>
      </w:pPr>
    </w:p>
    <w:p w:rsidR="00665BBA" w:rsidRDefault="00665BBA">
      <w:pPr>
        <w:pStyle w:val="a0"/>
        <w:rPr>
          <w:szCs w:val="21"/>
        </w:rPr>
      </w:pPr>
    </w:p>
    <w:p w:rsidR="00665BBA" w:rsidRDefault="00665BBA">
      <w:pPr>
        <w:rPr>
          <w:szCs w:val="21"/>
        </w:rPr>
      </w:pPr>
    </w:p>
    <w:p w:rsidR="00665BBA" w:rsidRDefault="00665BBA">
      <w:pPr>
        <w:pStyle w:val="a0"/>
        <w:rPr>
          <w:szCs w:val="21"/>
        </w:rPr>
      </w:pPr>
    </w:p>
    <w:p w:rsidR="00665BBA" w:rsidRDefault="00665BBA">
      <w:pPr>
        <w:rPr>
          <w:szCs w:val="21"/>
        </w:rPr>
      </w:pPr>
    </w:p>
    <w:p w:rsidR="00665BBA" w:rsidRDefault="00665BBA">
      <w:pPr>
        <w:pStyle w:val="a0"/>
        <w:rPr>
          <w:szCs w:val="21"/>
        </w:rPr>
      </w:pPr>
    </w:p>
    <w:p w:rsidR="00665BBA" w:rsidRDefault="00665BBA"/>
    <w:p w:rsidR="00665BBA" w:rsidRDefault="00665BBA">
      <w:pPr>
        <w:spacing w:line="240" w:lineRule="exact"/>
      </w:pPr>
    </w:p>
    <w:p w:rsidR="00665BBA" w:rsidRDefault="00665BBA">
      <w:pPr>
        <w:ind w:firstLineChars="100" w:firstLine="280"/>
        <w:rPr>
          <w:rFonts w:ascii="仿宋_GB2312" w:eastAsia="仿宋_GB2312"/>
          <w:color w:val="000000"/>
          <w:sz w:val="28"/>
          <w:szCs w:val="28"/>
        </w:rPr>
      </w:pPr>
      <w:r>
        <w:rPr>
          <w:rFonts w:ascii="仿宋_GB2312" w:eastAsia="仿宋_GB2312"/>
          <w:color w:val="000000"/>
          <w:sz w:val="28"/>
          <w:szCs w:val="28"/>
        </w:rPr>
        <w:pict>
          <v:line id="直线 2" o:spid="_x0000_s1026" style="position:absolute;left:0;text-align:left;z-index:251661312;mso-width-relative:page;mso-height-relative:page" from="0,.1pt" to="442.2pt,.1pt"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M4fCksUBAACCAwAADgAAAGRycy9lMm9Eb2MueG1srVNLjhMxEN0j&#10;cQfLe9JJRMLQSmcWE4YNgkgMB6j4023JP7lMOjkL12DFhuPMNSg7mQwwmxEiC6dcn1f1nqtX1wdn&#10;2V4lNMF3fDaZcqa8CNL4vuNf7m5fXXGGGbwEG7zq+FEhv16/fLEaY6vmYQhWqsQIxGM7xo4POce2&#10;aVAMygFOQlSegjokB5muqW9kgpHQnW3m0+myGUOSMQWhEMm7OQX5uuJrrUT+pDWqzGzHabZcz1TP&#10;XTmb9QraPkEcjDiPAf8whQPjqekFagMZ2NdknkA5I1LAoPNEBNcErY1QlQOxmU3/YvN5gKgqFxIH&#10;40Um/H+w4uN+m5iRHV9y5sHRE91/+37/4yebF23GiC2l3PhtOt8wblMhetDJlX+iwA5Vz+NFT3XI&#10;TJBzsZwt3r4m2cVDrHksjAnzexUcK0bHrfGFKrSw/4CZmlHqQ0pxW89GWrDF1ZsF4QGtiraQyXSR&#10;hkff12IM1shbY20pwdTvbmxieyiPX3+FEwH/kVa6bACHU14NndZiUCDfecnyMZIsnvaXlxmckpxZ&#10;ReteLAKENoOxz8mk1tbTBEXWk5DF2gV5rPpWPz10nfG8lGWTfr/X6sdPZ/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7jyBdIAAAACAQAADwAAAAAAAAABACAAAAAiAAAAZHJzL2Rvd25yZXYueG1s&#10;UEsBAhQAFAAAAAgAh07iQDOHwpLFAQAAggMAAA4AAAAAAAAAAQAgAAAAIQEAAGRycy9lMm9Eb2Mu&#10;eG1sUEsFBgAAAAAGAAYAWQEAAFgFAAAAAA==&#10;" strokeweight="1.25pt"/>
        </w:pict>
      </w:r>
      <w:r>
        <w:rPr>
          <w:rFonts w:ascii="仿宋_GB2312" w:eastAsia="仿宋_GB2312"/>
          <w:color w:val="000000"/>
          <w:sz w:val="28"/>
          <w:szCs w:val="28"/>
        </w:rPr>
        <w:pict>
          <v:line id="直线 3" o:spid="_x0000_s1029" style="position:absolute;left:0;text-align:left;z-index:251660288;mso-width-relative:page;mso-height-relative:page" from="0,-.35pt" to="442.2pt,-.35pt"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AN7/WJxAEAAIIDAAAOAAAAZHJzL2Uyb0RvYy54bWytU0uOEzEQ&#10;3SNxB8t70p3ADEwrnVlMGDYIIg0coOJPtyX/5DLp5CxcgxUbjjPXoOxkMjBsECILp1yfV/Weq5fX&#10;e2fZTiU0wfd8Pms5U14EafzQ88+fbl+84QwzeAk2eNXzg0J+vXr+bDnFTi3CGKxUiRGIx26KPR9z&#10;jl3ToBiVA5yFqDwFdUgOMl3T0MgEE6E72yza9rKZQpIxBaEQybs+Bvmq4mutRP6oNarMbM9ptlzP&#10;VM9tOZvVErohQRyNOI0B/zCFA+Op6RlqDRnYl2T+gHJGpIBB55kIrglaG6EqB2Izb5+wuRshqsqF&#10;xMF4lgn/H6z4sNskZmTPF5x5cPRE91+/3X//wV4WbaaIHaXc+E063TBuUiG618mVf6LA9lXPw1lP&#10;tc9MkPPicn5x9YpkFw+x5rEwJszvVHCsGD23xheq0MHuPWZqRqkPKcVtPZtowRav24IHtCraQibT&#10;RRoe/VCLMVgjb421pQTTsL2xie2gPH79FU4E/Fta6bIGHI95NXRci1GBfOsly4dIsnjaX15mcEpy&#10;ZhWte7EIELoMxv5NJrW2niYosh6FLNY2yEPVt/rpoeuMp6Usm/TrvVY/fjq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e69gXUAAAABAEAAA8AAAAAAAAAAQAgAAAAIgAAAGRycy9kb3ducmV2Lnht&#10;bFBLAQIUABQAAAAIAIdO4kAN7/WJxAEAAIIDAAAOAAAAAAAAAAEAIAAAACMBAABkcnMvZTJvRG9j&#10;LnhtbFBLBQYAAAAABgAGAFkBAABZBQAAAAA=&#10;" strokeweight="1pt"/>
        </w:pict>
      </w:r>
      <w:r>
        <w:rPr>
          <w:rFonts w:ascii="仿宋_GB2312" w:eastAsia="仿宋_GB2312"/>
          <w:color w:val="000000"/>
          <w:sz w:val="28"/>
          <w:szCs w:val="28"/>
        </w:rPr>
        <w:pict>
          <v:line id="直线 4" o:spid="_x0000_s1028" style="position:absolute;left:0;text-align:left;z-index:251659264;mso-width-relative:page;mso-height-relative:page" from="0,29.45pt" to="442.2pt,29.45pt"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NFa+9DEAQAAggMAAA4AAABkcnMvZTJvRG9jLnhtbK1TS44T&#10;MRDdI3EHy3vSnWgyQCudWUwYNggiMRyg4k+3Jf/kMunkLFyDFRuOM9eg7GQyfDYIkYVTrs+res/V&#10;q5uDs2yvEprgez6ftZwpL4I0fuj5p/u7F684wwxegg1e9fyokN+snz9bTbFTizAGK1ViBOKxm2LP&#10;x5xj1zQoRuUAZyEqT0EdkoNM1zQ0MsFE6M42i7a9bqaQZExBKETybk5Bvq74WiuRP2iNKjPbc5ot&#10;1zPVc1fOZr2CbkgQRyPOY8A/TOHAeGp6gdpABvY5mT+gnBEpYNB5JoJrgtZGqMqB2Mzb39h8HCGq&#10;yoXEwXiRCf8frHi/3yZmZM+XnHlw9EQPX74+fPvOroo2U8SOUm79Np1vGLepED3o5Mo/UWCHqufx&#10;oqc6ZCbIubyeL19fkeziMdY8FcaE+a0KjhWj59b4QhU62L/DTM0o9TGluK1nEy3Y4mVb8IBWRVvI&#10;ZLpIw6MfajEGa+SdsbaUYBp2tzaxPZTHr7/CiYB/SStdNoDjKa+GTmsxKpBvvGT5GEkWT/vLywxO&#10;Sc6sonUvFgFCl8HYv8mk1tbTBEXWk5DF2gV5rPpWPz10nfG8lGWTfr7X6qdPZ/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SQLbdYAAAAGAQAADwAAAAAAAAABACAAAAAiAAAAZHJzL2Rvd25yZXYu&#10;eG1sUEsBAhQAFAAAAAgAh07iQNFa+9DEAQAAggMAAA4AAAAAAAAAAQAgAAAAJQEAAGRycy9lMm9E&#10;b2MueG1sUEsFBgAAAAAGAAYAWQEAAFsFAAAAAA==&#10;" strokeweight="1pt"/>
        </w:pict>
      </w:r>
      <w:r w:rsidR="0017382A">
        <w:rPr>
          <w:rFonts w:ascii="仿宋_GB2312" w:eastAsia="仿宋_GB2312" w:hint="eastAsia"/>
          <w:color w:val="000000"/>
          <w:sz w:val="28"/>
          <w:szCs w:val="28"/>
        </w:rPr>
        <w:t>山东省人力资源和社会保障厅办公室</w:t>
      </w:r>
      <w:r w:rsidR="0017382A">
        <w:rPr>
          <w:rFonts w:ascii="仿宋_GB2312" w:eastAsia="仿宋_GB2312" w:hint="eastAsia"/>
          <w:color w:val="000000"/>
          <w:sz w:val="28"/>
          <w:szCs w:val="28"/>
        </w:rPr>
        <w:t xml:space="preserve">       2022</w:t>
      </w:r>
      <w:r w:rsidR="0017382A">
        <w:rPr>
          <w:rFonts w:ascii="仿宋_GB2312" w:eastAsia="仿宋_GB2312" w:hint="eastAsia"/>
          <w:color w:val="000000"/>
          <w:sz w:val="28"/>
          <w:szCs w:val="28"/>
        </w:rPr>
        <w:t>年</w:t>
      </w:r>
      <w:r w:rsidR="0017382A">
        <w:rPr>
          <w:rFonts w:ascii="仿宋_GB2312" w:eastAsia="仿宋_GB2312" w:hint="eastAsia"/>
          <w:color w:val="000000"/>
          <w:sz w:val="28"/>
          <w:szCs w:val="28"/>
        </w:rPr>
        <w:t>10</w:t>
      </w:r>
      <w:r w:rsidR="0017382A">
        <w:rPr>
          <w:rFonts w:ascii="仿宋_GB2312" w:eastAsia="仿宋_GB2312" w:hint="eastAsia"/>
          <w:color w:val="000000"/>
          <w:sz w:val="28"/>
          <w:szCs w:val="28"/>
        </w:rPr>
        <w:t>月</w:t>
      </w:r>
      <w:r w:rsidR="0017382A">
        <w:rPr>
          <w:rFonts w:ascii="仿宋_GB2312" w:eastAsia="仿宋_GB2312" w:hint="eastAsia"/>
          <w:color w:val="000000"/>
          <w:sz w:val="28"/>
          <w:szCs w:val="28"/>
        </w:rPr>
        <w:t>28</w:t>
      </w:r>
      <w:r w:rsidR="0017382A">
        <w:rPr>
          <w:rFonts w:ascii="仿宋_GB2312" w:eastAsia="仿宋_GB2312" w:hint="eastAsia"/>
          <w:color w:val="000000"/>
          <w:sz w:val="28"/>
          <w:szCs w:val="28"/>
        </w:rPr>
        <w:t>日印发</w:t>
      </w:r>
    </w:p>
    <w:p w:rsidR="00665BBA" w:rsidRDefault="00665BBA">
      <w:pPr>
        <w:ind w:right="552" w:firstLineChars="100" w:firstLine="280"/>
        <w:rPr>
          <w:rFonts w:ascii="仿宋_GB2312" w:eastAsia="仿宋_GB2312"/>
          <w:color w:val="000000"/>
          <w:sz w:val="28"/>
          <w:szCs w:val="28"/>
        </w:rPr>
      </w:pPr>
      <w:r>
        <w:rPr>
          <w:rFonts w:ascii="仿宋_GB2312" w:eastAsia="仿宋_GB2312"/>
          <w:color w:val="000000"/>
          <w:sz w:val="28"/>
          <w:szCs w:val="28"/>
        </w:rPr>
        <w:pict>
          <v:line id="_x0000_s1027" style="position:absolute;left:0;text-align:left;z-index:251662336;mso-position-horizontal:center;mso-width-relative:page;mso-height-relative:page" from="0,27.7pt" to="442.2pt,27.7pt"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JElqLHGAQAAggMAAA4AAABkcnMvZTJvRG9jLnhtbK1TO24b&#10;MRDtA+QOBHtrJUNynIVWLqw4jZEISHKAET+7BPgDh9FKZ/E1UqXJcXyNDClZzqcJAqughvN5M+9x&#10;dnmzd5btVEITfMdnkylnyosgje87/uXz3cU1Z5jBS7DBq44fFPKb1etXyzG26jIMwUqVGIF4bMfY&#10;8SHn2DYNikE5wEmIylNQh+Qg0zX1jUwwErqzzeV0etWMIcmYglCI5F0fg3xV8bVWIn/UGlVmtuM0&#10;W65nque2nM1qCW2fIA5GnMaA/5jCgfHU9Ay1hgzsazJ/QTkjUsCg80QE1wStjVCVA7GZTf9g82mA&#10;qCoXEgfjWSZ8OVjxYbdJzMiOzznz4OiJHh++PX7/weZFmzFiSym3fpNON4ybVIjudXLlnyiwfdXz&#10;cNZT7TMT5FxczRZv5yS7eIo1z4UxYX6vgmPF6Lg1vlCFFnb3mKkZpT6lFLf1bKQFW1y/WRAe0Kpo&#10;C5lMF2l49H0txmCNvDPWlhJM/fbWJraD8vj1VzgR8G9ppcsacDjm1dBxLQYF8p2XLB8iyeJpf3mZ&#10;wSnJmVW07sUiQGgzGPsvmdTaepqgyHoUsljbIA9V3+qnh64znpaybNKv91r9/Oms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vrRCJ1gAAAAYBAAAPAAAAAAAAAAEAIAAAACIAAABkcnMvZG93bnJl&#10;di54bWxQSwECFAAUAAAACACHTuJAkSWoscYBAACCAwAADgAAAAAAAAABACAAAAAlAQAAZHJzL2Uy&#10;b0RvYy54bWxQSwUGAAAAAAYABgBZAQAAXQUAAAAA&#10;" strokeweight="1.25pt"/>
        </w:pict>
      </w:r>
      <w:r w:rsidR="0017382A">
        <w:rPr>
          <w:rFonts w:ascii="仿宋_GB2312" w:eastAsia="仿宋_GB2312" w:hint="eastAsia"/>
          <w:color w:val="000000"/>
          <w:sz w:val="28"/>
          <w:szCs w:val="28"/>
        </w:rPr>
        <w:t>校核人：张杰</w:t>
      </w:r>
    </w:p>
    <w:sectPr w:rsidR="00665BBA" w:rsidSect="00665BBA">
      <w:pgSz w:w="11906" w:h="16838"/>
      <w:pgMar w:top="2098"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82A" w:rsidRDefault="0017382A" w:rsidP="0017382A">
      <w:r>
        <w:separator/>
      </w:r>
    </w:p>
  </w:endnote>
  <w:endnote w:type="continuationSeparator" w:id="1">
    <w:p w:rsidR="0017382A" w:rsidRDefault="0017382A" w:rsidP="00173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82A" w:rsidRDefault="0017382A" w:rsidP="0017382A">
      <w:r>
        <w:separator/>
      </w:r>
    </w:p>
  </w:footnote>
  <w:footnote w:type="continuationSeparator" w:id="1">
    <w:p w:rsidR="0017382A" w:rsidRDefault="0017382A" w:rsidP="001738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80387"/>
    <w:rsid w:val="DC7F51DF"/>
    <w:rsid w:val="DFFD5B14"/>
    <w:rsid w:val="FDFF4CDE"/>
    <w:rsid w:val="00055DA5"/>
    <w:rsid w:val="0008545F"/>
    <w:rsid w:val="000A7420"/>
    <w:rsid w:val="000D441B"/>
    <w:rsid w:val="000F2D32"/>
    <w:rsid w:val="001025DC"/>
    <w:rsid w:val="00125370"/>
    <w:rsid w:val="0017382A"/>
    <w:rsid w:val="001D453B"/>
    <w:rsid w:val="00280387"/>
    <w:rsid w:val="0029231F"/>
    <w:rsid w:val="002B079F"/>
    <w:rsid w:val="00315630"/>
    <w:rsid w:val="00364D21"/>
    <w:rsid w:val="00367EB7"/>
    <w:rsid w:val="00385205"/>
    <w:rsid w:val="004406FE"/>
    <w:rsid w:val="00454037"/>
    <w:rsid w:val="0046702F"/>
    <w:rsid w:val="00494FD7"/>
    <w:rsid w:val="004B40D7"/>
    <w:rsid w:val="004D024B"/>
    <w:rsid w:val="00583A29"/>
    <w:rsid w:val="005A0DD0"/>
    <w:rsid w:val="00645B97"/>
    <w:rsid w:val="006657C6"/>
    <w:rsid w:val="00665BBA"/>
    <w:rsid w:val="006E0696"/>
    <w:rsid w:val="00704063"/>
    <w:rsid w:val="007349F1"/>
    <w:rsid w:val="007D0436"/>
    <w:rsid w:val="007F2E3F"/>
    <w:rsid w:val="0080439C"/>
    <w:rsid w:val="008057DE"/>
    <w:rsid w:val="008B49B9"/>
    <w:rsid w:val="00901C3F"/>
    <w:rsid w:val="00916B84"/>
    <w:rsid w:val="0095179F"/>
    <w:rsid w:val="009730FC"/>
    <w:rsid w:val="009935DE"/>
    <w:rsid w:val="00A50416"/>
    <w:rsid w:val="00B263D7"/>
    <w:rsid w:val="00B27AAF"/>
    <w:rsid w:val="00B87C57"/>
    <w:rsid w:val="00BA5806"/>
    <w:rsid w:val="00C3707A"/>
    <w:rsid w:val="00C94705"/>
    <w:rsid w:val="00CB172E"/>
    <w:rsid w:val="00D05F2B"/>
    <w:rsid w:val="00D1433E"/>
    <w:rsid w:val="00D37A62"/>
    <w:rsid w:val="00F06A4C"/>
    <w:rsid w:val="00F1239A"/>
    <w:rsid w:val="00F17E7F"/>
    <w:rsid w:val="00F641CA"/>
    <w:rsid w:val="00FD62CF"/>
    <w:rsid w:val="00FE7B5A"/>
    <w:rsid w:val="0BBB03C5"/>
    <w:rsid w:val="14347FC7"/>
    <w:rsid w:val="1CD644E3"/>
    <w:rsid w:val="20E17907"/>
    <w:rsid w:val="27752175"/>
    <w:rsid w:val="2DBD4F67"/>
    <w:rsid w:val="35EA26B8"/>
    <w:rsid w:val="4BD7728D"/>
    <w:rsid w:val="4FB70F32"/>
    <w:rsid w:val="578903EE"/>
    <w:rsid w:val="5FFE0D96"/>
    <w:rsid w:val="60A061F8"/>
    <w:rsid w:val="65E77407"/>
    <w:rsid w:val="710007C6"/>
    <w:rsid w:val="777FCABC"/>
    <w:rsid w:val="7DB75EED"/>
    <w:rsid w:val="7DFA7F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65BBA"/>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665BBA"/>
    <w:pPr>
      <w:spacing w:after="120"/>
    </w:pPr>
  </w:style>
  <w:style w:type="paragraph" w:styleId="a4">
    <w:name w:val="Balloon Text"/>
    <w:basedOn w:val="a"/>
    <w:link w:val="Char"/>
    <w:qFormat/>
    <w:rsid w:val="00665BBA"/>
    <w:rPr>
      <w:sz w:val="18"/>
      <w:szCs w:val="18"/>
    </w:rPr>
  </w:style>
  <w:style w:type="paragraph" w:styleId="a5">
    <w:name w:val="footer"/>
    <w:basedOn w:val="a"/>
    <w:link w:val="Char0"/>
    <w:qFormat/>
    <w:rsid w:val="00665BBA"/>
    <w:pPr>
      <w:tabs>
        <w:tab w:val="center" w:pos="4153"/>
        <w:tab w:val="right" w:pos="8306"/>
      </w:tabs>
      <w:snapToGrid w:val="0"/>
      <w:jc w:val="left"/>
    </w:pPr>
    <w:rPr>
      <w:sz w:val="18"/>
      <w:szCs w:val="18"/>
    </w:rPr>
  </w:style>
  <w:style w:type="paragraph" w:styleId="a6">
    <w:name w:val="header"/>
    <w:basedOn w:val="a"/>
    <w:link w:val="Char1"/>
    <w:qFormat/>
    <w:rsid w:val="00665BBA"/>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1"/>
    <w:link w:val="a4"/>
    <w:qFormat/>
    <w:rsid w:val="00665BBA"/>
    <w:rPr>
      <w:rFonts w:asciiTheme="minorHAnsi" w:eastAsiaTheme="minorEastAsia" w:hAnsiTheme="minorHAnsi" w:cstheme="minorBidi"/>
      <w:kern w:val="2"/>
      <w:sz w:val="18"/>
      <w:szCs w:val="18"/>
    </w:rPr>
  </w:style>
  <w:style w:type="character" w:customStyle="1" w:styleId="Char1">
    <w:name w:val="页眉 Char"/>
    <w:basedOn w:val="a1"/>
    <w:link w:val="a6"/>
    <w:qFormat/>
    <w:rsid w:val="00665BBA"/>
    <w:rPr>
      <w:rFonts w:asciiTheme="minorHAnsi" w:eastAsiaTheme="minorEastAsia" w:hAnsiTheme="minorHAnsi" w:cstheme="minorBidi"/>
      <w:kern w:val="2"/>
      <w:sz w:val="18"/>
      <w:szCs w:val="18"/>
    </w:rPr>
  </w:style>
  <w:style w:type="character" w:customStyle="1" w:styleId="Char0">
    <w:name w:val="页脚 Char"/>
    <w:basedOn w:val="a1"/>
    <w:link w:val="a5"/>
    <w:qFormat/>
    <w:rsid w:val="00665BB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9645</Words>
  <Characters>2316</Characters>
  <Application>Microsoft Office Word</Application>
  <DocSecurity>0</DocSecurity>
  <Lines>19</Lines>
  <Paragraphs>23</Paragraphs>
  <ScaleCrop>false</ScaleCrop>
  <Company>Home</Company>
  <LinksUpToDate>false</LinksUpToDate>
  <CharactersWithSpaces>11938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2022-10-31T00:57:00Z</cp:lastPrinted>
  <dcterms:created xsi:type="dcterms:W3CDTF">2022-10-15T17:33:00Z</dcterms:created>
  <dcterms:modified xsi:type="dcterms:W3CDTF">2022-11-01T07:18:00Z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