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ind w:firstLine="640"/>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省级工作部门表彰项目（20个）</w:t>
      </w:r>
    </w:p>
    <w:p>
      <w:pPr>
        <w:ind w:firstLine="640"/>
        <w:jc w:val="center"/>
        <w:rPr>
          <w:rFonts w:hint="eastAsia" w:ascii="黑体" w:hAnsi="黑体" w:eastAsia="黑体" w:cs="黑体"/>
          <w:i w:val="0"/>
          <w:caps w:val="0"/>
          <w:color w:val="333333"/>
          <w:spacing w:val="0"/>
          <w:sz w:val="32"/>
          <w:szCs w:val="32"/>
        </w:rPr>
      </w:pPr>
    </w:p>
    <w:p>
      <w:pPr>
        <w:ind w:firstLine="640" w:firstLineChars="200"/>
        <w:rPr>
          <w:rFonts w:hint="eastAsia" w:ascii="仿宋_GB2312" w:eastAsia="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eastAsia="仿宋_GB2312"/>
          <w:sz w:val="32"/>
          <w:szCs w:val="32"/>
        </w:rPr>
        <w:t>山东省党政系统机要密码工作先进集体和先进个人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山东省担当作为好书记（好干部）、干事创业好班子（好团队）</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山东省先进县级党委（党组）理论学习中心组、理论教育工作先进单位、优秀理论教育工作者</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山东省人大新闻奖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山东省政协优秀提案和信息、先进提案承办单位、先进提案和信息工作者</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山东省五一劳动奖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山东省三八红旗手标兵、三八红旗手、三八红旗集体</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山东青年五四先进集体和先进个人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山东省社会科学优秀成果奖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山东省文联系统先进集体和先进个人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山东省优秀科技工作者</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山东省</w:t>
      </w:r>
      <w:r>
        <w:rPr>
          <w:rFonts w:hint="eastAsia" w:ascii="仿宋_GB2312" w:eastAsia="仿宋_GB2312"/>
          <w:sz w:val="32"/>
          <w:szCs w:val="32"/>
          <w:lang w:val="en-US" w:eastAsia="zh-CN"/>
        </w:rPr>
        <w:t>省</w:t>
      </w:r>
      <w:r>
        <w:rPr>
          <w:rFonts w:hint="eastAsia" w:ascii="仿宋_GB2312" w:eastAsia="仿宋_GB2312"/>
          <w:sz w:val="32"/>
          <w:szCs w:val="32"/>
        </w:rPr>
        <w:t>直机关群众工作先进集体和先进个人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山东省红十字系统先进集体和先进个人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山东慈善奖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山东省住房城乡建设系统先进集体和先进个人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山东省水利系统先进集体和先进个人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山东省供销社系统先进集体和先进个人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山东省中医药杰出贡献奖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rPr>
        <w:t>山东省第二次全国地名普查先进集体和先进个人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山东省科技兴农先进集体和先进个人</w:t>
      </w: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市县级党委政府表彰项目</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173个</w:t>
      </w:r>
      <w:r>
        <w:rPr>
          <w:rFonts w:hint="eastAsia" w:ascii="方正小标宋简体" w:eastAsia="方正小标宋简体"/>
          <w:sz w:val="36"/>
          <w:szCs w:val="36"/>
          <w:lang w:eastAsia="zh-CN"/>
        </w:rPr>
        <w:t>）</w:t>
      </w:r>
    </w:p>
    <w:p>
      <w:pPr>
        <w:rPr>
          <w:rFonts w:ascii="仿宋_GB2312" w:eastAsia="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济南市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eastAsia="仿宋_GB2312"/>
          <w:sz w:val="32"/>
          <w:szCs w:val="32"/>
        </w:rPr>
        <w:t>济南市推进“1+495”工作体系担当作为先进集体和先进个人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仿宋_GB2312" w:eastAsia="仿宋_GB2312" w:cs="仿宋_GB2312"/>
          <w:i w:val="0"/>
          <w:caps w:val="0"/>
          <w:color w:val="333333"/>
          <w:spacing w:val="0"/>
          <w:sz w:val="32"/>
          <w:szCs w:val="32"/>
          <w:shd w:val="clear" w:color="auto" w:fill="FFFFFF"/>
        </w:rPr>
        <w:t>济南市双拥工作先进集体和先进个人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3.</w:t>
      </w:r>
      <w:r>
        <w:rPr>
          <w:rFonts w:hint="eastAsia" w:ascii="仿宋_GB2312" w:hAnsi="仿宋_GB2312" w:eastAsia="仿宋_GB2312" w:cs="仿宋_GB2312"/>
          <w:i w:val="0"/>
          <w:caps w:val="0"/>
          <w:color w:val="333333"/>
          <w:spacing w:val="0"/>
          <w:sz w:val="32"/>
          <w:szCs w:val="32"/>
          <w:shd w:val="clear" w:color="auto" w:fill="FFFFFF"/>
        </w:rPr>
        <w:t>历下区“担当作为</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eastAsia" w:ascii="仿宋_GB2312" w:hAnsi="仿宋_GB2312" w:eastAsia="仿宋_GB2312" w:cs="仿宋_GB2312"/>
          <w:i w:val="0"/>
          <w:caps w:val="0"/>
          <w:color w:val="333333"/>
          <w:spacing w:val="0"/>
          <w:sz w:val="32"/>
          <w:szCs w:val="32"/>
          <w:shd w:val="clear" w:color="auto" w:fill="FFFFFF"/>
        </w:rPr>
        <w:t>市中区聚焦提升工作先进集体和先进个人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5.</w:t>
      </w:r>
      <w:r>
        <w:rPr>
          <w:rFonts w:hint="eastAsia" w:ascii="仿宋_GB2312" w:hAnsi="仿宋_GB2312" w:eastAsia="仿宋_GB2312" w:cs="仿宋_GB2312"/>
          <w:i w:val="0"/>
          <w:caps w:val="0"/>
          <w:color w:val="333333"/>
          <w:spacing w:val="0"/>
          <w:sz w:val="32"/>
          <w:szCs w:val="32"/>
          <w:shd w:val="clear" w:color="auto" w:fill="FFFFFF"/>
        </w:rPr>
        <w:t>担当作为出彩槐荫团队和出彩槐荫人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6.</w:t>
      </w:r>
      <w:r>
        <w:rPr>
          <w:rFonts w:hint="eastAsia" w:ascii="仿宋_GB2312" w:hAnsi="仿宋_GB2312" w:eastAsia="仿宋_GB2312" w:cs="仿宋_GB2312"/>
          <w:i w:val="0"/>
          <w:caps w:val="0"/>
          <w:color w:val="333333"/>
          <w:spacing w:val="0"/>
          <w:sz w:val="32"/>
          <w:szCs w:val="32"/>
          <w:shd w:val="clear" w:color="auto" w:fill="FFFFFF"/>
        </w:rPr>
        <w:t>天桥区“推动高质量发展”先进集体和先进个人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7.</w:t>
      </w:r>
      <w:r>
        <w:rPr>
          <w:rFonts w:hint="eastAsia" w:ascii="仿宋_GB2312" w:hAnsi="仿宋_GB2312" w:eastAsia="仿宋_GB2312" w:cs="仿宋_GB2312"/>
          <w:i w:val="0"/>
          <w:caps w:val="0"/>
          <w:color w:val="333333"/>
          <w:spacing w:val="0"/>
          <w:sz w:val="32"/>
          <w:szCs w:val="32"/>
          <w:shd w:val="clear" w:color="auto" w:fill="FFFFFF"/>
        </w:rPr>
        <w:t>历城区“担当作为</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8.</w:t>
      </w:r>
      <w:r>
        <w:rPr>
          <w:rFonts w:hint="eastAsia" w:ascii="仿宋_GB2312" w:hAnsi="仿宋_GB2312" w:eastAsia="仿宋_GB2312" w:cs="仿宋_GB2312"/>
          <w:i w:val="0"/>
          <w:caps w:val="0"/>
          <w:color w:val="333333"/>
          <w:spacing w:val="0"/>
          <w:sz w:val="32"/>
          <w:szCs w:val="32"/>
          <w:shd w:val="clear" w:color="auto" w:fill="FFFFFF"/>
        </w:rPr>
        <w:t>长清区担当作为好团队好干部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9.</w:t>
      </w:r>
      <w:r>
        <w:rPr>
          <w:rFonts w:hint="eastAsia" w:ascii="仿宋_GB2312" w:hAnsi="仿宋_GB2312" w:eastAsia="仿宋_GB2312" w:cs="仿宋_GB2312"/>
          <w:i w:val="0"/>
          <w:caps w:val="0"/>
          <w:color w:val="333333"/>
          <w:spacing w:val="0"/>
          <w:sz w:val="32"/>
          <w:szCs w:val="32"/>
          <w:shd w:val="clear" w:color="auto" w:fill="FFFFFF"/>
        </w:rPr>
        <w:t>章丘区“八大高质量行动”先进集体和先进个人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10.</w:t>
      </w:r>
      <w:r>
        <w:rPr>
          <w:rFonts w:hint="eastAsia" w:ascii="仿宋_GB2312" w:hAnsi="仿宋_GB2312" w:eastAsia="仿宋_GB2312" w:cs="仿宋_GB2312"/>
          <w:i w:val="0"/>
          <w:caps w:val="0"/>
          <w:color w:val="333333"/>
          <w:spacing w:val="0"/>
          <w:sz w:val="32"/>
          <w:szCs w:val="32"/>
          <w:shd w:val="clear" w:color="auto" w:fill="FFFFFF"/>
        </w:rPr>
        <w:t>济阳区落实“1138”工作体系先进集体和先进个人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11.</w:t>
      </w:r>
      <w:r>
        <w:rPr>
          <w:rFonts w:hint="eastAsia" w:ascii="仿宋_GB2312" w:hAnsi="仿宋_GB2312" w:eastAsia="仿宋_GB2312" w:cs="仿宋_GB2312"/>
          <w:i w:val="0"/>
          <w:caps w:val="0"/>
          <w:color w:val="333333"/>
          <w:spacing w:val="0"/>
          <w:sz w:val="32"/>
          <w:szCs w:val="32"/>
          <w:shd w:val="clear" w:color="auto" w:fill="FFFFFF"/>
        </w:rPr>
        <w:t>莱芜区生态立区实业强区先进集体和先进个人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12.</w:t>
      </w:r>
      <w:r>
        <w:rPr>
          <w:rFonts w:hint="eastAsia" w:ascii="仿宋_GB2312" w:hAnsi="仿宋_GB2312" w:eastAsia="仿宋_GB2312" w:cs="仿宋_GB2312"/>
          <w:i w:val="0"/>
          <w:caps w:val="0"/>
          <w:color w:val="333333"/>
          <w:spacing w:val="0"/>
          <w:sz w:val="32"/>
          <w:szCs w:val="32"/>
          <w:shd w:val="clear" w:color="auto" w:fill="FFFFFF"/>
        </w:rPr>
        <w:t>钢城区推进“1+565”工作体系担当作为先进集体和先进个人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13.</w:t>
      </w:r>
      <w:r>
        <w:rPr>
          <w:rFonts w:hint="eastAsia" w:ascii="仿宋_GB2312" w:hAnsi="仿宋_GB2312" w:eastAsia="仿宋_GB2312" w:cs="仿宋_GB2312"/>
          <w:i w:val="0"/>
          <w:caps w:val="0"/>
          <w:color w:val="333333"/>
          <w:spacing w:val="0"/>
          <w:sz w:val="32"/>
          <w:szCs w:val="32"/>
          <w:shd w:val="clear" w:color="auto" w:fill="FFFFFF"/>
        </w:rPr>
        <w:t>平阴县经济社会发展综合考核先进集体和先进个人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14.</w:t>
      </w:r>
      <w:r>
        <w:rPr>
          <w:rFonts w:hint="eastAsia" w:ascii="仿宋_GB2312" w:hAnsi="仿宋_GB2312" w:eastAsia="仿宋_GB2312" w:cs="仿宋_GB2312"/>
          <w:i w:val="0"/>
          <w:caps w:val="0"/>
          <w:color w:val="333333"/>
          <w:spacing w:val="0"/>
          <w:sz w:val="32"/>
          <w:szCs w:val="32"/>
          <w:shd w:val="clear" w:color="auto" w:fill="FFFFFF"/>
        </w:rPr>
        <w:t>商河县“双招双引”工作先进集体和先进个人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15.</w:t>
      </w:r>
      <w:r>
        <w:rPr>
          <w:rFonts w:hint="eastAsia" w:ascii="仿宋_GB2312" w:hAnsi="仿宋_GB2312" w:eastAsia="仿宋_GB2312" w:cs="仿宋_GB2312"/>
          <w:i w:val="0"/>
          <w:caps w:val="0"/>
          <w:color w:val="333333"/>
          <w:spacing w:val="0"/>
          <w:sz w:val="32"/>
          <w:szCs w:val="32"/>
          <w:shd w:val="clear" w:color="auto" w:fill="FFFFFF"/>
        </w:rPr>
        <w:t>莱芜高新区“担当作为</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狠抓落实”好团队</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好干部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p>
    <w:p>
      <w:pPr>
        <w:jc w:val="center"/>
        <w:rPr>
          <w:rFonts w:hint="eastAsia" w:ascii="黑体" w:hAnsi="黑体" w:eastAsia="黑体" w:cs="黑体"/>
          <w:sz w:val="32"/>
          <w:szCs w:val="32"/>
        </w:rPr>
      </w:pPr>
      <w:r>
        <w:rPr>
          <w:rFonts w:hint="eastAsia" w:ascii="黑体" w:hAnsi="黑体" w:eastAsia="黑体" w:cs="黑体"/>
          <w:sz w:val="32"/>
          <w:szCs w:val="32"/>
        </w:rPr>
        <w:t>青岛市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1.青岛突出贡献人才奖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2.青岛市安全生产工作先进集体和先进个人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3.市南区“学习先进城区促进市南区经济社会发展”先进集体和先进个人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4.市北区“当好排头兵.打造新高地.建设核心区.争当驱动器”先进集体和先进个人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5.李沧区“青岛国际院士港院士项目产业集群攻坚计划突出贡献单位和个人”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6.崂山区“创新突破.争创一流”先进集体和先进个人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7.西海岸新区重点工作推进先进集体和先进个人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8.城阳区改革创新奖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9.平度市攻坚克难先进集体和先进个人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10.莱西市推进政府职能转变和“放管服”改革工作先进集体.先进个人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淄博市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1.淄博市高质量发展“十二大攻坚行动”先进集体和先进个人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2.淄博市“优化营商环境”先进集体和先进个人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3.张店区高质量发展先进集体和先进个人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4.淄川区“担当实干.争创一流”先进集体和先进个人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5.博山区“担当作为.干事创业”先进集体和先进个人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6.周村区“担当作为.狠抓落实”先进集体和先进个人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7.临淄区“践行新发展理念，推动高质量发展”先进集体和先进个人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8.桓台县“担当作为好团队”.“狠抓落实好干部”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9.高青县新旧动能转换重大工程建设先进集体和先进个人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10.沂源县“担当作为，狠抓落实”先进集体和先进个人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11.淄博高新区“争创全国一流高新区”先进集体和先进个人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12.淄博经济开发区经济社会发展先进集体和先进个人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13.文昌湖区经济发展突出贡献先进单位</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枣庄市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1.枣庄市创新转型高质量发展先进集体和先进个人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2.全市推进乡村振兴战略先进集体和先进个人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3.滕州市“聚焦产业振兴 加快高质量发展”先进集体和先进个人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4.薛城区“经济社会高质量发展先进集体和先进个人”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5.山亭区经济社会高质量发展先进集体和先进个人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6.市中区“经济社会高质量发展”工作先进集体和先进个人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7.峄城区“高质量推进新旧动能转换”先进集体和先进个人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8.台儿庄区“担当作为 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9.枣庄高新区经济发展突出贡献奖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东营市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1.东营市攻坚克难奖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2.东营市改革创新奖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3.东营区担当作为奖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4.河口区干事创业先锋奖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5.垦利区担当作为.干事创业奖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6.广饶县攻坚克难奖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7.利津县担当作为奖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8.东营经济技术开发区攻坚克难奖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9.东营港经济开发区项目攻坚克难奖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烟台市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1.烟台市“新时代新担当新作为”先进集体和先进个人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2.烟台市平安法制建设领域先进集体和先进个人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3.芝罘区”担当作为好干部.干事创业好班子”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4.莱山区“担当作为.狠抓落实”先进集体和先进个人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5.福山区“担当作为”先进集体和先进个人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6.牟平区“招商引资和招才引智”先进集体和先进个人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7.海阳市“海阳先锋”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8.烟台高新区“强化双招双引培育新兴产业先进集体和先进个人”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9.长岛综合实验区“建设长岛先进集体和先进个人”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潍坊市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1.潍坊市“优化营商环境工作”先进集体和先进个人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2.潍坊市“重点项目建设”先进集体和先进个人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3.奎文区“经济社会发展”先进集体和先进个人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4.潍城区“担当作为狠抓落实”先进集体和先进个人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5.坊子区“高质量发展”先进集体和先进个人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6.寒亭区“高品质城市建设”先进集体和先进个人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7.青州市“高质量发展”先进集体和先进个人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8.诸城市“经济社会高质量发展”先进集体和先进个人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9.寿光市“高质量发展”先进集体和先进个人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10.安丘市“经济社会发展”先进集体和先进个人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11.高密市“高质量发展”先进集体和先进个人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12.昌邑市“创先争优”先进集体和先进个人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13.临朐县“担当作为.狠抓落实”先进集体和先进个人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14.昌乐县“抓落实”先进集体和先进个人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15.峡山区“经济社会发展”先进集体和先进个人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济宁市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1.济宁市攻坚克难勇于创新先进集体和先进个人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2.济宁市拥军优属拥政爱民先进集体和先进个人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3.任城区争先进位标杆奖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4.兖州区支持经济高质量发展先进集体和先进个人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5.曲阜市乡村振兴战略工作先进集体和先进个人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6.泗水县富民兴县先进个人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7.邹城市信访工作先进集体和先进个人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8.微山县担当作为奋勇争先奖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9.鱼台县干事创业好班子和担当作为好干部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10.金乡县争先进位先进集体和先进个人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11.嘉祥县担当作为基层好班子和好干部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12.梁山县创新发展和新旧动能转换工作先进集体和先进个人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泰安市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1.泰安市“七赛七比”先进集体和先进个人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2.泰安市脱贫攻坚工作先进集体和先进个人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3.泰山区“双招双引”工作先进集体和先进个人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4.岱岳区“双招双引”工作先进集体和先进个人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5.新泰市“双招双引”工作先进集体和先进个人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6.肥城市乡村振兴工作先进集体和先进个人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7.宁阳县“双招双引”工作先进集体和先进个人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8.东平县生态文明建设工作先进集体和先进个人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9.泰安高新技术产业开发区跨越发展争先进位先进集体和先进个人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10.泰山风景名胜区资源保护先进集体和先进个人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11.泰安旅游经济开发区高质量发展先进集体和先进个人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12.泰安市徂徕山汶河风景名胜区“担当作为.争先创优”先进集体和先进个人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威海市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1.威海市脱贫攻坚先进集体和先进个人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2.威海市担当作为攻坚突破先进集体和先进个人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日照市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1.日照市“攻坚克难和改革创新奖”（先进集体及先进个人）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2.日照市脱贫攻坚工作先进集体和先进个人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3.东港区“四比一做”先进集体和先进个人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4.岚山区建设“黄海明珠.钢铁新城”先进集体和先进个人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5.莒县建设“一强三名”富强美丽幸福新莒县先进集体和先进个人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6.五莲县“八项工程”“八大战役”工作先进集体和先进个人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7.日照经济技术开发区“高质量发展”工作先进集体和先进个人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8.山海天旅游度假区年度先进集体和先进个人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临沂市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1.临沂市优化营商环境工作先进集体和先进个人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2.临沂市改革攻坚担当作为先进集体和先进个人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3.兰山区高质量发展贡献奖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4.罗庄区高质量发展先进集体和先进个人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5.河东区推动高质量发展先进集体和先进个人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6.郯城县县域经济高质量发展先进集体和先进个人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7.兰陵县高质量发展先进集体和先进个人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8.沂水县“经济社会高质量发展”先进集体和先进个人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9.沂南县高质量发展先进集体和先进个人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10.平邑县担当作为狠抓落实先进集体和先进个人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11.费县高质量发展先进集体和先进个人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12.蒙阴县高质量发展先进集体和先进个人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13.莒南县“担当作为.狠抓落实”先进集体和先进个人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14.临沭县推动县域经济高质量发展先进集体和先进个人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滨州市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1.“富强滨州”建设奋斗攻坚奖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2.滨州市乡村振兴先锋奖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3.滨城区“全面加快高质量发展”先进集体和先进个人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4.沾化区建设“六个沾化”创先争优奖先进集体.先进个人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5.邹平市建设“民富市强新邹平”担当干事先进集体和先进个人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6.惠民县“担当作为.干事创业”先进集体和先进个人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7.阳信县高质量发展贡献先进集体和先进个人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8.无棣县“守初心担使命，抓落实促发展”先进集体和先进个人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9.滨州经济技术开发区推动高质量发展先进集体和先进个人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10.滨州高新技术产业开发区开拓创新.奋发图强先进集体和先进个人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11.滨州北海经济开发区“担当作为.干事创业”先进集体和先进个人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12.博兴县重点工作攻坚奖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德州市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1.德州市新旧动能转换重大工程推进工作先进集体和先进个人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2.德州市脱贫攻坚先进集体和先进个人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3.德城区“双招双引”工作先进单位和先进个人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4.陵城区经济工作先进集体和先进个人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5.禹城市“担当作为好干部”“干事创业好团队”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6.乐陵市协同发展综合考核先进集体先进个人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7.宁津县“诚信建设”先进集体和先进个人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8.齐河县“双十佳模范”先进个人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9.临邑县推进发展村级集体经济先进集体和先进个人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10.平原县推进乡村振兴先进集体和先进个人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11.武城县协同发展工作先进集体和先进个人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12.夏津县推动新旧动能转换实现经济高质量发展工作先进集体和先进个人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13.庆云县“双招双引”工作先进集体和先进个人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聊城市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1.聊城市“兴聊十大工程”先进集体和先进个人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2.聊城市脱贫攻坚工作先进集体和先进个人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3.临清市干事创业争创一流先进集体和先进个人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4.冠县乡村振兴工作先进集体和先进个人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5.莘县高质量发展工作先进集体先进个人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6.茌平区“担当作为 争创一流”先进集体和先进个人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7.高唐县改革创新.担当作为先进集体和先进个人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菏泽市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1.菏泽市优化营商环境先进集体和先进个人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2.菏泽市双招双引先进集体和先进个人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3.牡丹区干事创业先进集体和先进个人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4.定陶区经济社会高质量发展先进集体和先进个人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5.曹县谋事力做.争创一流先进集体和先进个人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6.成武县担当作为创先争优先进集体和先进个人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7.单县大项目建设先进集体和先进个人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8.巨野县干事创业先进集体和先进个人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9.郓城县勇于担当先进集体和先进个人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10.鄄城县攻坚克难.勇于创新先进集体和先进个人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11.东明县经济社会高质量发展先进集体和先进个人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12.菏泽市开发区担当作为干事创业先进集体和先进个人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13.菏泽市高新区教育工作先进集体和先进个人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C5"/>
    <w:rsid w:val="000154CA"/>
    <w:rsid w:val="0010694F"/>
    <w:rsid w:val="00260BA8"/>
    <w:rsid w:val="003A4B26"/>
    <w:rsid w:val="005D67A1"/>
    <w:rsid w:val="00732AC6"/>
    <w:rsid w:val="00A94826"/>
    <w:rsid w:val="00AC4A8E"/>
    <w:rsid w:val="00B03EC5"/>
    <w:rsid w:val="045E0955"/>
    <w:rsid w:val="08231414"/>
    <w:rsid w:val="08FE2BFF"/>
    <w:rsid w:val="0B99034F"/>
    <w:rsid w:val="155631C8"/>
    <w:rsid w:val="184E554D"/>
    <w:rsid w:val="289D7AE2"/>
    <w:rsid w:val="34174E93"/>
    <w:rsid w:val="3B6A6419"/>
    <w:rsid w:val="3E17726C"/>
    <w:rsid w:val="3FD81009"/>
    <w:rsid w:val="40C65953"/>
    <w:rsid w:val="4F477C14"/>
    <w:rsid w:val="58CD7FE4"/>
    <w:rsid w:val="5CFB3CF6"/>
    <w:rsid w:val="5DAC78BC"/>
    <w:rsid w:val="5EBB082B"/>
    <w:rsid w:val="5F7F707C"/>
    <w:rsid w:val="600E4E69"/>
    <w:rsid w:val="647E5D3F"/>
    <w:rsid w:val="65CA2AED"/>
    <w:rsid w:val="76E47DD5"/>
    <w:rsid w:val="7D4F3883"/>
    <w:rsid w:val="7E9348C1"/>
    <w:rsid w:val="7EBD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597</Words>
  <Characters>3409</Characters>
  <Lines>28</Lines>
  <Paragraphs>7</Paragraphs>
  <TotalTime>7</TotalTime>
  <ScaleCrop>false</ScaleCrop>
  <LinksUpToDate>false</LinksUpToDate>
  <CharactersWithSpaces>3999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jianghaui</dc:creator>
  <cp:lastModifiedBy>李键</cp:lastModifiedBy>
  <cp:lastPrinted>2020-06-18T08:54:00Z</cp:lastPrinted>
  <dcterms:modified xsi:type="dcterms:W3CDTF">2020-10-13T07:53:39Z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